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7801" w14:textId="77777777" w:rsidR="005C6F48" w:rsidRPr="005C6F48" w:rsidRDefault="005C6F48" w:rsidP="005C6F48">
      <w:pPr>
        <w:pStyle w:val="af3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bookmarkStart w:id="0" w:name="_Hlk152921033"/>
      <w:r w:rsidRPr="005C6F48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789E94AD" w14:textId="77777777" w:rsidR="005C6F48" w:rsidRPr="005C6F48" w:rsidRDefault="005C6F48" w:rsidP="005C6F48">
      <w:pPr>
        <w:pStyle w:val="af3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</w:p>
    <w:p w14:paraId="76BABAA3" w14:textId="77777777" w:rsidR="005C6F48" w:rsidRPr="005C6F48" w:rsidRDefault="005C6F48" w:rsidP="005C6F48">
      <w:pPr>
        <w:pStyle w:val="af3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5C6F48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Parenting made easy:</w:t>
      </w:r>
    </w:p>
    <w:p w14:paraId="1F58E7A1" w14:textId="749700EA" w:rsidR="00D5199B" w:rsidRPr="005C6F48" w:rsidRDefault="005C6F48" w:rsidP="005C6F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</w:pPr>
      <w:r w:rsidRPr="005C6F48">
        <w:rPr>
          <w:rFonts w:ascii="Times New Roman" w:hAnsi="Times New Roman" w:cs="Times New Roman"/>
          <w:b/>
          <w:color w:val="000000"/>
          <w:sz w:val="28"/>
          <w:szCs w:val="28"/>
          <w:lang w:val="en-GB" w:eastAsia="zh-HK"/>
        </w:rPr>
        <w:t>How to handle children’s misbehaviour?</w:t>
      </w:r>
    </w:p>
    <w:p w14:paraId="30BAC1F6" w14:textId="77777777" w:rsidR="00D5199B" w:rsidRPr="005C6F48" w:rsidRDefault="00D5199B" w:rsidP="00647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bookmarkEnd w:id="0"/>
    <w:p w14:paraId="07AFD63C" w14:textId="0D57DEBB" w:rsidR="00D5199B" w:rsidRPr="005C6F48" w:rsidRDefault="006315EE" w:rsidP="00647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5C6F48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Worksheet </w:t>
      </w: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on </w:t>
      </w:r>
      <w:r w:rsidR="005C6F48" w:rsidRPr="005C6F48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Inductive </w:t>
      </w:r>
      <w:r w:rsidR="00695C4D">
        <w:rPr>
          <w:rFonts w:ascii="Times New Roman" w:hAnsi="Times New Roman" w:cs="Times New Roman"/>
          <w:b/>
          <w:sz w:val="28"/>
          <w:szCs w:val="28"/>
          <w:lang w:val="en-GB" w:eastAsia="zh-TW"/>
        </w:rPr>
        <w:t>Discipline</w:t>
      </w:r>
      <w:r w:rsidR="00695C4D" w:rsidRPr="005C6F48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</w:t>
      </w:r>
    </w:p>
    <w:p w14:paraId="0B61A326" w14:textId="77777777" w:rsidR="006B7BA3" w:rsidRPr="005C6F48" w:rsidRDefault="006B7BA3" w:rsidP="00647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7FBA636E" w14:textId="2527F6D2" w:rsidR="00D5199B" w:rsidRPr="005C6F48" w:rsidRDefault="005C6F48" w:rsidP="007A0DDE">
      <w:pPr>
        <w:spacing w:line="240" w:lineRule="auto"/>
        <w:rPr>
          <w:rFonts w:ascii="Times New Roman" w:eastAsia="新細明體" w:hAnsi="Times New Roman" w:cs="Times New Roman"/>
          <w:b/>
          <w:bCs/>
          <w:sz w:val="28"/>
          <w:szCs w:val="28"/>
          <w:lang w:val="en-GB" w:eastAsia="zh-TW"/>
        </w:rPr>
      </w:pPr>
      <w:bookmarkStart w:id="1" w:name="_Hlk152921068"/>
      <w:r w:rsidRPr="005C6F48">
        <w:rPr>
          <w:rFonts w:ascii="Times New Roman" w:eastAsia="新細明體" w:hAnsi="Times New Roman" w:cs="Times New Roman"/>
          <w:b/>
          <w:bCs/>
          <w:sz w:val="28"/>
          <w:szCs w:val="28"/>
          <w:lang w:val="en-GB" w:eastAsia="zh-TW"/>
        </w:rPr>
        <w:t>Objectives:</w:t>
      </w:r>
    </w:p>
    <w:p w14:paraId="2C857689" w14:textId="7F0864BA" w:rsidR="00D5199B" w:rsidRPr="005C6F48" w:rsidRDefault="005C6F48" w:rsidP="00647E8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learn the four steps 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of</w:t>
      </w:r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 inductive </w:t>
      </w:r>
      <w:r w:rsidR="00695C4D">
        <w:rPr>
          <w:rFonts w:ascii="Times New Roman" w:hAnsi="Times New Roman" w:cs="Times New Roman"/>
          <w:sz w:val="28"/>
          <w:szCs w:val="28"/>
          <w:lang w:val="en-GB" w:eastAsia="zh-TW"/>
        </w:rPr>
        <w:t>discipline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</w:p>
    <w:p w14:paraId="17213E1D" w14:textId="000D27A3" w:rsidR="00D5199B" w:rsidRPr="005C6F48" w:rsidRDefault="005C6F48" w:rsidP="00647E80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>To help parents learn how to correct children’s misbehaviour.</w:t>
      </w:r>
    </w:p>
    <w:p w14:paraId="715897ED" w14:textId="77777777" w:rsidR="00D5199B" w:rsidRPr="005C6F48" w:rsidRDefault="00D5199B" w:rsidP="00647E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3F2315AB" w14:textId="24989BA9" w:rsidR="00D5199B" w:rsidRPr="005C6F48" w:rsidRDefault="00695C4D" w:rsidP="00647E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Activity </w:t>
      </w:r>
      <w:r w:rsidR="005C6F48" w:rsidRPr="005C6F48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Duration: </w:t>
      </w:r>
      <w:r w:rsidR="005C6F48" w:rsidRPr="005C6F48">
        <w:rPr>
          <w:rFonts w:ascii="Times New Roman" w:hAnsi="Times New Roman" w:cs="Times New Roman"/>
          <w:sz w:val="28"/>
          <w:szCs w:val="28"/>
          <w:lang w:val="en-GB" w:eastAsia="zh-HK"/>
        </w:rPr>
        <w:t>About 8 minutes</w:t>
      </w:r>
    </w:p>
    <w:p w14:paraId="40030DA0" w14:textId="77777777" w:rsidR="00D5199B" w:rsidRPr="005C6F48" w:rsidRDefault="00D5199B" w:rsidP="00647E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502E780F" w14:textId="5E15BF12" w:rsidR="00D5199B" w:rsidRPr="005C6F48" w:rsidRDefault="005C6F48" w:rsidP="007A0DDE">
      <w:pPr>
        <w:spacing w:line="240" w:lineRule="auto"/>
        <w:rPr>
          <w:rFonts w:ascii="Times New Roman" w:eastAsia="新細明體" w:hAnsi="Times New Roman" w:cs="Times New Roman"/>
          <w:b/>
          <w:bCs/>
          <w:sz w:val="28"/>
          <w:szCs w:val="28"/>
          <w:lang w:val="en-GB" w:eastAsia="zh-TW"/>
        </w:rPr>
      </w:pPr>
      <w:r w:rsidRPr="005C6F48">
        <w:rPr>
          <w:rFonts w:ascii="Times New Roman" w:eastAsia="新細明體" w:hAnsi="Times New Roman" w:cs="Times New Roman"/>
          <w:b/>
          <w:bCs/>
          <w:sz w:val="28"/>
          <w:szCs w:val="28"/>
          <w:lang w:val="en-GB" w:eastAsia="zh-TW"/>
        </w:rPr>
        <w:t>Instructions:</w:t>
      </w:r>
    </w:p>
    <w:bookmarkEnd w:id="1"/>
    <w:p w14:paraId="5E3E3121" w14:textId="00A9E0A3" w:rsidR="00647E80" w:rsidRDefault="00695C4D" w:rsidP="00647E80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This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>exercise consists of four s</w:t>
      </w:r>
      <w:r w:rsidR="001F3B6D">
        <w:rPr>
          <w:rFonts w:ascii="Times New Roman" w:hAnsi="Times New Roman" w:cs="Times New Roman"/>
          <w:sz w:val="28"/>
          <w:szCs w:val="28"/>
          <w:lang w:val="en-GB" w:eastAsia="zh-TW"/>
        </w:rPr>
        <w:t>cenario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s, each </w:t>
      </w:r>
      <w:r w:rsidR="001F3B6D">
        <w:rPr>
          <w:rFonts w:ascii="Times New Roman" w:hAnsi="Times New Roman" w:cs="Times New Roman"/>
          <w:sz w:val="28"/>
          <w:szCs w:val="28"/>
          <w:lang w:val="en-GB" w:eastAsia="zh-TW"/>
        </w:rPr>
        <w:t>scenario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shows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 child’s misbehaviour. The 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instructor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will ask parents to use the four steps of the inductive 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discipline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the child correct 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his/her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>misbehaviour. For example:</w:t>
      </w:r>
    </w:p>
    <w:p w14:paraId="1C41CDD5" w14:textId="77777777" w:rsidR="00B016DE" w:rsidRPr="005C6F48" w:rsidRDefault="00B016DE" w:rsidP="000859DA">
      <w:pPr>
        <w:pStyle w:val="af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3118"/>
        <w:gridCol w:w="2977"/>
        <w:gridCol w:w="3119"/>
      </w:tblGrid>
      <w:tr w:rsidR="00647E80" w:rsidRPr="005C6F48" w14:paraId="1CA4FF9C" w14:textId="77777777" w:rsidTr="00647E80">
        <w:tc>
          <w:tcPr>
            <w:tcW w:w="3118" w:type="dxa"/>
            <w:shd w:val="clear" w:color="auto" w:fill="auto"/>
          </w:tcPr>
          <w:p w14:paraId="7B49C3AD" w14:textId="218BE307" w:rsidR="00647E80" w:rsidRPr="005C6F48" w:rsidRDefault="005C6F48" w:rsidP="00647E80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kern w:val="24"/>
                <w:sz w:val="28"/>
                <w:szCs w:val="28"/>
                <w:lang w:val="en-GB"/>
              </w:rPr>
              <w:t>Steps</w:t>
            </w:r>
          </w:p>
        </w:tc>
        <w:tc>
          <w:tcPr>
            <w:tcW w:w="2977" w:type="dxa"/>
            <w:shd w:val="clear" w:color="auto" w:fill="auto"/>
          </w:tcPr>
          <w:p w14:paraId="57E4BECE" w14:textId="53EBBAA9" w:rsidR="00647E80" w:rsidRPr="005C6F48" w:rsidRDefault="005C6F48" w:rsidP="00647E80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kern w:val="24"/>
                <w:sz w:val="28"/>
                <w:szCs w:val="28"/>
                <w:lang w:val="en-GB"/>
              </w:rPr>
              <w:t>Example 1</w:t>
            </w:r>
          </w:p>
        </w:tc>
        <w:tc>
          <w:tcPr>
            <w:tcW w:w="3119" w:type="dxa"/>
            <w:shd w:val="clear" w:color="auto" w:fill="auto"/>
          </w:tcPr>
          <w:p w14:paraId="7D78C185" w14:textId="5A51069A" w:rsidR="00647E80" w:rsidRPr="005C6F48" w:rsidRDefault="005C6F48" w:rsidP="00647E80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kern w:val="24"/>
                <w:sz w:val="28"/>
                <w:szCs w:val="28"/>
                <w:lang w:val="en-GB"/>
              </w:rPr>
              <w:t>Example 2</w:t>
            </w:r>
          </w:p>
        </w:tc>
      </w:tr>
      <w:tr w:rsidR="005C6F48" w:rsidRPr="005C6F48" w14:paraId="77EF8112" w14:textId="77777777" w:rsidTr="00647E80">
        <w:tc>
          <w:tcPr>
            <w:tcW w:w="3118" w:type="dxa"/>
            <w:shd w:val="clear" w:color="auto" w:fill="auto"/>
          </w:tcPr>
          <w:p w14:paraId="00EEB38E" w14:textId="135651C2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the child’s misbehaviour</w:t>
            </w:r>
          </w:p>
        </w:tc>
        <w:tc>
          <w:tcPr>
            <w:tcW w:w="2977" w:type="dxa"/>
            <w:shd w:val="clear" w:color="auto" w:fill="auto"/>
          </w:tcPr>
          <w:p w14:paraId="606B04AF" w14:textId="101B7D9F" w:rsidR="005C6F48" w:rsidRPr="000859DA" w:rsidRDefault="006315EE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5C6F48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You shouldn’t have yelled at your father just now</w:t>
            </w:r>
            <w:r w:rsidR="00767A73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TW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49F8CF7" w14:textId="09AEFD48" w:rsidR="005C6F48" w:rsidRPr="000859DA" w:rsidRDefault="006315EE" w:rsidP="00767A73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“</w:t>
            </w:r>
            <w:r w:rsidR="005C6F48"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You shouldn’t have pushed your little brother just now</w:t>
            </w:r>
            <w:r w:rsidR="00767A73"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.</w:t>
            </w:r>
          </w:p>
        </w:tc>
      </w:tr>
      <w:tr w:rsidR="005C6F48" w:rsidRPr="005C6F48" w14:paraId="243A38D3" w14:textId="77777777" w:rsidTr="00647E80">
        <w:tc>
          <w:tcPr>
            <w:tcW w:w="3118" w:type="dxa"/>
            <w:shd w:val="clear" w:color="auto" w:fill="auto"/>
          </w:tcPr>
          <w:p w14:paraId="3A378939" w14:textId="07958521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how this misbehaviour affects others</w:t>
            </w:r>
          </w:p>
        </w:tc>
        <w:tc>
          <w:tcPr>
            <w:tcW w:w="2977" w:type="dxa"/>
            <w:shd w:val="clear" w:color="auto" w:fill="auto"/>
          </w:tcPr>
          <w:p w14:paraId="7F9828F1" w14:textId="19375AD5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 he would feel disrespected and very sad</w:t>
            </w:r>
            <w:r w:rsidR="00767A73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TW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B67B292" w14:textId="7BA46AE4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Because he might feel scared and get hurt</w:t>
            </w:r>
            <w:r w:rsidR="00767A73"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.</w:t>
            </w:r>
          </w:p>
        </w:tc>
      </w:tr>
      <w:tr w:rsidR="005C6F48" w:rsidRPr="005C6F48" w14:paraId="1DC8846C" w14:textId="77777777" w:rsidTr="00647E80">
        <w:tc>
          <w:tcPr>
            <w:tcW w:w="3118" w:type="dxa"/>
            <w:shd w:val="clear" w:color="auto" w:fill="auto"/>
          </w:tcPr>
          <w:p w14:paraId="68A2A974" w14:textId="42273659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Understand the </w:t>
            </w:r>
            <w:r w:rsidR="004442C0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rationale behind</w:t>
            </w: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and then point out how the child can achieve </w:t>
            </w:r>
            <w:r w:rsidR="004442C0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the </w:t>
            </w: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same goal through a positive behaviour</w:t>
            </w:r>
          </w:p>
        </w:tc>
        <w:tc>
          <w:tcPr>
            <w:tcW w:w="2977" w:type="dxa"/>
            <w:shd w:val="clear" w:color="auto" w:fill="auto"/>
          </w:tcPr>
          <w:p w14:paraId="434BA6D3" w14:textId="755CDC08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If you felt that he didn’t understand what you were thinking, you could have told him that or told me that first</w:t>
            </w:r>
            <w:r w:rsidR="00767A73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TW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84BC4C5" w14:textId="067207BC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If you think he is bothering you and stopping you from concentrating on your work, you can ask him to stay away from you or tell me about it</w:t>
            </w:r>
            <w:r w:rsidR="00767A73"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.</w:t>
            </w:r>
          </w:p>
        </w:tc>
      </w:tr>
      <w:tr w:rsidR="005C6F48" w:rsidRPr="005C6F48" w14:paraId="57BB3CCE" w14:textId="77777777" w:rsidTr="00647E80">
        <w:tc>
          <w:tcPr>
            <w:tcW w:w="3118" w:type="dxa"/>
            <w:shd w:val="clear" w:color="auto" w:fill="auto"/>
          </w:tcPr>
          <w:p w14:paraId="308CE852" w14:textId="5F9F6F44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bookmarkStart w:id="2" w:name="_GoBack"/>
            <w:bookmarkEnd w:id="2"/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Point out how the child can make </w:t>
            </w:r>
            <w:r w:rsidR="00AA576A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TW"/>
              </w:rPr>
              <w:t xml:space="preserve">up </w:t>
            </w: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for the mistake</w:t>
            </w:r>
          </w:p>
        </w:tc>
        <w:tc>
          <w:tcPr>
            <w:tcW w:w="2977" w:type="dxa"/>
            <w:shd w:val="clear" w:color="auto" w:fill="auto"/>
          </w:tcPr>
          <w:p w14:paraId="28B95766" w14:textId="027C77D9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hope you can apologise to him now</w:t>
            </w:r>
            <w:r w:rsidR="00767A73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TW"/>
              </w:rPr>
              <w:t>.</w:t>
            </w:r>
            <w:r w:rsidR="006315EE" w:rsidRPr="000859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3119" w:type="dxa"/>
            <w:shd w:val="clear" w:color="auto" w:fill="auto"/>
          </w:tcPr>
          <w:p w14:paraId="695AB413" w14:textId="7C0E61C5" w:rsidR="005C6F48" w:rsidRPr="000859DA" w:rsidRDefault="005C6F48" w:rsidP="005C6F4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I hope you can apologise to him now</w:t>
            </w:r>
            <w:r w:rsidR="00767A73"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.</w:t>
            </w:r>
            <w:r w:rsidR="006315EE" w:rsidRPr="000859DA">
              <w:rPr>
                <w:rFonts w:ascii="Times New Roman" w:hAnsi="Times New Roman" w:cs="Times New Roman"/>
                <w:kern w:val="24"/>
                <w:sz w:val="28"/>
                <w:szCs w:val="28"/>
                <w:lang w:val="en-GB" w:eastAsia="zh-TW"/>
              </w:rPr>
              <w:t>”</w:t>
            </w:r>
          </w:p>
        </w:tc>
      </w:tr>
    </w:tbl>
    <w:p w14:paraId="45120DDA" w14:textId="2EE2B591" w:rsidR="00647E80" w:rsidRDefault="005C6F48" w:rsidP="006F76D4">
      <w:pPr>
        <w:pStyle w:val="af0"/>
        <w:numPr>
          <w:ilvl w:val="0"/>
          <w:numId w:val="2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sz w:val="28"/>
          <w:szCs w:val="28"/>
          <w:lang w:val="en-GB" w:eastAsia="zh-TW"/>
        </w:rPr>
        <w:t>Parents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>’ reflection: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What are the benefits of using the inductive 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discipline 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to help your children correct mistakes in daily life? How might your children react?</w:t>
      </w:r>
    </w:p>
    <w:p w14:paraId="3DA20370" w14:textId="77777777" w:rsidR="005C6F48" w:rsidRPr="005C6F48" w:rsidRDefault="005C6F48" w:rsidP="005C6F48">
      <w:pPr>
        <w:pStyle w:val="af0"/>
        <w:spacing w:before="24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41B5332D" w14:textId="709ADFFA" w:rsidR="00D5199B" w:rsidRPr="005C6F48" w:rsidRDefault="005C6F48" w:rsidP="00647E80">
      <w:pPr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lastRenderedPageBreak/>
        <w:t>Exercise:</w:t>
      </w:r>
    </w:p>
    <w:p w14:paraId="0F0F8B58" w14:textId="4F97C52C" w:rsidR="0077037F" w:rsidRPr="005C6F48" w:rsidRDefault="005C6F48" w:rsidP="008E5797">
      <w:pPr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Please use the inductive </w:t>
      </w:r>
      <w:r w:rsidR="004442C0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discipline 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respond to the following four </w:t>
      </w:r>
      <w:r w:rsidR="001F3B6D">
        <w:rPr>
          <w:rFonts w:ascii="Times New Roman" w:hAnsi="Times New Roman" w:cs="Times New Roman"/>
          <w:sz w:val="28"/>
          <w:szCs w:val="28"/>
          <w:lang w:val="en-GB" w:eastAsia="zh-TW"/>
        </w:rPr>
        <w:t>scenarios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:</w:t>
      </w:r>
    </w:p>
    <w:p w14:paraId="626165BD" w14:textId="60C1B188" w:rsidR="008E5797" w:rsidRPr="005C6F48" w:rsidRDefault="006315EE" w:rsidP="008E5797">
      <w:pPr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Scenario </w:t>
      </w:r>
      <w:r w:rsidR="005C6F48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1: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Someone accidentally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bumped </w:t>
      </w:r>
      <w:r w:rsidR="005C6F48">
        <w:rPr>
          <w:rFonts w:ascii="Times New Roman" w:hAnsi="Times New Roman" w:cs="Times New Roman"/>
          <w:sz w:val="28"/>
          <w:szCs w:val="28"/>
          <w:lang w:val="en-GB" w:eastAsia="zh-TW"/>
        </w:rPr>
        <w:t>into your child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. Your </w:t>
      </w:r>
      <w:r w:rsidR="00FB0B7D" w:rsidRPr="000859D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child </w:t>
      </w:r>
      <w:r w:rsidR="00B946BD" w:rsidRPr="000859DA">
        <w:rPr>
          <w:rFonts w:ascii="Times New Roman" w:hAnsi="Times New Roman" w:cs="Times New Roman"/>
          <w:sz w:val="28"/>
          <w:szCs w:val="28"/>
          <w:lang w:val="en-GB" w:eastAsia="zh-TW"/>
        </w:rPr>
        <w:t>fe</w:t>
      </w:r>
      <w:r w:rsidR="00B042D4" w:rsidRPr="000859DA">
        <w:rPr>
          <w:rFonts w:ascii="Times New Roman" w:hAnsi="Times New Roman" w:cs="Times New Roman"/>
          <w:sz w:val="28"/>
          <w:szCs w:val="28"/>
          <w:lang w:val="en-GB" w:eastAsia="zh-TW"/>
        </w:rPr>
        <w:t>lt</w:t>
      </w:r>
      <w:r w:rsidR="00FB0B7D" w:rsidRPr="000859D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painful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and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hit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>that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person.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5C6F48" w:rsidRPr="005C6F48" w14:paraId="0C1D4C54" w14:textId="77777777" w:rsidTr="00F703A3">
        <w:tc>
          <w:tcPr>
            <w:tcW w:w="3823" w:type="dxa"/>
          </w:tcPr>
          <w:p w14:paraId="1B213593" w14:textId="739432AC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the child’s misbehaviour</w:t>
            </w:r>
          </w:p>
        </w:tc>
        <w:tc>
          <w:tcPr>
            <w:tcW w:w="5527" w:type="dxa"/>
          </w:tcPr>
          <w:p w14:paraId="641100BF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B569000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2DF506D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055A54C1" w14:textId="77777777" w:rsidTr="00F703A3">
        <w:tc>
          <w:tcPr>
            <w:tcW w:w="3823" w:type="dxa"/>
          </w:tcPr>
          <w:p w14:paraId="0C803102" w14:textId="1768F1D0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how this misbehaviour affects others</w:t>
            </w:r>
          </w:p>
        </w:tc>
        <w:tc>
          <w:tcPr>
            <w:tcW w:w="5527" w:type="dxa"/>
          </w:tcPr>
          <w:p w14:paraId="2CE4DBAA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2CBDC9A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1DAE39A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4BEADF06" w14:textId="77777777" w:rsidTr="00F703A3">
        <w:tc>
          <w:tcPr>
            <w:tcW w:w="3823" w:type="dxa"/>
          </w:tcPr>
          <w:p w14:paraId="2D23A247" w14:textId="08DC1121" w:rsidR="005C6F48" w:rsidRDefault="006315EE" w:rsidP="005C6F4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oint out how the child can achieve 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th</w:t>
            </w:r>
            <w:r w:rsidR="00FB0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e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same goal through a positive behaviour</w:t>
            </w:r>
          </w:p>
          <w:p w14:paraId="36508F17" w14:textId="30117FD2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5527" w:type="dxa"/>
          </w:tcPr>
          <w:p w14:paraId="4B8E3035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8DC4CB4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6775B00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75A12B4D" w14:textId="77777777" w:rsidTr="00F703A3">
        <w:tc>
          <w:tcPr>
            <w:tcW w:w="3823" w:type="dxa"/>
          </w:tcPr>
          <w:p w14:paraId="0C7AC2B9" w14:textId="7D89D695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Point out how the child can make </w:t>
            </w:r>
            <w:r w:rsidR="00FB0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up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 </w:t>
            </w: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for the mistake</w:t>
            </w:r>
          </w:p>
        </w:tc>
        <w:tc>
          <w:tcPr>
            <w:tcW w:w="5527" w:type="dxa"/>
          </w:tcPr>
          <w:p w14:paraId="5C8CE901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4D3B53D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8DCB1E2" w14:textId="77777777" w:rsidR="005C6F48" w:rsidRPr="005C6F48" w:rsidRDefault="005C6F48" w:rsidP="005C6F48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43072102" w14:textId="77777777" w:rsidR="00F637C5" w:rsidRPr="005C6F48" w:rsidRDefault="00F637C5" w:rsidP="008E5797">
      <w:pPr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038A2345" w14:textId="21A9E13B" w:rsidR="008E5797" w:rsidRPr="005C6F48" w:rsidRDefault="006315EE" w:rsidP="008E5797">
      <w:pPr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>Scenario</w:t>
      </w:r>
      <w:r w:rsidDel="006315EE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</w:t>
      </w:r>
      <w:r w:rsidR="004C291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2: </w:t>
      </w:r>
      <w:r w:rsidR="008C77FD">
        <w:rPr>
          <w:rFonts w:ascii="Times New Roman" w:hAnsi="Times New Roman" w:cs="Times New Roman"/>
          <w:bCs/>
          <w:sz w:val="28"/>
          <w:szCs w:val="28"/>
          <w:lang w:val="en-GB" w:eastAsia="zh-TW"/>
        </w:rPr>
        <w:t>G</w:t>
      </w:r>
      <w:r w:rsidR="004C2917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randmother forgot to buy some stationery for your child. Your </w:t>
      </w:r>
      <w:r w:rsidR="00FB0B7D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child scolded </w:t>
      </w:r>
      <w:r w:rsidR="004C2917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her because </w:t>
      </w:r>
      <w:r w:rsidR="005717B9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he/she </w:t>
      </w:r>
      <w:r w:rsidR="00FB0B7D">
        <w:rPr>
          <w:rFonts w:ascii="Times New Roman" w:hAnsi="Times New Roman" w:cs="Times New Roman"/>
          <w:bCs/>
          <w:sz w:val="28"/>
          <w:szCs w:val="28"/>
          <w:lang w:val="en-GB" w:eastAsia="zh-TW"/>
        </w:rPr>
        <w:t>w</w:t>
      </w:r>
      <w:r w:rsidR="005717B9">
        <w:rPr>
          <w:rFonts w:ascii="Times New Roman" w:hAnsi="Times New Roman" w:cs="Times New Roman"/>
          <w:bCs/>
          <w:sz w:val="28"/>
          <w:szCs w:val="28"/>
          <w:lang w:val="en-GB" w:eastAsia="zh-TW"/>
        </w:rPr>
        <w:t>as</w:t>
      </w:r>
      <w:r w:rsidR="00FB0B7D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 </w:t>
      </w:r>
      <w:r w:rsidR="004C2917">
        <w:rPr>
          <w:rFonts w:ascii="Times New Roman" w:hAnsi="Times New Roman" w:cs="Times New Roman"/>
          <w:bCs/>
          <w:sz w:val="28"/>
          <w:szCs w:val="28"/>
          <w:lang w:val="en-GB" w:eastAsia="zh-TW"/>
        </w:rPr>
        <w:t>disappointed and angry.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5C6F48" w:rsidRPr="005C6F48" w14:paraId="436F1864" w14:textId="77777777" w:rsidTr="00873114">
        <w:tc>
          <w:tcPr>
            <w:tcW w:w="3823" w:type="dxa"/>
          </w:tcPr>
          <w:p w14:paraId="7E249D18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the child’s misbehaviour</w:t>
            </w:r>
          </w:p>
        </w:tc>
        <w:tc>
          <w:tcPr>
            <w:tcW w:w="5527" w:type="dxa"/>
          </w:tcPr>
          <w:p w14:paraId="5DAB9987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B2DBAF8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46A774A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29179D28" w14:textId="77777777" w:rsidTr="00873114">
        <w:tc>
          <w:tcPr>
            <w:tcW w:w="3823" w:type="dxa"/>
          </w:tcPr>
          <w:p w14:paraId="18078B3F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how this misbehaviour affects others</w:t>
            </w:r>
          </w:p>
        </w:tc>
        <w:tc>
          <w:tcPr>
            <w:tcW w:w="5527" w:type="dxa"/>
          </w:tcPr>
          <w:p w14:paraId="7475BE55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413C9E6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63562AE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27843615" w14:textId="77777777" w:rsidTr="00873114">
        <w:tc>
          <w:tcPr>
            <w:tcW w:w="3823" w:type="dxa"/>
          </w:tcPr>
          <w:p w14:paraId="09F4C93F" w14:textId="32065BDA" w:rsidR="005C6F48" w:rsidRDefault="006315EE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oint out how the child can achieve 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th</w:t>
            </w:r>
            <w:r w:rsidR="00FB0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e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same goal through a positive behaviour</w:t>
            </w:r>
          </w:p>
          <w:p w14:paraId="0ED934D4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5527" w:type="dxa"/>
          </w:tcPr>
          <w:p w14:paraId="3DCC72AC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757F92A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4FEA171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4ED2F3D3" w14:textId="77777777" w:rsidTr="00873114">
        <w:tc>
          <w:tcPr>
            <w:tcW w:w="3823" w:type="dxa"/>
          </w:tcPr>
          <w:p w14:paraId="161B88CA" w14:textId="38FE97EE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Point out how the child can make </w:t>
            </w:r>
            <w:r w:rsidR="00FB0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up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 </w:t>
            </w: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for the mistake</w:t>
            </w:r>
          </w:p>
        </w:tc>
        <w:tc>
          <w:tcPr>
            <w:tcW w:w="5527" w:type="dxa"/>
          </w:tcPr>
          <w:p w14:paraId="395B79F6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5629E46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35E96FB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401AFAD0" w14:textId="77777777" w:rsidR="007A0DDE" w:rsidRPr="000859DA" w:rsidRDefault="007A0DDE" w:rsidP="001872B8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6F356BD9" w14:textId="31A5348C" w:rsidR="001872B8" w:rsidRPr="005C6F48" w:rsidRDefault="006315EE" w:rsidP="001872B8">
      <w:pPr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>Scenario</w:t>
      </w:r>
      <w:r w:rsidR="004C291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3: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Your child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wanted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borrow a new comic book from a classmate, but the classmate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wanted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finish reading it before lending it to your child. Your child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felt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angry and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asked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>the other classmates not to play with this classmate.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5C6F48" w:rsidRPr="005C6F48" w14:paraId="4C491085" w14:textId="77777777" w:rsidTr="00873114">
        <w:tc>
          <w:tcPr>
            <w:tcW w:w="3823" w:type="dxa"/>
          </w:tcPr>
          <w:p w14:paraId="0DE0BAED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lastRenderedPageBreak/>
              <w:t>Point out the child’s misbehaviour</w:t>
            </w:r>
          </w:p>
        </w:tc>
        <w:tc>
          <w:tcPr>
            <w:tcW w:w="5527" w:type="dxa"/>
          </w:tcPr>
          <w:p w14:paraId="016FBE57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6E5B179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4D64CB2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0736E8E3" w14:textId="77777777" w:rsidTr="00873114">
        <w:tc>
          <w:tcPr>
            <w:tcW w:w="3823" w:type="dxa"/>
          </w:tcPr>
          <w:p w14:paraId="2A0B9F93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how this misbehaviour affects others</w:t>
            </w:r>
          </w:p>
        </w:tc>
        <w:tc>
          <w:tcPr>
            <w:tcW w:w="5527" w:type="dxa"/>
          </w:tcPr>
          <w:p w14:paraId="1AF59B67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B577F74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6C17875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356E16DA" w14:textId="77777777" w:rsidTr="00873114">
        <w:tc>
          <w:tcPr>
            <w:tcW w:w="3823" w:type="dxa"/>
          </w:tcPr>
          <w:p w14:paraId="609111C6" w14:textId="5DBB5529" w:rsidR="005C6F48" w:rsidRDefault="006315EE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Point 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out how the child can achieve 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th</w:t>
            </w:r>
            <w:r w:rsidR="00FB0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e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same goal through a positive behaviour</w:t>
            </w:r>
          </w:p>
          <w:p w14:paraId="3863B372" w14:textId="77777777" w:rsidR="005C6F48" w:rsidRPr="00FB0B7D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5527" w:type="dxa"/>
          </w:tcPr>
          <w:p w14:paraId="63E7E013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18C1391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5D77347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4AE2C725" w14:textId="77777777" w:rsidTr="00873114">
        <w:tc>
          <w:tcPr>
            <w:tcW w:w="3823" w:type="dxa"/>
          </w:tcPr>
          <w:p w14:paraId="5B6F7B8A" w14:textId="76BEE4C0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Point out how the child can make </w:t>
            </w:r>
            <w:r w:rsidR="00FB0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up</w:t>
            </w:r>
            <w:r w:rsidR="00FB0B7D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 </w:t>
            </w: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for the mistake</w:t>
            </w:r>
          </w:p>
        </w:tc>
        <w:tc>
          <w:tcPr>
            <w:tcW w:w="5527" w:type="dxa"/>
          </w:tcPr>
          <w:p w14:paraId="5EE34EDF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155B6E0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0557E7F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42CF10DA" w14:textId="77777777" w:rsidR="001872B8" w:rsidRPr="005C6F48" w:rsidRDefault="001872B8" w:rsidP="001872B8">
      <w:pPr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1CC646E0" w14:textId="23FAC379" w:rsidR="001872B8" w:rsidRPr="005C6F48" w:rsidRDefault="006315EE" w:rsidP="001872B8">
      <w:pPr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>Scenario</w:t>
      </w:r>
      <w:r w:rsidDel="006315EE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</w:t>
      </w:r>
      <w:r w:rsidR="004C2917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4: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Your child’s classmates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were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eating snacks together during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recess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but did not invite your child to join them. Your child </w:t>
      </w:r>
      <w:r w:rsidR="00FB0B7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felt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unhappy and </w:t>
      </w:r>
      <w:r w:rsidR="005717B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pretended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knock </w:t>
      </w:r>
      <w:r w:rsidR="005717B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over 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>the</w:t>
      </w:r>
      <w:r w:rsidR="005717B9">
        <w:rPr>
          <w:rFonts w:ascii="Times New Roman" w:hAnsi="Times New Roman" w:cs="Times New Roman"/>
          <w:sz w:val="28"/>
          <w:szCs w:val="28"/>
          <w:lang w:val="en-GB" w:eastAsia="zh-TW"/>
        </w:rPr>
        <w:t>ir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snacks onto the ground</w:t>
      </w:r>
      <w:r w:rsidR="005717B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accidentally</w:t>
      </w:r>
      <w:r w:rsidR="004C2917"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5C6F48" w:rsidRPr="005C6F48" w14:paraId="5EEC326B" w14:textId="77777777" w:rsidTr="00873114">
        <w:tc>
          <w:tcPr>
            <w:tcW w:w="3823" w:type="dxa"/>
          </w:tcPr>
          <w:p w14:paraId="78FEBDB0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the child’s misbehaviour</w:t>
            </w:r>
          </w:p>
        </w:tc>
        <w:tc>
          <w:tcPr>
            <w:tcW w:w="5527" w:type="dxa"/>
          </w:tcPr>
          <w:p w14:paraId="5FC014AD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6E627E8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695E12D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29FCCDDB" w14:textId="77777777" w:rsidTr="00873114">
        <w:tc>
          <w:tcPr>
            <w:tcW w:w="3823" w:type="dxa"/>
          </w:tcPr>
          <w:p w14:paraId="2657201E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Point out how this misbehaviour affects others</w:t>
            </w:r>
          </w:p>
        </w:tc>
        <w:tc>
          <w:tcPr>
            <w:tcW w:w="5527" w:type="dxa"/>
          </w:tcPr>
          <w:p w14:paraId="7777F24A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F970774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005CFAB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1737D5E4" w14:textId="77777777" w:rsidTr="00873114">
        <w:tc>
          <w:tcPr>
            <w:tcW w:w="3823" w:type="dxa"/>
          </w:tcPr>
          <w:p w14:paraId="6272126A" w14:textId="62FB62E4" w:rsidR="005C6F48" w:rsidRDefault="006315EE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Point 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out how the child can achieve </w:t>
            </w:r>
            <w:r w:rsidR="005717B9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th</w:t>
            </w:r>
            <w:r w:rsidR="005717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e</w:t>
            </w:r>
            <w:r w:rsidR="005717B9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5C6F48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same goal through a positive behaviour</w:t>
            </w:r>
          </w:p>
          <w:p w14:paraId="4D394DC4" w14:textId="77777777" w:rsidR="005C6F48" w:rsidRPr="005717B9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5527" w:type="dxa"/>
          </w:tcPr>
          <w:p w14:paraId="2A692934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F5E70EE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51F276B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5C6F48" w:rsidRPr="005C6F48" w14:paraId="5C6D9932" w14:textId="77777777" w:rsidTr="00873114">
        <w:tc>
          <w:tcPr>
            <w:tcW w:w="3823" w:type="dxa"/>
          </w:tcPr>
          <w:p w14:paraId="54155123" w14:textId="610DB824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Point out how the child can make </w:t>
            </w:r>
            <w:r w:rsidR="005717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up</w:t>
            </w:r>
            <w:r w:rsidR="005717B9"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 </w:t>
            </w:r>
            <w:r w:rsidRPr="005C6F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for the mistake</w:t>
            </w:r>
          </w:p>
        </w:tc>
        <w:tc>
          <w:tcPr>
            <w:tcW w:w="5527" w:type="dxa"/>
          </w:tcPr>
          <w:p w14:paraId="50D6863A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0E84918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A48F861" w14:textId="77777777" w:rsidR="005C6F48" w:rsidRPr="005C6F48" w:rsidRDefault="005C6F48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2B5FF4AF" w14:textId="77777777" w:rsidR="001872B8" w:rsidRPr="005C6F48" w:rsidRDefault="001872B8" w:rsidP="001872B8">
      <w:pPr>
        <w:rPr>
          <w:rFonts w:ascii="Times New Roman" w:hAnsi="Times New Roman" w:cs="Times New Roman"/>
          <w:sz w:val="28"/>
          <w:szCs w:val="28"/>
          <w:lang w:val="en-GB" w:eastAsia="zh-TW"/>
        </w:rPr>
      </w:pPr>
    </w:p>
    <w:sectPr w:rsidR="001872B8" w:rsidRPr="005C6F48" w:rsidSect="0077037F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5D43" w14:textId="77777777" w:rsidR="00BF2F84" w:rsidRDefault="00BF2F84" w:rsidP="00DB48E8">
      <w:pPr>
        <w:spacing w:after="0" w:line="240" w:lineRule="auto"/>
      </w:pPr>
      <w:r>
        <w:separator/>
      </w:r>
    </w:p>
  </w:endnote>
  <w:endnote w:type="continuationSeparator" w:id="0">
    <w:p w14:paraId="7D87FE5D" w14:textId="77777777" w:rsidR="00BF2F84" w:rsidRDefault="00BF2F84" w:rsidP="00DB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0101" w14:textId="77777777" w:rsidR="00BF2F84" w:rsidRDefault="00BF2F84" w:rsidP="00DB48E8">
      <w:pPr>
        <w:spacing w:after="0" w:line="240" w:lineRule="auto"/>
      </w:pPr>
      <w:r>
        <w:separator/>
      </w:r>
    </w:p>
  </w:footnote>
  <w:footnote w:type="continuationSeparator" w:id="0">
    <w:p w14:paraId="171FD76E" w14:textId="77777777" w:rsidR="00BF2F84" w:rsidRDefault="00BF2F84" w:rsidP="00DB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B63E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3E6E5340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C81395"/>
    <w:multiLevelType w:val="hybridMultilevel"/>
    <w:tmpl w:val="72E0758C"/>
    <w:lvl w:ilvl="0" w:tplc="FFFFFFF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88" w:hanging="480"/>
      </w:pPr>
    </w:lvl>
    <w:lvl w:ilvl="2" w:tplc="FFFFFFFF" w:tentative="1">
      <w:start w:val="1"/>
      <w:numFmt w:val="lowerRoman"/>
      <w:lvlText w:val="%3."/>
      <w:lvlJc w:val="right"/>
      <w:pPr>
        <w:ind w:left="1768" w:hanging="480"/>
      </w:pPr>
    </w:lvl>
    <w:lvl w:ilvl="3" w:tplc="FFFFFFFF" w:tentative="1">
      <w:start w:val="1"/>
      <w:numFmt w:val="decimal"/>
      <w:lvlText w:val="%4."/>
      <w:lvlJc w:val="left"/>
      <w:pPr>
        <w:ind w:left="22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8" w:hanging="480"/>
      </w:pPr>
    </w:lvl>
    <w:lvl w:ilvl="5" w:tplc="FFFFFFFF" w:tentative="1">
      <w:start w:val="1"/>
      <w:numFmt w:val="lowerRoman"/>
      <w:lvlText w:val="%6."/>
      <w:lvlJc w:val="right"/>
      <w:pPr>
        <w:ind w:left="3208" w:hanging="480"/>
      </w:pPr>
    </w:lvl>
    <w:lvl w:ilvl="6" w:tplc="FFFFFFFF" w:tentative="1">
      <w:start w:val="1"/>
      <w:numFmt w:val="decimal"/>
      <w:lvlText w:val="%7."/>
      <w:lvlJc w:val="left"/>
      <w:pPr>
        <w:ind w:left="36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8" w:hanging="480"/>
      </w:pPr>
    </w:lvl>
    <w:lvl w:ilvl="8" w:tplc="FFFFFFFF" w:tentative="1">
      <w:start w:val="1"/>
      <w:numFmt w:val="lowerRoman"/>
      <w:lvlText w:val="%9."/>
      <w:lvlJc w:val="right"/>
      <w:pPr>
        <w:ind w:left="464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10E5E"/>
    <w:rsid w:val="000859DA"/>
    <w:rsid w:val="000C365C"/>
    <w:rsid w:val="000E6E77"/>
    <w:rsid w:val="00142304"/>
    <w:rsid w:val="001760A4"/>
    <w:rsid w:val="001872B8"/>
    <w:rsid w:val="001A4B9A"/>
    <w:rsid w:val="001F3B6D"/>
    <w:rsid w:val="00205E81"/>
    <w:rsid w:val="00207EC2"/>
    <w:rsid w:val="00223F3F"/>
    <w:rsid w:val="00277893"/>
    <w:rsid w:val="002A146A"/>
    <w:rsid w:val="002B5E36"/>
    <w:rsid w:val="002E3E31"/>
    <w:rsid w:val="00301568"/>
    <w:rsid w:val="00323151"/>
    <w:rsid w:val="003731FD"/>
    <w:rsid w:val="003757E7"/>
    <w:rsid w:val="00386E00"/>
    <w:rsid w:val="003B6965"/>
    <w:rsid w:val="004211A6"/>
    <w:rsid w:val="004442C0"/>
    <w:rsid w:val="00447BEC"/>
    <w:rsid w:val="00481447"/>
    <w:rsid w:val="004A6458"/>
    <w:rsid w:val="004C2917"/>
    <w:rsid w:val="005717B9"/>
    <w:rsid w:val="00573DD9"/>
    <w:rsid w:val="00576C0B"/>
    <w:rsid w:val="005C6F48"/>
    <w:rsid w:val="005D2063"/>
    <w:rsid w:val="005F7570"/>
    <w:rsid w:val="006315EE"/>
    <w:rsid w:val="00647E80"/>
    <w:rsid w:val="00694EE4"/>
    <w:rsid w:val="00695C4D"/>
    <w:rsid w:val="006B7BA3"/>
    <w:rsid w:val="006C714E"/>
    <w:rsid w:val="006E46F6"/>
    <w:rsid w:val="006F76D4"/>
    <w:rsid w:val="0071155B"/>
    <w:rsid w:val="0073450E"/>
    <w:rsid w:val="0074435B"/>
    <w:rsid w:val="00747F5E"/>
    <w:rsid w:val="00756C56"/>
    <w:rsid w:val="00767A73"/>
    <w:rsid w:val="0077037F"/>
    <w:rsid w:val="007A0DDE"/>
    <w:rsid w:val="007D01EB"/>
    <w:rsid w:val="0080607D"/>
    <w:rsid w:val="00823C90"/>
    <w:rsid w:val="008649F0"/>
    <w:rsid w:val="008C77FD"/>
    <w:rsid w:val="008E5797"/>
    <w:rsid w:val="00903BC3"/>
    <w:rsid w:val="009C38D8"/>
    <w:rsid w:val="00A120B1"/>
    <w:rsid w:val="00AA576A"/>
    <w:rsid w:val="00AF7B58"/>
    <w:rsid w:val="00B016DE"/>
    <w:rsid w:val="00B042D4"/>
    <w:rsid w:val="00B42969"/>
    <w:rsid w:val="00B65B54"/>
    <w:rsid w:val="00B91810"/>
    <w:rsid w:val="00B946BD"/>
    <w:rsid w:val="00BD0F29"/>
    <w:rsid w:val="00BD1B49"/>
    <w:rsid w:val="00BD4DEC"/>
    <w:rsid w:val="00BF2F84"/>
    <w:rsid w:val="00C2022A"/>
    <w:rsid w:val="00C32B43"/>
    <w:rsid w:val="00C350B0"/>
    <w:rsid w:val="00C3517D"/>
    <w:rsid w:val="00D32012"/>
    <w:rsid w:val="00D5199B"/>
    <w:rsid w:val="00D732A4"/>
    <w:rsid w:val="00DA1808"/>
    <w:rsid w:val="00DB48E8"/>
    <w:rsid w:val="00E023A7"/>
    <w:rsid w:val="00E0789F"/>
    <w:rsid w:val="00E43D1A"/>
    <w:rsid w:val="00E66E3B"/>
    <w:rsid w:val="00EB0591"/>
    <w:rsid w:val="00EB6262"/>
    <w:rsid w:val="00F616FB"/>
    <w:rsid w:val="00F637C5"/>
    <w:rsid w:val="00F91BEE"/>
    <w:rsid w:val="00FB0B7D"/>
    <w:rsid w:val="00FE007F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DDE82"/>
  <w15:chartTrackingRefBased/>
  <w15:docId w15:val="{47492302-F9A1-4C61-9CA9-84EA1931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B4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DB48E8"/>
  </w:style>
  <w:style w:type="paragraph" w:styleId="a9">
    <w:name w:val="footer"/>
    <w:basedOn w:val="a0"/>
    <w:link w:val="aa"/>
    <w:uiPriority w:val="99"/>
    <w:unhideWhenUsed/>
    <w:rsid w:val="00DB4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DB48E8"/>
  </w:style>
  <w:style w:type="character" w:styleId="ab">
    <w:name w:val="annotation reference"/>
    <w:basedOn w:val="a1"/>
    <w:uiPriority w:val="99"/>
    <w:semiHidden/>
    <w:unhideWhenUsed/>
    <w:rsid w:val="005D2063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5D2063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5D20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06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D2063"/>
    <w:rPr>
      <w:b/>
      <w:bCs/>
      <w:sz w:val="20"/>
      <w:szCs w:val="20"/>
    </w:rPr>
  </w:style>
  <w:style w:type="paragraph" w:styleId="af0">
    <w:name w:val="List Paragraph"/>
    <w:aliases w:val="Bullet Number,Num Bullet 1"/>
    <w:basedOn w:val="a0"/>
    <w:link w:val="af1"/>
    <w:uiPriority w:val="34"/>
    <w:qFormat/>
    <w:rsid w:val="00D5199B"/>
    <w:pPr>
      <w:ind w:left="720"/>
      <w:contextualSpacing/>
    </w:pPr>
  </w:style>
  <w:style w:type="character" w:customStyle="1" w:styleId="af1">
    <w:name w:val="清單段落 字元"/>
    <w:aliases w:val="Bullet Number 字元,Num Bullet 1 字元"/>
    <w:basedOn w:val="a1"/>
    <w:link w:val="af0"/>
    <w:uiPriority w:val="34"/>
    <w:rsid w:val="00D5199B"/>
  </w:style>
  <w:style w:type="paragraph" w:styleId="a">
    <w:name w:val="List Bullet"/>
    <w:basedOn w:val="a0"/>
    <w:uiPriority w:val="99"/>
    <w:unhideWhenUsed/>
    <w:rsid w:val="00481447"/>
    <w:pPr>
      <w:numPr>
        <w:numId w:val="3"/>
      </w:numPr>
      <w:contextualSpacing/>
    </w:pPr>
  </w:style>
  <w:style w:type="paragraph" w:styleId="af2">
    <w:name w:val="Revision"/>
    <w:hidden/>
    <w:uiPriority w:val="99"/>
    <w:semiHidden/>
    <w:rsid w:val="00223F3F"/>
    <w:pPr>
      <w:spacing w:after="0" w:line="240" w:lineRule="auto"/>
    </w:pPr>
  </w:style>
  <w:style w:type="paragraph" w:styleId="af3">
    <w:name w:val="Title"/>
    <w:basedOn w:val="a0"/>
    <w:link w:val="af4"/>
    <w:qFormat/>
    <w:rsid w:val="005C6F48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4">
    <w:name w:val="標題 字元"/>
    <w:basedOn w:val="a1"/>
    <w:link w:val="af3"/>
    <w:rsid w:val="005C6F48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0706-DB07-4EF9-8441-8098ADC3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dcterms:created xsi:type="dcterms:W3CDTF">2024-10-24T03:43:00Z</dcterms:created>
  <dcterms:modified xsi:type="dcterms:W3CDTF">2024-10-24T03:43:00Z</dcterms:modified>
</cp:coreProperties>
</file>