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A1D0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  <w:r w:rsidRPr="00CB26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3F23B8FB" w:rsidR="00931835" w:rsidRPr="005A1BAB" w:rsidRDefault="00931835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4C064C">
                              <w:rPr>
                                <w:rFonts w:asciiTheme="minorEastAsia" w:hAnsiTheme="minorEastAsia" w:cs="Times New Roman" w:hint="eastAsia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DD9FE5" id="_x0000_s1029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" stroked="f">
                <v:textbox>
                  <w:txbxContent>
                    <w:p w14:paraId="35A3B8E2" w14:textId="3F23B8FB" w:rsidR="00931835" w:rsidRPr="005A1BAB" w:rsidRDefault="00931835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4C064C">
                        <w:rPr>
                          <w:rFonts w:asciiTheme="minorEastAsia" w:hAnsiTheme="minorEastAsia" w:cs="Times New Roman" w:hint="eastAsia"/>
                          <w:spacing w:val="20"/>
                          <w:sz w:val="28"/>
                          <w:szCs w:val="28"/>
                          <w:lang w:eastAsia="zh-CN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06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45CF111A" w:rsidR="00931835" w:rsidRPr="009B4DAD" w:rsidRDefault="00931835" w:rsidP="0013646A">
                            <w:pPr>
                              <w:jc w:val="right"/>
                              <w:rPr>
                                <w:rFonts w:asciiTheme="minorEastAsia" w:hAnsiTheme="minorEastAsia" w:cs="Times New Roman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B4DAD">
                              <w:rPr>
                                <w:rFonts w:asciiTheme="minorEastAsia" w:hAnsiTheme="minorEastAsia" w:cs="Times New Roman" w:hint="eastAsia"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申请编号：</w:t>
                            </w:r>
                            <w:r w:rsidRPr="009B4DAD"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  <w:lang w:eastAsia="zh-CN"/>
                              </w:rPr>
                              <w:t>_________________</w:t>
                            </w:r>
                            <w:r w:rsidRPr="009B4DAD">
                              <w:rPr>
                                <w:rFonts w:asciiTheme="minorEastAsia" w:hAnsiTheme="minorEastAsia" w:cs="Times New Roman" w:hint="eastAsia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（由本局填写）</w:t>
                            </w:r>
                          </w:p>
                          <w:p w14:paraId="2D890FCE" w14:textId="3466A377" w:rsidR="00931835" w:rsidRPr="002C5B56" w:rsidRDefault="00931835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EF8901" id="Text Box 3" o:spid="_x0000_s1030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98JA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" stroked="f">
                <v:textbox>
                  <w:txbxContent>
                    <w:p w14:paraId="6099D7C2" w14:textId="45CF111A" w:rsidR="00931835" w:rsidRPr="009B4DAD" w:rsidRDefault="00931835" w:rsidP="0013646A">
                      <w:pPr>
                        <w:jc w:val="right"/>
                        <w:rPr>
                          <w:rFonts w:asciiTheme="minorEastAsia" w:hAnsiTheme="minorEastAsia" w:cs="Times New Roman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</w:pPr>
                      <w:r w:rsidRPr="009B4DAD">
                        <w:rPr>
                          <w:rFonts w:asciiTheme="minorEastAsia" w:hAnsiTheme="minorEastAsia" w:cs="Times New Roman" w:hint="eastAsia"/>
                          <w:spacing w:val="20"/>
                          <w:sz w:val="20"/>
                          <w:szCs w:val="20"/>
                          <w:lang w:eastAsia="zh-CN"/>
                        </w:rPr>
                        <w:t>申请编号：</w:t>
                      </w:r>
                      <w:r w:rsidRPr="009B4DAD">
                        <w:rPr>
                          <w:rFonts w:asciiTheme="minorEastAsia" w:hAnsiTheme="minorEastAsia" w:cs="Times New Roman"/>
                          <w:sz w:val="20"/>
                          <w:szCs w:val="20"/>
                          <w:lang w:eastAsia="zh-CN"/>
                        </w:rPr>
                        <w:t>_________________</w:t>
                      </w:r>
                      <w:r w:rsidRPr="009B4DAD">
                        <w:rPr>
                          <w:rFonts w:asciiTheme="minorEastAsia" w:hAnsiTheme="minorEastAsia" w:cs="Times New Roman" w:hint="eastAsia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  <w:t>（由本局填写）</w:t>
                      </w:r>
                    </w:p>
                    <w:p w14:paraId="2D890FCE" w14:textId="3466A377" w:rsidR="00931835" w:rsidRPr="002C5B56" w:rsidRDefault="00931835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221DBE74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6A203996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714E1A56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5C555631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  <w:r w:rsidRPr="004C064C">
        <w:rPr>
          <w:rFonts w:ascii="Times New Roman" w:hAnsi="Times New Roman" w:cs="Times New Roman"/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1DBAD029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22D082BF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3434A8A9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63373BFA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5904C4D4" w14:textId="15FB8D84" w:rsidR="002C5B56" w:rsidRPr="00CB2673" w:rsidRDefault="00FF26A3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CN"/>
        </w:rPr>
        <w:t>「</w:t>
      </w:r>
      <w:r w:rsidRPr="004C064C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CN"/>
        </w:rPr>
        <w:t>i-Journey</w:t>
      </w:r>
      <w:r w:rsidRPr="004C064C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CN"/>
        </w:rPr>
        <w:t>」奖学金先导计划</w:t>
      </w:r>
      <w:r w:rsidRPr="004C064C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CN"/>
        </w:rPr>
        <w:t xml:space="preserve"> </w:t>
      </w:r>
      <w:r w:rsidRPr="004C064C">
        <w:rPr>
          <w:rFonts w:ascii="Times New Roman" w:hAnsi="Times New Roman" w:cs="Times New Roman"/>
          <w:b/>
          <w:spacing w:val="20"/>
          <w:sz w:val="28"/>
          <w:szCs w:val="28"/>
          <w:lang w:eastAsia="zh-CN"/>
        </w:rPr>
        <w:t>(2024/25)</w:t>
      </w:r>
    </w:p>
    <w:p w14:paraId="26FFDF25" w14:textId="77777777" w:rsidR="002C5B56" w:rsidRPr="00CB2673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  <w:lang w:eastAsia="zh-CN"/>
        </w:rPr>
      </w:pPr>
      <w:r w:rsidRPr="00CB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4BDE1C5D" w:rsidR="00931835" w:rsidRPr="004C064C" w:rsidRDefault="00931835" w:rsidP="003F698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4C064C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申请书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0A32C8" id="_x0000_s1031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cllcwj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4BDE1C5D" w:rsidR="00931835" w:rsidRPr="004C064C" w:rsidRDefault="00931835" w:rsidP="003F6987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4C064C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28"/>
                          <w:szCs w:val="28"/>
                          <w:lang w:eastAsia="zh-CN"/>
                        </w:rPr>
                        <w:t>申请书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Pr="004C064C" w:rsidRDefault="006D56EB" w:rsidP="002C5B56">
      <w:pPr>
        <w:overflowPunct w:val="0"/>
        <w:topLinePunct/>
        <w:spacing w:line="310" w:lineRule="exact"/>
        <w:rPr>
          <w:rFonts w:ascii="Times New Roman" w:hAnsi="Times New Roman" w:cs="Times New Roman"/>
          <w:noProof/>
          <w:color w:val="000D26"/>
          <w:sz w:val="28"/>
          <w:szCs w:val="28"/>
          <w:lang w:eastAsia="zh-CN"/>
        </w:rPr>
      </w:pPr>
    </w:p>
    <w:p w14:paraId="2C39C166" w14:textId="77777777" w:rsidR="002C5B56" w:rsidRPr="00CB2673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  <w:lang w:eastAsia="zh-CN"/>
        </w:rPr>
      </w:pPr>
    </w:p>
    <w:p w14:paraId="7BC28864" w14:textId="70F75564" w:rsidR="006610B2" w:rsidRPr="00F82F07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  <w:lang w:eastAsia="zh-CN"/>
        </w:rPr>
      </w:pPr>
    </w:p>
    <w:p w14:paraId="391A13FD" w14:textId="025A32EF" w:rsidR="006610B2" w:rsidRPr="00CB2673" w:rsidRDefault="00FF26A3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申请书填写须知：</w:t>
      </w:r>
    </w:p>
    <w:p w14:paraId="387D958C" w14:textId="286BA804" w:rsidR="006610B2" w:rsidRPr="004C064C" w:rsidRDefault="00FF26A3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rFonts w:eastAsiaTheme="minorEastAsia"/>
          <w:spacing w:val="20"/>
          <w:lang w:eastAsia="zh-HK"/>
        </w:rPr>
      </w:pPr>
      <w:r w:rsidRPr="004C064C">
        <w:rPr>
          <w:rFonts w:eastAsiaTheme="minorEastAsia" w:hint="eastAsia"/>
          <w:spacing w:val="20"/>
          <w:lang w:eastAsia="zh-CN"/>
        </w:rPr>
        <w:t>本申请书须由申请人填写。</w:t>
      </w:r>
    </w:p>
    <w:p w14:paraId="44DEDE05" w14:textId="3A47F236" w:rsidR="006610B2" w:rsidRPr="0098120D" w:rsidRDefault="00FF26A3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rFonts w:eastAsiaTheme="minorEastAsia"/>
          <w:spacing w:val="20"/>
          <w:lang w:eastAsia="zh-HK"/>
        </w:rPr>
      </w:pPr>
      <w:r w:rsidRPr="004C064C">
        <w:rPr>
          <w:rFonts w:eastAsiaTheme="minorEastAsia" w:hint="eastAsia"/>
          <w:spacing w:val="20"/>
          <w:lang w:eastAsia="zh-CN"/>
        </w:rPr>
        <w:t>本申请书须于</w:t>
      </w:r>
      <w:r w:rsidRPr="0098120D">
        <w:rPr>
          <w:rFonts w:eastAsiaTheme="minorEastAsia"/>
          <w:b/>
          <w:spacing w:val="20"/>
          <w:u w:val="single"/>
          <w:lang w:eastAsia="zh-CN"/>
        </w:rPr>
        <w:t>2025</w:t>
      </w:r>
      <w:r w:rsidRPr="0098120D">
        <w:rPr>
          <w:rFonts w:eastAsiaTheme="minorEastAsia" w:hint="eastAsia"/>
          <w:b/>
          <w:spacing w:val="20"/>
          <w:u w:val="single"/>
          <w:lang w:eastAsia="zh-CN"/>
        </w:rPr>
        <w:t>年</w:t>
      </w:r>
      <w:r w:rsidR="00317373" w:rsidRPr="0098120D">
        <w:rPr>
          <w:rFonts w:eastAsia="DengXian" w:hint="eastAsia"/>
          <w:b/>
          <w:spacing w:val="20"/>
          <w:u w:val="single"/>
          <w:lang w:eastAsia="zh-CN"/>
        </w:rPr>
        <w:t>2</w:t>
      </w:r>
      <w:r w:rsidRPr="0098120D">
        <w:rPr>
          <w:rFonts w:eastAsiaTheme="minorEastAsia" w:hint="eastAsia"/>
          <w:b/>
          <w:spacing w:val="20"/>
          <w:u w:val="single"/>
          <w:lang w:eastAsia="zh-CN"/>
        </w:rPr>
        <w:t>月</w:t>
      </w:r>
      <w:r w:rsidR="00317373" w:rsidRPr="0098120D">
        <w:rPr>
          <w:rFonts w:eastAsia="DengXian" w:hint="eastAsia"/>
          <w:b/>
          <w:spacing w:val="20"/>
          <w:u w:val="single"/>
          <w:lang w:eastAsia="zh-CN"/>
        </w:rPr>
        <w:t>1</w:t>
      </w:r>
      <w:r w:rsidR="00317373" w:rsidRPr="0098120D">
        <w:rPr>
          <w:rFonts w:eastAsia="DengXian"/>
          <w:b/>
          <w:spacing w:val="20"/>
          <w:u w:val="single"/>
          <w:lang w:eastAsia="zh-CN"/>
        </w:rPr>
        <w:t>4</w:t>
      </w:r>
      <w:r w:rsidRPr="0098120D">
        <w:rPr>
          <w:rFonts w:eastAsiaTheme="minorEastAsia" w:hint="eastAsia"/>
          <w:b/>
          <w:spacing w:val="20"/>
          <w:u w:val="single"/>
          <w:lang w:eastAsia="zh-CN"/>
        </w:rPr>
        <w:t>日或之前</w:t>
      </w:r>
      <w:r w:rsidRPr="0098120D">
        <w:rPr>
          <w:rFonts w:eastAsiaTheme="minorEastAsia" w:hint="eastAsia"/>
          <w:spacing w:val="22"/>
          <w:kern w:val="0"/>
          <w:lang w:eastAsia="zh-CN"/>
        </w:rPr>
        <w:t>以邮寄方式或亲身递交至</w:t>
      </w:r>
      <w:r w:rsidRPr="0098120D">
        <w:rPr>
          <w:rFonts w:eastAsiaTheme="minorEastAsia" w:hint="eastAsia"/>
          <w:spacing w:val="30"/>
          <w:lang w:eastAsia="zh-CN"/>
        </w:rPr>
        <w:t>教育</w:t>
      </w:r>
      <w:r w:rsidRPr="0098120D">
        <w:rPr>
          <w:rFonts w:eastAsiaTheme="minorEastAsia" w:hint="eastAsia"/>
          <w:spacing w:val="22"/>
          <w:kern w:val="0"/>
          <w:lang w:eastAsia="zh-CN"/>
        </w:rPr>
        <w:t>局</w:t>
      </w:r>
      <w:r w:rsidRPr="0098120D">
        <w:rPr>
          <w:rFonts w:eastAsiaTheme="minorEastAsia" w:hint="eastAsia"/>
          <w:spacing w:val="20"/>
          <w:lang w:eastAsia="zh-CN"/>
        </w:rPr>
        <w:t>，地址如下：</w:t>
      </w:r>
    </w:p>
    <w:p w14:paraId="6258692F" w14:textId="53F6B211" w:rsidR="00AA74CF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香港添马</w:t>
      </w:r>
    </w:p>
    <w:p w14:paraId="59190E70" w14:textId="0CCEA48B" w:rsidR="00AA74CF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添美道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2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号</w:t>
      </w:r>
    </w:p>
    <w:p w14:paraId="34F84E91" w14:textId="76550FF8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政府总部东翼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5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楼</w:t>
      </w:r>
    </w:p>
    <w:p w14:paraId="34EAE7F8" w14:textId="51F0DACF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教育局学校领导及专业发展组</w:t>
      </w:r>
    </w:p>
    <w:p w14:paraId="32D1E006" w14:textId="31F0AEE8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［经办人：项目主任（学校领导及专业发展）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1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］</w:t>
      </w:r>
    </w:p>
    <w:p w14:paraId="388C123C" w14:textId="77777777" w:rsidR="006610B2" w:rsidRPr="0098120D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6539111F" w:rsidR="006610B2" w:rsidRPr="00CB2673" w:rsidRDefault="00FF26A3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信封面请注明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「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>i-Journey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」奖学金</w:t>
      </w:r>
      <w:r w:rsidRPr="0098120D">
        <w:rPr>
          <w:rFonts w:ascii="Times New Roman" w:hAnsi="Times New Roman" w:cs="Times New Roman" w:hint="eastAsia"/>
          <w:b/>
          <w:i/>
          <w:spacing w:val="20"/>
          <w:szCs w:val="24"/>
          <w:lang w:eastAsia="zh-CN"/>
        </w:rPr>
        <w:t>先导计划</w:t>
      </w:r>
      <w:r w:rsidRPr="0098120D">
        <w:rPr>
          <w:rFonts w:ascii="Times New Roman" w:hAnsi="Times New Roman" w:cs="Times New Roman"/>
          <w:b/>
          <w:i/>
          <w:spacing w:val="20"/>
          <w:szCs w:val="24"/>
          <w:lang w:eastAsia="zh-CN"/>
        </w:rPr>
        <w:t xml:space="preserve"> (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>2024/25</w:t>
      </w:r>
      <w:r w:rsidRPr="0098120D">
        <w:rPr>
          <w:rFonts w:ascii="Times New Roman" w:hAnsi="Times New Roman" w:cs="Times New Roman"/>
          <w:b/>
          <w:i/>
          <w:spacing w:val="20"/>
          <w:szCs w:val="24"/>
          <w:lang w:eastAsia="zh-CN"/>
        </w:rPr>
        <w:t xml:space="preserve">) 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 xml:space="preserve">– 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申请书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。亲身递交的申请书必须于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2025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="00317373" w:rsidRPr="0098120D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2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月</w:t>
      </w:r>
      <w:r w:rsidR="00317373" w:rsidRPr="0098120D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1</w:t>
      </w:r>
      <w:r w:rsidR="00317373" w:rsidRPr="0098120D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4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日下午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时或之前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送达上述地址。如以邮寄方式递交，邮戳日期不得迟于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2025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="00317373" w:rsidRPr="0098120D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2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月</w:t>
      </w:r>
      <w:r w:rsidR="00317373" w:rsidRPr="0098120D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1</w:t>
      </w:r>
      <w:r w:rsidR="00317373" w:rsidRPr="0098120D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4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日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。</w:t>
      </w:r>
    </w:p>
    <w:p w14:paraId="4C8D9A68" w14:textId="6F6954E1" w:rsidR="001F0B92" w:rsidRPr="00CB2673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36EA386B" w14:textId="77777777" w:rsidR="001F0B92" w:rsidRPr="00F82F07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B93E147" w14:textId="77777777" w:rsidR="006610B2" w:rsidRPr="00CB2673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06440104" w14:textId="79E7A0C9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1030E9" w14:textId="76313814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9414483" w14:textId="32F47C77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857A1BE" w14:textId="77777777" w:rsidR="00572DFC" w:rsidRPr="00CB2673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ACEB7F" w14:textId="72D3416C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2D81C7B8" w14:textId="66D79E81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19B07468" w14:textId="3289FBAA" w:rsidR="001F0B92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A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个人资料</w:t>
      </w:r>
    </w:p>
    <w:p w14:paraId="216E8383" w14:textId="76D0DE3D" w:rsidR="001F0B92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请在下表提供个人资料详情。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CB2673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59B8B6AC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英文姓名</w:t>
            </w:r>
          </w:p>
          <w:p w14:paraId="5A20E938" w14:textId="77777777" w:rsidR="001F0B92" w:rsidRPr="00F82F07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342A4192" w:rsidR="001F0B92" w:rsidRPr="00CB2673" w:rsidRDefault="00FF26A3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（须与香港身份证上的姓名相同）</w:t>
            </w:r>
          </w:p>
        </w:tc>
        <w:tc>
          <w:tcPr>
            <w:tcW w:w="1985" w:type="dxa"/>
            <w:vAlign w:val="center"/>
          </w:tcPr>
          <w:p w14:paraId="034AEC2D" w14:textId="43F40B86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148E7FD8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5C50F16B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中文姓名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（如适用）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11CB6C0F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称谓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77D704D0" w:rsidR="001F0B92" w:rsidRPr="00CB2673" w:rsidRDefault="00FF26A3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先生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太太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女士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4F2DF7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 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博士</w:t>
            </w:r>
          </w:p>
        </w:tc>
      </w:tr>
      <w:tr w:rsidR="001F0B92" w:rsidRPr="00CB2673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2C268BB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你是检定教员或准用教员？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3F098C3B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检定教员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准用教员</w:t>
            </w:r>
          </w:p>
        </w:tc>
      </w:tr>
      <w:tr w:rsidR="001F0B92" w:rsidRPr="00CB2673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3AA041A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2024/25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学年的职级及在学校担任的职位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38AC6EA1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职级：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  <w:p w14:paraId="30AD97BF" w14:textId="65359FAD" w:rsidR="004F2DF7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职位：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</w:tc>
      </w:tr>
      <w:tr w:rsidR="001F0B92" w:rsidRPr="00CB2673" w14:paraId="5188C981" w14:textId="77777777" w:rsidTr="001110E2">
        <w:trPr>
          <w:trHeight w:hRule="exact" w:val="1248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60FF8B67" w:rsidR="001F0B92" w:rsidRPr="00CB2673" w:rsidRDefault="00FF26A3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你的服务任期距离正常退休年龄是否尚余不少于五年？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2BA13A95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是</w:t>
            </w:r>
          </w:p>
          <w:p w14:paraId="53DFB0B2" w14:textId="7FB2E4C6" w:rsidR="001F0B92" w:rsidRPr="00CB2673" w:rsidRDefault="00FF26A3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我在职的最后一年是</w:t>
            </w:r>
          </w:p>
          <w:p w14:paraId="478A7BBF" w14:textId="723CA070" w:rsidR="001F0B92" w:rsidRPr="00CB2673" w:rsidRDefault="00FF26A3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/>
                <w:szCs w:val="24"/>
                <w:lang w:eastAsia="zh-CN"/>
              </w:rPr>
              <w:t>______________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学年。</w:t>
            </w:r>
          </w:p>
          <w:p w14:paraId="26BA3B7C" w14:textId="77777777" w:rsidR="001F0B92" w:rsidRPr="00F82F07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</w:p>
        </w:tc>
      </w:tr>
      <w:tr w:rsidR="001F0B92" w:rsidRPr="00CB2673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33FFE970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手提电话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71042454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电邮地址</w:t>
            </w:r>
          </w:p>
          <w:p w14:paraId="62A6FD9A" w14:textId="1633B96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（本局将以电邮联络申请人和通知其遴选结果。）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22BB375A" w:rsidR="0069021C" w:rsidRPr="00CB2673" w:rsidRDefault="00FF26A3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i/>
          <w:spacing w:val="20"/>
          <w:szCs w:val="24"/>
          <w:lang w:eastAsia="zh-CN"/>
        </w:rPr>
        <w:t xml:space="preserve">* 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CB2673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6E8CAF2D" w14:textId="77777777" w:rsidR="001F0B92" w:rsidRPr="00CB2673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  <w:lang w:eastAsia="zh-CN"/>
        </w:rPr>
      </w:pPr>
    </w:p>
    <w:p w14:paraId="26293335" w14:textId="139E091D" w:rsidR="001F0B92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B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学校</w:t>
      </w:r>
      <w:bookmarkStart w:id="0" w:name="_Hlk178778427"/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资料</w:t>
      </w:r>
      <w:bookmarkEnd w:id="0"/>
    </w:p>
    <w:p w14:paraId="159E346D" w14:textId="5A424AB2" w:rsidR="001F0B92" w:rsidRPr="00CB2673" w:rsidRDefault="00FF26A3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请在下表提供现职学校的</w:t>
      </w:r>
      <w:r w:rsidR="008E1158"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资料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CB2673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2BDEECAE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学校名称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2A138844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学校资助类别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319C9ED4" w:rsidR="001F0B92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官立学校</w:t>
            </w:r>
            <w:r w:rsidR="00FF26A3"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FF26A3"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（普通学校）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</w:p>
          <w:p w14:paraId="1437E9E9" w14:textId="69B9A016" w:rsidR="00810658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FF26A3"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（特殊学校）</w:t>
            </w:r>
            <w:r w:rsidR="00FF26A3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按位津贴学校</w:t>
            </w:r>
          </w:p>
          <w:p w14:paraId="50A79FA0" w14:textId="72026D54" w:rsidR="001F0B92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直接资助计划学校</w:t>
            </w:r>
          </w:p>
          <w:p w14:paraId="49A3AB58" w14:textId="5B3ECC56" w:rsidR="001F0B92" w:rsidRPr="00CB2673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参与幼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稚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园教育计划的幼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稚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园</w:t>
            </w:r>
          </w:p>
        </w:tc>
      </w:tr>
      <w:tr w:rsidR="001F0B92" w:rsidRPr="00CB2673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01226055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20035728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学校联络电话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555F0D41" w:rsidR="0069021C" w:rsidRPr="00CB2673" w:rsidRDefault="00FF26A3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i/>
          <w:spacing w:val="20"/>
          <w:szCs w:val="24"/>
          <w:lang w:eastAsia="zh-CN"/>
        </w:rPr>
        <w:t xml:space="preserve">* 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CB2673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014E5E7D" w14:textId="010FFBD9" w:rsidR="001F0B92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C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教学经验（只适用于</w:t>
      </w:r>
      <w:r w:rsidRPr="004C064C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CN"/>
        </w:rPr>
        <w:t>教师申请者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）</w:t>
      </w:r>
    </w:p>
    <w:p w14:paraId="368B8D05" w14:textId="7B506190" w:rsidR="001F0B92" w:rsidRPr="00CB2673" w:rsidDel="005A6629" w:rsidRDefault="00FF26A3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4C064C">
        <w:rPr>
          <w:rFonts w:ascii="Times New Roman" w:hAnsi="Times New Roman" w:cs="Times New Roman" w:hint="eastAsia"/>
          <w:spacing w:val="20"/>
          <w:lang w:eastAsia="zh-CN"/>
        </w:rPr>
        <w:t>请详列最近</w:t>
      </w:r>
      <w:r w:rsidRPr="004C064C">
        <w:rPr>
          <w:rFonts w:ascii="Times New Roman" w:hAnsi="Times New Roman" w:cs="Times New Roman" w:hint="eastAsia"/>
          <w:b/>
          <w:spacing w:val="20"/>
          <w:u w:val="single"/>
          <w:lang w:eastAsia="zh-CN"/>
        </w:rPr>
        <w:t>三个</w:t>
      </w:r>
      <w:r w:rsidRPr="004C064C">
        <w:rPr>
          <w:rFonts w:ascii="Times New Roman" w:hAnsi="Times New Roman" w:cs="Times New Roman" w:hint="eastAsia"/>
          <w:spacing w:val="20"/>
          <w:lang w:eastAsia="zh-CN"/>
        </w:rPr>
        <w:t>学年的任教科目和级别及校内主要职务。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（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只须填写在本地小学、中学或特殊学校，或参与幼</w:t>
      </w:r>
      <w:r w:rsidR="008E1158" w:rsidRPr="004C064C">
        <w:rPr>
          <w:rFonts w:ascii="Times New Roman" w:hAnsi="Times New Roman" w:cs="Times New Roman" w:hint="eastAsia"/>
          <w:i/>
          <w:spacing w:val="20"/>
          <w:lang w:eastAsia="zh-CN"/>
        </w:rPr>
        <w:t>稚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园教育计划的幼</w:t>
      </w:r>
      <w:r w:rsidR="008E1158" w:rsidRPr="004C064C">
        <w:rPr>
          <w:rFonts w:ascii="Times New Roman" w:hAnsi="Times New Roman" w:cs="Times New Roman" w:hint="eastAsia"/>
          <w:i/>
          <w:spacing w:val="20"/>
          <w:lang w:eastAsia="zh-CN"/>
        </w:rPr>
        <w:t>稚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园</w:t>
      </w:r>
      <w:r w:rsidR="001F0B92" w:rsidRPr="00CB2673">
        <w:rPr>
          <w:rStyle w:val="a7"/>
          <w:rFonts w:ascii="Times New Roman" w:hAnsi="Times New Roman" w:cs="Times New Roman"/>
          <w:i/>
          <w:spacing w:val="20"/>
        </w:rPr>
        <w:footnoteReference w:id="1"/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的全职教学经验。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）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1F0B92" w:rsidRPr="00CB2673" w14:paraId="75BC62F4" w14:textId="77777777" w:rsidTr="00810658">
        <w:trPr>
          <w:trHeight w:val="56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5CC0585E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17D177C5" w:rsidR="001F0B92" w:rsidRPr="00CB2673" w:rsidRDefault="00FF26A3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任教科目和级别及校内主要职务</w:t>
            </w:r>
          </w:p>
        </w:tc>
      </w:tr>
      <w:tr w:rsidR="001F0B92" w:rsidRPr="00CB2673" w14:paraId="1CCBEAD4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6F557CE2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4C064C"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CN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7AB0AF05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任教科目和级别：</w:t>
            </w: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中国历史（中一至中二）；中国语文（中一）</w:t>
            </w:r>
          </w:p>
          <w:p w14:paraId="20FCC986" w14:textId="3005C2F3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校内主要职务：</w:t>
            </w: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中文科科主任</w:t>
            </w:r>
          </w:p>
        </w:tc>
      </w:tr>
      <w:tr w:rsidR="001F0B92" w:rsidRPr="00CB2673" w14:paraId="30738DAE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C95FD" w14:textId="7B789CFA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2F5FB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CB2673" w14:paraId="6C4BCE50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5A4D55F7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2023/24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CB2673" w14:paraId="4E298D78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4BEE5F91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2024/25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CB2673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1AD9FEA4" w:rsidR="001F0B92" w:rsidRPr="00CB2673" w:rsidRDefault="00FF26A3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D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与教育相关的奖项</w:t>
      </w:r>
    </w:p>
    <w:p w14:paraId="63A754FF" w14:textId="0CC4FED4" w:rsidR="001F0B92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请详列获颁授与教育相关的全港性或国际性奖项（如有）</w:t>
      </w:r>
      <w:r w:rsidRPr="004C064C">
        <w:rPr>
          <w:rFonts w:ascii="Times New Roman" w:hAnsi="Times New Roman" w:cs="Times New Roman" w:hint="eastAsia"/>
          <w:spacing w:val="20"/>
          <w:lang w:eastAsia="zh-CN"/>
        </w:rPr>
        <w:t>。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由学校颁授予教职员的奖项毋须包括在内。如有需要，可另页书写。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CB2673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2174EA00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教育相关奖项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名称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7CFE5970" w:rsidR="001F0B92" w:rsidRPr="004C064C" w:rsidRDefault="00FF26A3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rFonts w:eastAsiaTheme="minorEastAsia"/>
                <w:spacing w:val="20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颁授机构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315ED97E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颁授日期</w:t>
            </w:r>
          </w:p>
          <w:p w14:paraId="54C13213" w14:textId="3CAE3197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（月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／年</w:t>
            </w:r>
            <w:r w:rsidRPr="004C064C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）</w:t>
            </w:r>
          </w:p>
          <w:p w14:paraId="12AAEB0E" w14:textId="60767709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1F0B92" w:rsidRPr="00CB2673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6A91CAF8" w:rsidR="0005770C" w:rsidRPr="004C064C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CN"/>
              </w:rPr>
            </w:pPr>
            <w:bookmarkStart w:id="2" w:name="_Hlk175324149"/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行政长官卓越教学奖</w:t>
            </w:r>
            <w:r w:rsidRPr="004C064C">
              <w:rPr>
                <w:rFonts w:ascii="Times New Roman" w:hAnsi="Times New Roman" w:cs="Times New Roman"/>
                <w:i/>
                <w:spacing w:val="20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—</w:t>
            </w:r>
            <w:r w:rsidR="00D71E58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 xml:space="preserve"> </w:t>
            </w:r>
          </w:p>
          <w:bookmarkEnd w:id="2"/>
          <w:p w14:paraId="513F252B" w14:textId="6F2D7F0F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卓越教学奖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988792C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4ED0D5AA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07/2024</w:t>
            </w:r>
          </w:p>
        </w:tc>
      </w:tr>
      <w:tr w:rsidR="001F0B92" w:rsidRPr="00CB2673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CB2673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CB2673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3F5FB16F" w14:textId="5FF76FC7" w:rsidR="001F0B92" w:rsidRPr="00CB2673" w:rsidRDefault="001F0B92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F12AF22" w14:textId="78744CF4" w:rsidR="0005770C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E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对教师专业发展的贡献</w:t>
      </w:r>
    </w:p>
    <w:p w14:paraId="3AD59274" w14:textId="298E6194" w:rsidR="0005770C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请详列你对本港或国际教师专业发展作出的贡献（如有）。对所属学校的教师专业发展作出的贡献毋须包括在内。如有需要，请另页书写。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CB2673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4377AC3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活动名称</w:t>
            </w:r>
          </w:p>
          <w:p w14:paraId="3E0D83FF" w14:textId="3A1A9F6C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（活动地点）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277BB1C5" w:rsidR="00810658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主办单位</w:t>
            </w:r>
          </w:p>
          <w:p w14:paraId="278D9173" w14:textId="23A26C40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名称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3B2F8BD8" w:rsidR="00810658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出席</w:t>
            </w:r>
          </w:p>
          <w:p w14:paraId="7D11AB03" w14:textId="77112BA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人数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4ED37B3E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角色</w:t>
            </w:r>
          </w:p>
          <w:p w14:paraId="68E7A8AF" w14:textId="5798FB16" w:rsidR="0005770C" w:rsidRPr="00CB2673" w:rsidRDefault="00FF26A3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（例如导师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／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主持）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5516687A" w:rsidR="0005770C" w:rsidRPr="00CB2673" w:rsidRDefault="00FF26A3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日期</w:t>
            </w:r>
          </w:p>
          <w:p w14:paraId="67409AA8" w14:textId="012A6F6C" w:rsidR="00B16A21" w:rsidRPr="00CB2673" w:rsidRDefault="00FF26A3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（月／年）</w:t>
            </w:r>
          </w:p>
          <w:p w14:paraId="68DDD063" w14:textId="4A51118E" w:rsidR="0005770C" w:rsidRPr="00CB2673" w:rsidRDefault="00FF26A3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810658" w:rsidRPr="00CB2673" w14:paraId="649494EA" w14:textId="77777777" w:rsidTr="001808E6">
        <w:trPr>
          <w:trHeight w:hRule="exact" w:val="115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256ACC5B" w:rsidR="0005770C" w:rsidRPr="00CB2673" w:rsidRDefault="00FF26A3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：学与教博览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2023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（香港）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4DBE177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7767760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约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2A698393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讲者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13A2951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10/2023</w:t>
            </w:r>
          </w:p>
        </w:tc>
      </w:tr>
      <w:tr w:rsidR="00810658" w:rsidRPr="00CB2673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51CC5C8C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：</w:t>
            </w:r>
            <w:r w:rsidRPr="004C064C">
              <w:rPr>
                <w:rFonts w:ascii="Times New Roman" w:hAnsi="Times New Roman" w:cs="Times New Roman"/>
                <w:i/>
                <w:szCs w:val="24"/>
                <w:lang w:eastAsia="zh-CN"/>
              </w:rPr>
              <w:t>Reimagining Teachers and Teacher Education for Our Futures Conference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（芬兰）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37C8B60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赫尔辛基大学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46745BED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46B94942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19CB356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06/2024</w:t>
            </w:r>
          </w:p>
        </w:tc>
      </w:tr>
      <w:tr w:rsidR="00810658" w:rsidRPr="00CB2673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CB2673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CB2673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CB2673" w:rsidRDefault="0005770C">
      <w:pPr>
        <w:overflowPunct w:val="0"/>
        <w:topLinePunct/>
        <w:spacing w:afterLines="50" w:after="180"/>
        <w:rPr>
          <w:rFonts w:ascii="Times New Roman" w:hAnsi="Times New Roman" w:cs="Times New Roman"/>
          <w:b/>
          <w:szCs w:val="24"/>
        </w:rPr>
      </w:pPr>
    </w:p>
    <w:p w14:paraId="275EF94B" w14:textId="3D0686AF" w:rsidR="0005770C" w:rsidRPr="004C064C" w:rsidRDefault="00FF26A3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F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委员会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／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教育专业团体的服务</w:t>
      </w:r>
    </w:p>
    <w:p w14:paraId="018E8A24" w14:textId="22395EE4" w:rsidR="0005770C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请详列你在委员会／教育专业团体参与的服务（如有）。在所属学校参与的内部委员会工作毋须包括在内。如有需要，请另页书写。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CB2673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2576FE64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委员会／教育专业团体名称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56BD2AC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6FB2432A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期间</w:t>
            </w:r>
          </w:p>
          <w:p w14:paraId="33337347" w14:textId="118E0A5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05770C" w:rsidRPr="00CB2673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CB2673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4C064C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rFonts w:eastAsiaTheme="minorEastAsia"/>
                <w:b/>
                <w:spacing w:val="20"/>
                <w:lang w:eastAsia="zh-CN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791F08C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由</w:t>
            </w:r>
          </w:p>
          <w:p w14:paraId="7A6EBE8F" w14:textId="6CA40E3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67046EF2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至</w:t>
            </w:r>
          </w:p>
          <w:p w14:paraId="345639A1" w14:textId="0679DB5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</w:tr>
      <w:tr w:rsidR="0005770C" w:rsidRPr="00CB2673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10E11F8C" w:rsidR="0005770C" w:rsidRPr="00CB2673" w:rsidRDefault="00FF26A3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例子：香港津贴中学议会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0CFC1457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执行委员会成员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7C7B0791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6822FACC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31/12/2023</w:t>
            </w:r>
          </w:p>
        </w:tc>
      </w:tr>
      <w:tr w:rsidR="0005770C" w:rsidRPr="00CB2673" w14:paraId="68DC6557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4B3CE1EB" w:rsidR="0005770C" w:rsidRPr="00CB2673" w:rsidRDefault="00FF26A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G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培训的初步计划</w:t>
      </w:r>
    </w:p>
    <w:p w14:paraId="1F188A26" w14:textId="746998DE" w:rsidR="0005770C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请详述如获颁奖学金，将如何运用该笔款项。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CB2673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3BAA9D31" w:rsidR="0005770C" w:rsidRPr="004C064C" w:rsidRDefault="00FF26A3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请就所属学校的情况、你的工作性质和学生需要，分析和说明你的专业发展需要。</w:t>
            </w:r>
          </w:p>
        </w:tc>
      </w:tr>
      <w:tr w:rsidR="0005770C" w:rsidRPr="00CB2673" w14:paraId="68C5B7A7" w14:textId="77777777" w:rsidTr="00D874BF">
        <w:trPr>
          <w:trHeight w:val="2919"/>
          <w:jc w:val="center"/>
        </w:trPr>
        <w:tc>
          <w:tcPr>
            <w:tcW w:w="9307" w:type="dxa"/>
          </w:tcPr>
          <w:p w14:paraId="1E1281BC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25D877EF" w:rsidR="0005770C" w:rsidRPr="004C064C" w:rsidRDefault="00FF26A3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b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请说明你计划聚焦的培训范畴。</w:t>
            </w:r>
          </w:p>
          <w:p w14:paraId="6014E6E0" w14:textId="092826AB" w:rsidR="0005770C" w:rsidRPr="004C064C" w:rsidRDefault="00FF26A3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i/>
                <w:spacing w:val="20"/>
              </w:rPr>
            </w:pPr>
            <w:r w:rsidRPr="004C064C">
              <w:rPr>
                <w:rFonts w:eastAsiaTheme="minorEastAsia" w:hint="eastAsia"/>
                <w:i/>
                <w:spacing w:val="20"/>
                <w:lang w:eastAsia="zh-CN"/>
              </w:rPr>
              <w:t>（现阶段</w:t>
            </w:r>
            <w:r w:rsidRPr="004C064C">
              <w:rPr>
                <w:rFonts w:eastAsiaTheme="minorEastAsia" w:hint="eastAsia"/>
                <w:i/>
                <w:spacing w:val="20"/>
                <w:u w:val="single"/>
                <w:lang w:eastAsia="zh-CN"/>
              </w:rPr>
              <w:t>毋须</w:t>
            </w:r>
            <w:r w:rsidRPr="004C064C">
              <w:rPr>
                <w:rFonts w:eastAsiaTheme="minorEastAsia" w:hint="eastAsia"/>
                <w:i/>
                <w:spacing w:val="20"/>
                <w:lang w:eastAsia="zh-CN"/>
              </w:rPr>
              <w:t>提供拟修读培训课程的详情，例如课程的确实日期或名称。申请者如获颁奖学金，将须提供计划书阐述相关的详细资料。）</w:t>
            </w:r>
          </w:p>
        </w:tc>
      </w:tr>
      <w:tr w:rsidR="0005770C" w:rsidRPr="00CB2673" w14:paraId="3D990B20" w14:textId="77777777" w:rsidTr="00D874BF">
        <w:trPr>
          <w:trHeight w:val="3288"/>
          <w:jc w:val="center"/>
        </w:trPr>
        <w:tc>
          <w:tcPr>
            <w:tcW w:w="9307" w:type="dxa"/>
          </w:tcPr>
          <w:p w14:paraId="56BA0846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39DC3F1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516E4BF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0F665746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642EBF8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70770A4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1D2AE1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A6CC5AD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9E84F3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5033FB3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7539986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05770C" w:rsidRPr="00CB2673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562ADF32" w:rsidR="0005770C" w:rsidRPr="004C064C" w:rsidRDefault="00FF26A3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rFonts w:eastAsiaTheme="minorEastAsia"/>
                <w:b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请阐述你计划参加的培训如何能够为学生学习、你所属的学校及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／</w:t>
            </w: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或教育界的发展带来裨益。</w:t>
            </w:r>
          </w:p>
        </w:tc>
      </w:tr>
      <w:tr w:rsidR="0005770C" w:rsidRPr="00CB2673" w14:paraId="10003EF2" w14:textId="77777777" w:rsidTr="00D874BF">
        <w:trPr>
          <w:trHeight w:val="4071"/>
          <w:jc w:val="center"/>
        </w:trPr>
        <w:tc>
          <w:tcPr>
            <w:tcW w:w="9307" w:type="dxa"/>
          </w:tcPr>
          <w:p w14:paraId="735030DE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3EEF9F30" w:rsidR="00EF331F" w:rsidRPr="00CB2673" w:rsidRDefault="00FF26A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H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个人资料收集声明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CB2673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5F826036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收集个人资料的目的</w:t>
            </w:r>
          </w:p>
          <w:p w14:paraId="71D1821F" w14:textId="6F6EFCA0" w:rsidR="00EF331F" w:rsidRPr="00CB2673" w:rsidRDefault="00FF26A3" w:rsidP="003911E3">
            <w:pPr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afterLines="50" w:after="18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你提供的个人资料，会供教育局用于以下一项或多项用途：</w:t>
            </w:r>
          </w:p>
          <w:p w14:paraId="0D79E4CA" w14:textId="53DBB34B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color w:val="000000"/>
                <w:spacing w:val="20"/>
                <w:kern w:val="0"/>
                <w:lang w:eastAsia="zh-CN"/>
              </w:rPr>
              <w:t>处理、核实及查证你就「</w:t>
            </w:r>
            <w:r w:rsidRPr="004C064C">
              <w:rPr>
                <w:rFonts w:eastAsiaTheme="minorEastAsia"/>
                <w:noProof/>
                <w:spacing w:val="20"/>
                <w:lang w:eastAsia="zh-CN"/>
              </w:rPr>
              <w:t>i-Journey</w:t>
            </w:r>
            <w:r w:rsidRPr="004C064C">
              <w:rPr>
                <w:rFonts w:eastAsiaTheme="minorEastAsia" w:hint="eastAsia"/>
                <w:noProof/>
                <w:spacing w:val="20"/>
                <w:lang w:eastAsia="zh-CN"/>
              </w:rPr>
              <w:t>」奖学金先导计划</w:t>
            </w:r>
            <w:r w:rsidRPr="004C064C">
              <w:rPr>
                <w:rFonts w:eastAsiaTheme="minorEastAsia"/>
                <w:noProof/>
                <w:spacing w:val="20"/>
                <w:lang w:eastAsia="zh-CN"/>
              </w:rPr>
              <w:t xml:space="preserve"> (2024/2025) </w:t>
            </w:r>
            <w:r w:rsidRPr="004C064C">
              <w:rPr>
                <w:rFonts w:eastAsiaTheme="minorEastAsia" w:hint="eastAsia"/>
                <w:noProof/>
                <w:spacing w:val="20"/>
                <w:lang w:eastAsia="zh-CN"/>
              </w:rPr>
              <w:t>提交的申请；</w:t>
            </w:r>
          </w:p>
          <w:p w14:paraId="184AC0DF" w14:textId="4FF119B9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就上文（</w:t>
            </w:r>
            <w:r w:rsidRPr="004C064C">
              <w:rPr>
                <w:rFonts w:eastAsiaTheme="minorEastAsia"/>
                <w:spacing w:val="20"/>
                <w:lang w:eastAsia="zh-CN"/>
              </w:rPr>
              <w:t>a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）项所述申请的处理、核实及查证，将个人资料与政府相关政策局／部门</w:t>
            </w:r>
            <w:r w:rsidR="008E1158" w:rsidRPr="004C064C">
              <w:rPr>
                <w:rFonts w:eastAsiaTheme="minorEastAsia" w:hint="eastAsia"/>
                <w:spacing w:val="20"/>
                <w:lang w:eastAsia="zh-CN"/>
              </w:rPr>
              <w:t>资料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库进行核对；</w:t>
            </w:r>
          </w:p>
          <w:p w14:paraId="06D5FA4A" w14:textId="6F74AEDD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将个人资料与教育局</w:t>
            </w:r>
            <w:r w:rsidR="008E1158" w:rsidRPr="004C064C">
              <w:rPr>
                <w:rFonts w:eastAsiaTheme="minorEastAsia" w:hint="eastAsia"/>
                <w:spacing w:val="20"/>
                <w:lang w:eastAsia="zh-CN"/>
              </w:rPr>
              <w:t>资料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库进行核对，以核实／更新教育局的记录；</w:t>
            </w:r>
            <w:r w:rsidR="00EF331F" w:rsidRPr="004C064C">
              <w:rPr>
                <w:rFonts w:eastAsiaTheme="minorEastAsia"/>
                <w:spacing w:val="20"/>
                <w:lang w:eastAsia="zh-CN"/>
              </w:rPr>
              <w:t xml:space="preserve"> </w:t>
            </w:r>
          </w:p>
          <w:p w14:paraId="59EFA31A" w14:textId="1A5C829F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培训及发展，包括邀请参与计划／活动、处理发还课程费用申请、评审提名、奖项和奖学金，以及监察达标进度；</w:t>
            </w:r>
          </w:p>
          <w:p w14:paraId="5950FB74" w14:textId="3AFC9A00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处理拨款／补助／津贴申请、就申请进行甄选、发放拨款／补助／津贴，以及审计；</w:t>
            </w:r>
          </w:p>
          <w:p w14:paraId="12CB7745" w14:textId="441B19C0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编制统计资料、研究及政府刊物；以及</w:t>
            </w:r>
          </w:p>
          <w:p w14:paraId="22AB5BA6" w14:textId="07DE399D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执行规则及规例，包括《教育条例》（香港法例第</w:t>
            </w:r>
            <w:r w:rsidRPr="004C064C">
              <w:rPr>
                <w:rFonts w:eastAsiaTheme="minorEastAsia"/>
                <w:spacing w:val="20"/>
                <w:lang w:eastAsia="zh-CN"/>
              </w:rPr>
              <w:t>279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章）及其附属法例（例如《教育规例》、《补助学校公积金规则》／《津贴学校公积金规则》），以及《资助则例》。</w:t>
            </w:r>
          </w:p>
          <w:p w14:paraId="22E7B105" w14:textId="1E8AADFE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2.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你必须按本表格的要求及于本局处理本表格的过程中提供个人资料。假如你没有提供该等个人资料，本局可能无法办理或继续处理有关申请。</w:t>
            </w:r>
          </w:p>
          <w:p w14:paraId="2D7ECBC2" w14:textId="6A653A43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可获转移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者</w:t>
            </w:r>
          </w:p>
          <w:p w14:paraId="745B9B21" w14:textId="57156AF9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3.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你提供的个人资料会供教育局人员取阅。除此之外，本局亦可能会向下列各方或在下述情况转移或披露该等个人资料：</w:t>
            </w:r>
          </w:p>
          <w:p w14:paraId="795B3007" w14:textId="65203837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政府其他政策局及部门，以用于上文第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段所述的用途；</w:t>
            </w:r>
          </w:p>
          <w:p w14:paraId="3A4E843D" w14:textId="6734EBD9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与本表格相关的学校，以用于上文第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段所述的用途；</w:t>
            </w:r>
          </w:p>
          <w:p w14:paraId="7133F033" w14:textId="26397433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你曾就披露个人资料给予订明同意；以及</w:t>
            </w:r>
          </w:p>
          <w:p w14:paraId="7092BEC6" w14:textId="756588CD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根据适用于香港的法例或法庭命令授权或规定披露个人资料。</w:t>
            </w:r>
          </w:p>
          <w:p w14:paraId="48ADA1A6" w14:textId="1041EC91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查阅个人资料</w:t>
            </w:r>
          </w:p>
          <w:p w14:paraId="481F308D" w14:textId="4878FE6C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4.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你有权要求查阅及更正教育局所持有关于你的个人资料。</w:t>
            </w:r>
            <w:bookmarkStart w:id="3" w:name="_Hlk178601836"/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如需查阅或更正个人资料，请以书面向保障</w:t>
            </w:r>
            <w:r w:rsidR="00931835" w:rsidRPr="00931835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主管人员提出（地址：香港湾仔皇后大道东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213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号胡忠大厦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15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楼或电邮：</w:t>
            </w:r>
            <w:hyperlink r:id="rId13" w:history="1">
              <w:r w:rsidRPr="004C064C">
                <w:rPr>
                  <w:rStyle w:val="aa"/>
                  <w:rFonts w:ascii="Times New Roman" w:hAnsi="Times New Roman" w:cs="Times New Roman"/>
                  <w:noProof/>
                  <w:spacing w:val="20"/>
                  <w:szCs w:val="24"/>
                  <w:lang w:eastAsia="zh-CN"/>
                </w:rPr>
                <w:t>edbinfo@edb.gov.hk</w:t>
              </w:r>
            </w:hyperlink>
            <w:bookmarkEnd w:id="3"/>
            <w:r w:rsidRPr="004C064C">
              <w:rPr>
                <w:rFonts w:ascii="Times New Roman" w:hAnsi="Times New Roman" w:cs="Times New Roman" w:hint="eastAsia"/>
                <w:spacing w:val="20"/>
                <w:kern w:val="0"/>
                <w:szCs w:val="24"/>
                <w:lang w:eastAsia="zh-CN"/>
              </w:rPr>
              <w:t>）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。</w:t>
            </w:r>
          </w:p>
          <w:p w14:paraId="6F96637E" w14:textId="77777777" w:rsidR="00EF331F" w:rsidRPr="004C064C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rFonts w:eastAsiaTheme="minorEastAsia"/>
                <w:spacing w:val="20"/>
                <w:lang w:eastAsia="zh-CN"/>
              </w:rPr>
            </w:pPr>
          </w:p>
        </w:tc>
      </w:tr>
    </w:tbl>
    <w:p w14:paraId="2F21A58E" w14:textId="77777777" w:rsidR="00EF331F" w:rsidRPr="00CB2673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F82F07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CB2673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2DF61F58" w14:textId="561D44A4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C0B750B" w14:textId="33051249" w:rsidR="007B10AD" w:rsidRPr="00CB2673" w:rsidRDefault="00FF26A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I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声明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CB2673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11B7DA3A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本人声明，就本人所知及确信，填报的所有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均属完备和真实。本人明白倘若故意虚报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或隐瞒重要事实，或提供的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有所变更而没有通知教育局，本人可能会被取消遴选资格或将不能继续参与奖学金先导计划，而本人亦可能要把全部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／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部份奖学金退还政府，款额以免息计算。本人明白，如获邀出席面试，本人须提交相关证明文件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以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支持在</w:t>
            </w:r>
            <w:r w:rsidRPr="004C064C">
              <w:rPr>
                <w:rFonts w:ascii="Times New Roman" w:hAnsi="Times New Roman" w:cs="Times New Roman" w:hint="eastAsia"/>
                <w:spacing w:val="22"/>
                <w:kern w:val="0"/>
                <w:szCs w:val="24"/>
                <w:lang w:eastAsia="zh-CN"/>
              </w:rPr>
              <w:t>附件二的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D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、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E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及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F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部所填报的资料，教育局可要求本人提交额外证明文件。如本人无法提交该等文件，本人的申请将可能不获处理。</w:t>
            </w:r>
          </w:p>
          <w:p w14:paraId="08FF6985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497FCDEA" w14:textId="307D9CE8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本人声明，本人未曾接获任何由学校发出的惩处或教育局发出的劝喻信、警告信或谴责信，以及未曾在香港或其他地方被裁定干犯刑事罪行</w:t>
            </w:r>
            <w:r w:rsidR="008317F9"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2"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。</w:t>
            </w:r>
          </w:p>
          <w:p w14:paraId="470B5620" w14:textId="77777777" w:rsidR="008317F9" w:rsidRPr="004C064C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</w:p>
          <w:p w14:paraId="18F3E929" w14:textId="6542040A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本人已仔细阅读并完全明白上文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H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部「个人资料收集声明」，并同意所提供的个人资料可供教育局作所列用途。</w:t>
            </w:r>
          </w:p>
          <w:p w14:paraId="60449412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1FED9E66" w14:textId="553B9499" w:rsidR="00C0428C" w:rsidRPr="004C064C" w:rsidRDefault="00FF26A3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本人同意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教育局就奖学金相关事宜及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核实提交的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而进行任何所需的</w:t>
            </w:r>
          </w:p>
          <w:p w14:paraId="41F16FFF" w14:textId="4472BD51" w:rsidR="008317F9" w:rsidRPr="004C064C" w:rsidRDefault="00FF26A3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查询。</w:t>
            </w:r>
          </w:p>
          <w:p w14:paraId="66627455" w14:textId="77777777" w:rsidR="008317F9" w:rsidRPr="00CB2673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 w:eastAsia="zh-CN"/>
              </w:rPr>
            </w:pPr>
          </w:p>
          <w:p w14:paraId="6A15D3E4" w14:textId="34311701" w:rsidR="008317F9" w:rsidRPr="00CB2673" w:rsidRDefault="00FF26A3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 xml:space="preserve">* 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请在适当方格内加上「</w:t>
            </w:r>
            <w:r w:rsidR="008317F9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」号。</w:t>
            </w:r>
          </w:p>
          <w:p w14:paraId="626ECB0F" w14:textId="1D290EC5" w:rsidR="008317F9" w:rsidRPr="00F82F07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4B285F27" w14:textId="77777777" w:rsidR="00572DFC" w:rsidRPr="00CB2673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CB2673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3B0F3132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申请人姓名：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CB2673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CB2673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1D08789D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签署：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CB2673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CB2673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6E20865E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F82F07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668CA44D" w14:textId="14C9EBE6" w:rsidR="003D27EA" w:rsidRPr="00CB2673" w:rsidRDefault="003D27EA" w:rsidP="00F17D51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 w:hint="eastAsia"/>
          <w:spacing w:val="20"/>
          <w:szCs w:val="24"/>
        </w:rPr>
      </w:pPr>
      <w:bookmarkStart w:id="4" w:name="_GoBack"/>
      <w:bookmarkEnd w:id="4"/>
    </w:p>
    <w:sectPr w:rsidR="003D27EA" w:rsidRPr="00CB2673" w:rsidSect="001C5712"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86AC" w14:textId="77777777" w:rsidR="00066EDD" w:rsidRDefault="00066EDD" w:rsidP="002D7E33">
      <w:r>
        <w:separator/>
      </w:r>
    </w:p>
  </w:endnote>
  <w:endnote w:type="continuationSeparator" w:id="0">
    <w:p w14:paraId="15E60DF1" w14:textId="77777777" w:rsidR="00066EDD" w:rsidRDefault="00066EDD" w:rsidP="002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3E588EBE" w:rsidR="00931835" w:rsidRPr="00C14F41" w:rsidRDefault="00931835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F17D51" w:rsidRPr="00F17D51">
          <w:rPr>
            <w:rFonts w:ascii="Times New Roman" w:hAnsi="Times New Roman" w:cs="Times New Roman"/>
            <w:noProof/>
            <w:sz w:val="22"/>
            <w:lang w:val="zh-TW"/>
          </w:rPr>
          <w:t>6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931835" w:rsidRDefault="009318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A5F1" w14:textId="77777777" w:rsidR="00066EDD" w:rsidRDefault="00066EDD" w:rsidP="002D7E33">
      <w:r>
        <w:separator/>
      </w:r>
    </w:p>
  </w:footnote>
  <w:footnote w:type="continuationSeparator" w:id="0">
    <w:p w14:paraId="11D94A09" w14:textId="77777777" w:rsidR="00066EDD" w:rsidRDefault="00066EDD" w:rsidP="002D7E33">
      <w:r>
        <w:continuationSeparator/>
      </w:r>
    </w:p>
  </w:footnote>
  <w:footnote w:id="1">
    <w:p w14:paraId="5526B3BC" w14:textId="729F6FCF" w:rsidR="00931835" w:rsidRPr="00810658" w:rsidRDefault="00931835" w:rsidP="0005770C">
      <w:pPr>
        <w:pStyle w:val="a5"/>
        <w:tabs>
          <w:tab w:val="left" w:pos="284"/>
        </w:tabs>
        <w:ind w:left="284" w:hanging="286"/>
        <w:rPr>
          <w:spacing w:val="20"/>
          <w:lang w:val="en-HK" w:eastAsia="zh-CN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bookmarkStart w:id="1" w:name="_Hlk175322839"/>
      <w:r w:rsidRPr="00810658">
        <w:rPr>
          <w:rFonts w:ascii="Times New Roman" w:hAnsi="Times New Roman" w:cs="Times New Roman"/>
          <w:spacing w:val="20"/>
          <w:lang w:eastAsia="zh-CN"/>
        </w:rPr>
        <w:tab/>
      </w:r>
      <w:bookmarkEnd w:id="1"/>
      <w:r w:rsidRPr="004C064C">
        <w:rPr>
          <w:rFonts w:asciiTheme="minorEastAsia" w:hAnsiTheme="minorEastAsia" w:cs="Times New Roman" w:hint="eastAsia"/>
          <w:spacing w:val="20"/>
          <w:lang w:eastAsia="zh-CN"/>
        </w:rPr>
        <w:t>「本地」学校包括小学、中学、特殊学校、幼</w:t>
      </w:r>
      <w:r w:rsidR="00424AB6" w:rsidRPr="004C064C">
        <w:rPr>
          <w:rFonts w:asciiTheme="minorEastAsia" w:hAnsiTheme="minorEastAsia" w:cs="Times New Roman" w:hint="eastAsia"/>
          <w:spacing w:val="20"/>
          <w:lang w:eastAsia="zh-CN"/>
        </w:rPr>
        <w:t>稚</w:t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园暨幼</w:t>
      </w:r>
      <w:r w:rsidR="003708A5" w:rsidRPr="004C064C">
        <w:rPr>
          <w:rFonts w:asciiTheme="minorEastAsia" w:hAnsiTheme="minorEastAsia" w:cs="Times New Roman" w:hint="eastAsia"/>
          <w:spacing w:val="20"/>
          <w:lang w:eastAsia="zh-CN"/>
        </w:rPr>
        <w:t>儿</w:t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中心及设有幼稚园班级的学校（英基学校协会属下学校及国际学校除外）。</w:t>
      </w:r>
    </w:p>
  </w:footnote>
  <w:footnote w:id="2">
    <w:p w14:paraId="47DE06F6" w14:textId="01D30935" w:rsidR="00931835" w:rsidRDefault="00931835" w:rsidP="005C63D1">
      <w:pPr>
        <w:pStyle w:val="a5"/>
        <w:tabs>
          <w:tab w:val="left" w:pos="284"/>
        </w:tabs>
        <w:rPr>
          <w:rFonts w:ascii="新細明體" w:eastAsia="新細明體" w:hAnsi="新細明體" w:cs="新細明體"/>
          <w:spacing w:val="20"/>
          <w:lang w:eastAsia="zh-CN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Pr="0069323B">
        <w:rPr>
          <w:rFonts w:ascii="Times New Roman" w:hAnsi="Times New Roman" w:cs="Times New Roman"/>
          <w:spacing w:val="20"/>
          <w:lang w:eastAsia="zh-CN"/>
        </w:rPr>
        <w:tab/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申请人</w:t>
      </w:r>
      <w:r w:rsidRPr="004C064C">
        <w:rPr>
          <w:rFonts w:asciiTheme="minorEastAsia" w:hAnsiTheme="minorEastAsia" w:hint="eastAsia"/>
          <w:spacing w:val="20"/>
          <w:lang w:eastAsia="zh-CN"/>
        </w:rPr>
        <w:t>如被证实违反专业操守，其获奖身份将被取消</w:t>
      </w:r>
      <w:r w:rsidRPr="004C064C">
        <w:rPr>
          <w:rFonts w:asciiTheme="minorEastAsia" w:hAnsiTheme="minorEastAsia" w:cs="新細明體" w:hint="eastAsia"/>
          <w:spacing w:val="20"/>
          <w:lang w:eastAsia="zh-CN"/>
        </w:rPr>
        <w:t>。</w:t>
      </w:r>
    </w:p>
    <w:p w14:paraId="422F1D46" w14:textId="77777777" w:rsidR="00931835" w:rsidRPr="0069323B" w:rsidRDefault="00931835" w:rsidP="005C63D1">
      <w:pPr>
        <w:pStyle w:val="a5"/>
        <w:tabs>
          <w:tab w:val="left" w:pos="284"/>
        </w:tabs>
        <w:rPr>
          <w:rFonts w:ascii="Times New Roman" w:hAnsi="Times New Roman" w:cs="Times New Roman"/>
          <w:spacing w:val="20"/>
          <w:lang w:val="en-HK"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109B"/>
    <w:rsid w:val="0005770C"/>
    <w:rsid w:val="00057ADB"/>
    <w:rsid w:val="00060FF9"/>
    <w:rsid w:val="0006115C"/>
    <w:rsid w:val="00066EDD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0BF5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352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C747B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5A99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DCD"/>
    <w:rsid w:val="002309D0"/>
    <w:rsid w:val="0023219B"/>
    <w:rsid w:val="00242C91"/>
    <w:rsid w:val="002443F0"/>
    <w:rsid w:val="00250A15"/>
    <w:rsid w:val="00252C58"/>
    <w:rsid w:val="002545B4"/>
    <w:rsid w:val="002572CA"/>
    <w:rsid w:val="002575F9"/>
    <w:rsid w:val="00260282"/>
    <w:rsid w:val="00263C59"/>
    <w:rsid w:val="002710A2"/>
    <w:rsid w:val="0027222E"/>
    <w:rsid w:val="002723AB"/>
    <w:rsid w:val="00272EA5"/>
    <w:rsid w:val="00276C90"/>
    <w:rsid w:val="0027752D"/>
    <w:rsid w:val="00277A2A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5D55"/>
    <w:rsid w:val="002A6A50"/>
    <w:rsid w:val="002B42A4"/>
    <w:rsid w:val="002B4B71"/>
    <w:rsid w:val="002B4B75"/>
    <w:rsid w:val="002B4D33"/>
    <w:rsid w:val="002B5A5C"/>
    <w:rsid w:val="002C012C"/>
    <w:rsid w:val="002C1347"/>
    <w:rsid w:val="002C16FD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6EF7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10E35"/>
    <w:rsid w:val="00311B44"/>
    <w:rsid w:val="00311B53"/>
    <w:rsid w:val="00312674"/>
    <w:rsid w:val="0031532C"/>
    <w:rsid w:val="00315741"/>
    <w:rsid w:val="00316001"/>
    <w:rsid w:val="00317373"/>
    <w:rsid w:val="00320023"/>
    <w:rsid w:val="003237E4"/>
    <w:rsid w:val="00324ADF"/>
    <w:rsid w:val="003271CD"/>
    <w:rsid w:val="0033385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8A5"/>
    <w:rsid w:val="00370E33"/>
    <w:rsid w:val="003711E1"/>
    <w:rsid w:val="003711E2"/>
    <w:rsid w:val="003728C6"/>
    <w:rsid w:val="003729AD"/>
    <w:rsid w:val="00374B01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71B0"/>
    <w:rsid w:val="003C7831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4AB6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064C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5A00"/>
    <w:rsid w:val="004E5C6E"/>
    <w:rsid w:val="004F1B72"/>
    <w:rsid w:val="004F2DF7"/>
    <w:rsid w:val="004F3803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B16"/>
    <w:rsid w:val="00511E14"/>
    <w:rsid w:val="00513DE2"/>
    <w:rsid w:val="00515BC7"/>
    <w:rsid w:val="00520DBB"/>
    <w:rsid w:val="00523A4D"/>
    <w:rsid w:val="005308BA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74D4"/>
    <w:rsid w:val="0060061A"/>
    <w:rsid w:val="00602320"/>
    <w:rsid w:val="006043AF"/>
    <w:rsid w:val="00606ED3"/>
    <w:rsid w:val="0061072D"/>
    <w:rsid w:val="006131A9"/>
    <w:rsid w:val="006136BD"/>
    <w:rsid w:val="00617EDA"/>
    <w:rsid w:val="00617EDD"/>
    <w:rsid w:val="00623C59"/>
    <w:rsid w:val="00623E6D"/>
    <w:rsid w:val="00625915"/>
    <w:rsid w:val="0062651C"/>
    <w:rsid w:val="00630060"/>
    <w:rsid w:val="00633795"/>
    <w:rsid w:val="006352AA"/>
    <w:rsid w:val="0063668D"/>
    <w:rsid w:val="00636D6F"/>
    <w:rsid w:val="006370A6"/>
    <w:rsid w:val="006401AE"/>
    <w:rsid w:val="00644953"/>
    <w:rsid w:val="006468D6"/>
    <w:rsid w:val="00651BBC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1121"/>
    <w:rsid w:val="00754E9E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76D"/>
    <w:rsid w:val="007E0EB8"/>
    <w:rsid w:val="007E74BA"/>
    <w:rsid w:val="007E77F8"/>
    <w:rsid w:val="007F1518"/>
    <w:rsid w:val="007F2A77"/>
    <w:rsid w:val="007F673D"/>
    <w:rsid w:val="007F7D5E"/>
    <w:rsid w:val="0080354D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27F7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1158"/>
    <w:rsid w:val="008E5F4E"/>
    <w:rsid w:val="008E76E7"/>
    <w:rsid w:val="008F0F07"/>
    <w:rsid w:val="008F1804"/>
    <w:rsid w:val="008F1E4B"/>
    <w:rsid w:val="008F2DB4"/>
    <w:rsid w:val="008F319D"/>
    <w:rsid w:val="008F3EAC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5F88"/>
    <w:rsid w:val="00927689"/>
    <w:rsid w:val="00930434"/>
    <w:rsid w:val="00930B04"/>
    <w:rsid w:val="00931835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120D"/>
    <w:rsid w:val="00985508"/>
    <w:rsid w:val="00986B7F"/>
    <w:rsid w:val="00987475"/>
    <w:rsid w:val="0099667A"/>
    <w:rsid w:val="00997745"/>
    <w:rsid w:val="009A187A"/>
    <w:rsid w:val="009A2F39"/>
    <w:rsid w:val="009A704A"/>
    <w:rsid w:val="009A7853"/>
    <w:rsid w:val="009A78EE"/>
    <w:rsid w:val="009B2B68"/>
    <w:rsid w:val="009B2C4A"/>
    <w:rsid w:val="009B4A6E"/>
    <w:rsid w:val="009B4AF6"/>
    <w:rsid w:val="009B4DAD"/>
    <w:rsid w:val="009C05F4"/>
    <w:rsid w:val="009C13EC"/>
    <w:rsid w:val="009C21FA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37156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0E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220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41E5"/>
    <w:rsid w:val="00B6582E"/>
    <w:rsid w:val="00B66681"/>
    <w:rsid w:val="00B7066C"/>
    <w:rsid w:val="00B709B1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A68C3"/>
    <w:rsid w:val="00BB3CEF"/>
    <w:rsid w:val="00BB6389"/>
    <w:rsid w:val="00BB735C"/>
    <w:rsid w:val="00BC0DBE"/>
    <w:rsid w:val="00BC3163"/>
    <w:rsid w:val="00BC35FF"/>
    <w:rsid w:val="00BD0B9D"/>
    <w:rsid w:val="00BD170D"/>
    <w:rsid w:val="00BD2734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1FBE"/>
    <w:rsid w:val="00BF2CBD"/>
    <w:rsid w:val="00BF2EA3"/>
    <w:rsid w:val="00BF34B9"/>
    <w:rsid w:val="00BF426A"/>
    <w:rsid w:val="00BF47BB"/>
    <w:rsid w:val="00BF59DD"/>
    <w:rsid w:val="00BF6B11"/>
    <w:rsid w:val="00BF7F10"/>
    <w:rsid w:val="00C018A0"/>
    <w:rsid w:val="00C031A3"/>
    <w:rsid w:val="00C0428C"/>
    <w:rsid w:val="00C0456E"/>
    <w:rsid w:val="00C04B0F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051"/>
    <w:rsid w:val="00C20F7A"/>
    <w:rsid w:val="00C249F5"/>
    <w:rsid w:val="00C255BA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B1F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673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101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0FBE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76ABA"/>
    <w:rsid w:val="00D81BD9"/>
    <w:rsid w:val="00D82911"/>
    <w:rsid w:val="00D8432C"/>
    <w:rsid w:val="00D85D45"/>
    <w:rsid w:val="00D869E6"/>
    <w:rsid w:val="00D86EBA"/>
    <w:rsid w:val="00D874BF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D7550"/>
    <w:rsid w:val="00DE17A3"/>
    <w:rsid w:val="00DE1AAC"/>
    <w:rsid w:val="00DE325F"/>
    <w:rsid w:val="00DE63FB"/>
    <w:rsid w:val="00DF026C"/>
    <w:rsid w:val="00DF096A"/>
    <w:rsid w:val="00DF537C"/>
    <w:rsid w:val="00DF652C"/>
    <w:rsid w:val="00DF6A5D"/>
    <w:rsid w:val="00DF7565"/>
    <w:rsid w:val="00DF798B"/>
    <w:rsid w:val="00E001CB"/>
    <w:rsid w:val="00E0042F"/>
    <w:rsid w:val="00E00922"/>
    <w:rsid w:val="00E01301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0646E"/>
    <w:rsid w:val="00F11164"/>
    <w:rsid w:val="00F11F7D"/>
    <w:rsid w:val="00F146F6"/>
    <w:rsid w:val="00F17D51"/>
    <w:rsid w:val="00F17FF9"/>
    <w:rsid w:val="00F206D3"/>
    <w:rsid w:val="00F21C49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82F07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26A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8A1D6-F21D-4D8F-8DCD-ECFC080A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2024-10-03T01:35:00Z</cp:lastPrinted>
  <dcterms:created xsi:type="dcterms:W3CDTF">2024-10-22T02:26:00Z</dcterms:created>
  <dcterms:modified xsi:type="dcterms:W3CDTF">2024-10-22T02:26:00Z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