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8E48" w14:textId="77777777" w:rsidR="007038AF" w:rsidRPr="00A7348D" w:rsidRDefault="007038AF" w:rsidP="007038AF">
      <w:pPr>
        <w:spacing w:line="360" w:lineRule="auto"/>
        <w:jc w:val="right"/>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7038AF" w:rsidRPr="005B6807" w14:paraId="126094B6" w14:textId="77777777" w:rsidTr="0078287A">
        <w:trPr>
          <w:trHeight w:val="1911"/>
        </w:trPr>
        <w:tc>
          <w:tcPr>
            <w:tcW w:w="5000" w:type="pct"/>
            <w:tcBorders>
              <w:top w:val="single" w:sz="24" w:space="0" w:color="auto"/>
              <w:left w:val="nil"/>
              <w:bottom w:val="single" w:sz="24" w:space="0" w:color="auto"/>
              <w:right w:val="nil"/>
            </w:tcBorders>
          </w:tcPr>
          <w:p w14:paraId="3CE341CA" w14:textId="77777777" w:rsidR="007038AF" w:rsidRPr="005B6807" w:rsidRDefault="007038AF" w:rsidP="002C7AE2">
            <w:pPr>
              <w:snapToGrid w:val="0"/>
              <w:spacing w:line="240" w:lineRule="atLeast"/>
              <w:jc w:val="both"/>
              <w:rPr>
                <w:rFonts w:ascii="標楷體" w:eastAsia="標楷體" w:hAnsi="標楷體"/>
                <w:sz w:val="72"/>
                <w:szCs w:val="72"/>
                <w:lang w:val="en-US"/>
              </w:rPr>
            </w:pPr>
            <w:r w:rsidRPr="005B6807">
              <w:rPr>
                <w:rFonts w:ascii="標楷體" w:eastAsia="標楷體" w:hAnsi="標楷體"/>
                <w:sz w:val="72"/>
                <w:szCs w:val="72"/>
                <w:lang w:val="en-US"/>
              </w:rPr>
              <w:t>體育</w:t>
            </w:r>
          </w:p>
          <w:p w14:paraId="755FAFEE" w14:textId="77777777" w:rsidR="007038AF" w:rsidRPr="005B6807" w:rsidRDefault="007038AF" w:rsidP="002C7AE2">
            <w:pPr>
              <w:snapToGrid w:val="0"/>
              <w:spacing w:line="240" w:lineRule="atLeast"/>
              <w:jc w:val="both"/>
              <w:rPr>
                <w:rFonts w:ascii="標楷體" w:eastAsia="標楷體" w:hAnsi="標楷體"/>
                <w:sz w:val="72"/>
                <w:szCs w:val="72"/>
                <w:lang w:val="en-US"/>
              </w:rPr>
            </w:pPr>
            <w:r w:rsidRPr="005B6807">
              <w:rPr>
                <w:rFonts w:ascii="標楷體" w:eastAsia="標楷體" w:hAnsi="標楷體"/>
                <w:sz w:val="72"/>
                <w:szCs w:val="72"/>
                <w:lang w:val="en-US"/>
              </w:rPr>
              <w:t>(</w:t>
            </w:r>
            <w:r w:rsidRPr="005B6807">
              <w:rPr>
                <w:rFonts w:ascii="標楷體" w:eastAsia="標楷體" w:hAnsi="標楷體" w:hint="eastAsia"/>
                <w:sz w:val="72"/>
                <w:szCs w:val="72"/>
                <w:lang w:val="en-US"/>
              </w:rPr>
              <w:t>香港中學文憑)</w:t>
            </w:r>
          </w:p>
          <w:p w14:paraId="72ED3D96" w14:textId="77777777" w:rsidR="007038AF" w:rsidRPr="005B6807" w:rsidRDefault="007038AF" w:rsidP="002C7AE2">
            <w:pPr>
              <w:snapToGrid w:val="0"/>
              <w:spacing w:beforeLines="50" w:before="180" w:afterLines="50" w:after="180" w:line="240" w:lineRule="atLeast"/>
              <w:jc w:val="both"/>
              <w:rPr>
                <w:rFonts w:ascii="標楷體" w:eastAsia="標楷體" w:hAnsi="標楷體"/>
                <w:b/>
                <w:sz w:val="20"/>
                <w:szCs w:val="20"/>
                <w:u w:val="single"/>
                <w:lang w:val="en-US"/>
              </w:rPr>
            </w:pPr>
          </w:p>
        </w:tc>
      </w:tr>
      <w:tr w:rsidR="007038AF" w:rsidRPr="005B6807" w14:paraId="115DA35F" w14:textId="77777777" w:rsidTr="0078287A">
        <w:trPr>
          <w:trHeight w:val="312"/>
        </w:trPr>
        <w:tc>
          <w:tcPr>
            <w:tcW w:w="5000" w:type="pct"/>
            <w:tcBorders>
              <w:top w:val="single" w:sz="24" w:space="0" w:color="auto"/>
              <w:left w:val="nil"/>
              <w:bottom w:val="nil"/>
              <w:right w:val="nil"/>
            </w:tcBorders>
          </w:tcPr>
          <w:p w14:paraId="1E35CF47" w14:textId="77777777" w:rsidR="007038AF" w:rsidRPr="005B6807" w:rsidRDefault="007038AF" w:rsidP="002C7AE2">
            <w:pPr>
              <w:snapToGrid w:val="0"/>
              <w:rPr>
                <w:rFonts w:ascii="標楷體" w:eastAsia="標楷體" w:hAnsi="標楷體"/>
                <w:b/>
                <w:sz w:val="44"/>
                <w:szCs w:val="44"/>
                <w:u w:val="single"/>
                <w:lang w:val="en-US"/>
              </w:rPr>
            </w:pPr>
          </w:p>
        </w:tc>
      </w:tr>
      <w:tr w:rsidR="0078287A" w:rsidRPr="005B6807" w14:paraId="6037308A" w14:textId="77777777" w:rsidTr="0078287A">
        <w:tc>
          <w:tcPr>
            <w:tcW w:w="5000" w:type="pct"/>
            <w:tcBorders>
              <w:top w:val="nil"/>
              <w:left w:val="nil"/>
              <w:bottom w:val="nil"/>
              <w:right w:val="nil"/>
            </w:tcBorders>
          </w:tcPr>
          <w:p w14:paraId="44C2CAE0" w14:textId="241B35DE" w:rsidR="0078287A" w:rsidRPr="005B6807" w:rsidRDefault="0078287A" w:rsidP="0095627C">
            <w:pPr>
              <w:pStyle w:val="a4"/>
              <w:ind w:left="2162" w:hangingChars="600" w:hanging="2162"/>
              <w:jc w:val="center"/>
              <w:rPr>
                <w:rFonts w:ascii="標楷體" w:eastAsia="標楷體" w:hAnsi="標楷體"/>
                <w:b/>
                <w:sz w:val="36"/>
                <w:szCs w:val="36"/>
              </w:rPr>
            </w:pPr>
            <w:r w:rsidRPr="007038AF">
              <w:rPr>
                <w:rFonts w:ascii="標楷體" w:eastAsia="標楷體" w:hAnsi="標楷體"/>
                <w:b/>
                <w:sz w:val="36"/>
                <w:szCs w:val="36"/>
              </w:rPr>
              <w:t>第八部分：體育、運動和康樂活動的社會影響</w:t>
            </w:r>
          </w:p>
          <w:p w14:paraId="7FEDC8A4" w14:textId="77777777" w:rsidR="0078287A" w:rsidRPr="005B6807" w:rsidRDefault="0078287A" w:rsidP="002C7AE2">
            <w:pPr>
              <w:snapToGrid w:val="0"/>
              <w:ind w:left="1247" w:hangingChars="519" w:hanging="1247"/>
              <w:jc w:val="both"/>
              <w:rPr>
                <w:rFonts w:ascii="標楷體" w:eastAsia="標楷體" w:hAnsi="標楷體"/>
                <w:b/>
              </w:rPr>
            </w:pPr>
          </w:p>
        </w:tc>
      </w:tr>
      <w:tr w:rsidR="007038AF" w:rsidRPr="005B6807" w14:paraId="0D4DF92E" w14:textId="77777777" w:rsidTr="0078287A">
        <w:trPr>
          <w:trHeight w:val="549"/>
        </w:trPr>
        <w:tc>
          <w:tcPr>
            <w:tcW w:w="5000" w:type="pct"/>
            <w:tcBorders>
              <w:top w:val="nil"/>
              <w:left w:val="nil"/>
              <w:bottom w:val="nil"/>
              <w:right w:val="nil"/>
            </w:tcBorders>
          </w:tcPr>
          <w:p w14:paraId="404E0CCD" w14:textId="77777777" w:rsidR="007038AF" w:rsidRPr="005B6807" w:rsidRDefault="00F57472" w:rsidP="002C7AE2">
            <w:pPr>
              <w:snapToGrid w:val="0"/>
              <w:rPr>
                <w:rFonts w:ascii="標楷體" w:eastAsia="標楷體" w:hAnsi="標楷體"/>
                <w:b/>
                <w:sz w:val="44"/>
                <w:szCs w:val="44"/>
                <w:u w:val="single"/>
                <w:lang w:val="en-US"/>
              </w:rPr>
            </w:pPr>
            <w:r w:rsidRPr="00A93D54">
              <w:rPr>
                <w:rFonts w:ascii="標楷體" w:eastAsia="標楷體" w:hAnsi="標楷體"/>
                <w:b/>
                <w:noProof/>
                <w:sz w:val="44"/>
                <w:szCs w:val="44"/>
                <w:u w:val="single"/>
                <w:lang w:val="en-US"/>
              </w:rPr>
              <w:drawing>
                <wp:inline distT="0" distB="0" distL="0" distR="0" wp14:anchorId="225532B5" wp14:editId="398714C2">
                  <wp:extent cx="5715000" cy="40100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p>
        </w:tc>
      </w:tr>
      <w:tr w:rsidR="007038AF" w:rsidRPr="005B6807" w14:paraId="79C05BD1" w14:textId="77777777" w:rsidTr="0078287A">
        <w:tc>
          <w:tcPr>
            <w:tcW w:w="5000" w:type="pct"/>
            <w:tcBorders>
              <w:top w:val="nil"/>
              <w:left w:val="nil"/>
              <w:bottom w:val="nil"/>
              <w:right w:val="nil"/>
            </w:tcBorders>
          </w:tcPr>
          <w:p w14:paraId="035D11FC" w14:textId="77777777" w:rsidR="007038AF" w:rsidRPr="005B6807" w:rsidRDefault="007038AF" w:rsidP="002C7AE2">
            <w:pPr>
              <w:snapToGrid w:val="0"/>
              <w:spacing w:line="240" w:lineRule="atLeast"/>
              <w:jc w:val="center"/>
              <w:rPr>
                <w:b/>
                <w:sz w:val="28"/>
                <w:szCs w:val="28"/>
                <w:lang w:val="en-US"/>
              </w:rPr>
            </w:pPr>
            <w:r w:rsidRPr="005B6807">
              <w:rPr>
                <w:rFonts w:hint="eastAsia"/>
                <w:b/>
                <w:sz w:val="28"/>
                <w:szCs w:val="28"/>
                <w:lang w:val="en-US"/>
              </w:rPr>
              <w:t>香港特別行政區政府</w:t>
            </w:r>
            <w:r w:rsidRPr="005B6807">
              <w:rPr>
                <w:b/>
                <w:sz w:val="28"/>
                <w:szCs w:val="28"/>
                <w:lang w:val="en-US"/>
              </w:rPr>
              <w:t xml:space="preserve"> </w:t>
            </w:r>
            <w:r w:rsidRPr="005B6807">
              <w:rPr>
                <w:rFonts w:hint="eastAsia"/>
                <w:b/>
                <w:sz w:val="28"/>
                <w:szCs w:val="28"/>
                <w:lang w:val="en-US"/>
              </w:rPr>
              <w:t>教育局</w:t>
            </w:r>
          </w:p>
          <w:p w14:paraId="2487B3D6" w14:textId="77777777" w:rsidR="007038AF" w:rsidRPr="005B6807" w:rsidRDefault="007038AF" w:rsidP="002C7AE2">
            <w:pPr>
              <w:snapToGrid w:val="0"/>
              <w:spacing w:line="240" w:lineRule="atLeast"/>
              <w:jc w:val="center"/>
              <w:rPr>
                <w:b/>
                <w:sz w:val="28"/>
                <w:szCs w:val="28"/>
                <w:lang w:val="en-US"/>
              </w:rPr>
            </w:pPr>
            <w:r w:rsidRPr="005B6807">
              <w:rPr>
                <w:rFonts w:hint="eastAsia"/>
                <w:b/>
                <w:sz w:val="28"/>
                <w:szCs w:val="28"/>
                <w:lang w:val="en-US"/>
              </w:rPr>
              <w:t>課程發展處</w:t>
            </w:r>
            <w:r w:rsidRPr="005B6807">
              <w:rPr>
                <w:b/>
                <w:sz w:val="28"/>
                <w:szCs w:val="28"/>
                <w:lang w:val="en-US"/>
              </w:rPr>
              <w:t xml:space="preserve"> </w:t>
            </w:r>
            <w:r w:rsidRPr="005B6807">
              <w:rPr>
                <w:rFonts w:hint="eastAsia"/>
                <w:b/>
                <w:sz w:val="28"/>
                <w:szCs w:val="28"/>
                <w:lang w:val="en-US"/>
              </w:rPr>
              <w:t>體育組</w:t>
            </w:r>
          </w:p>
          <w:p w14:paraId="050AD091" w14:textId="77777777" w:rsidR="007038AF" w:rsidRPr="005B6807" w:rsidRDefault="007038AF" w:rsidP="002C7AE2">
            <w:pPr>
              <w:snapToGrid w:val="0"/>
              <w:spacing w:line="240" w:lineRule="atLeast"/>
              <w:jc w:val="center"/>
              <w:rPr>
                <w:b/>
                <w:sz w:val="28"/>
                <w:szCs w:val="28"/>
                <w:lang w:val="en-US"/>
              </w:rPr>
            </w:pPr>
          </w:p>
          <w:p w14:paraId="0AF00A85" w14:textId="1CEFED2B" w:rsidR="00D33111" w:rsidRDefault="007038AF" w:rsidP="00D33111">
            <w:pPr>
              <w:spacing w:line="360" w:lineRule="auto"/>
              <w:jc w:val="center"/>
              <w:rPr>
                <w:b/>
                <w:sz w:val="28"/>
                <w:szCs w:val="28"/>
                <w:lang w:val="en-US"/>
              </w:rPr>
            </w:pPr>
            <w:r w:rsidRPr="00E20D13">
              <w:rPr>
                <w:rFonts w:hint="eastAsia"/>
                <w:b/>
                <w:sz w:val="28"/>
                <w:szCs w:val="28"/>
                <w:highlight w:val="green"/>
                <w:lang w:val="en-US"/>
              </w:rPr>
              <w:t>20</w:t>
            </w:r>
            <w:r w:rsidR="00E564CF" w:rsidRPr="00E20D13">
              <w:rPr>
                <w:b/>
                <w:sz w:val="28"/>
                <w:szCs w:val="28"/>
                <w:highlight w:val="green"/>
                <w:lang w:val="en-US"/>
              </w:rPr>
              <w:t>2</w:t>
            </w:r>
            <w:r w:rsidR="00E20D13" w:rsidRPr="00E20D13">
              <w:rPr>
                <w:b/>
                <w:sz w:val="28"/>
                <w:szCs w:val="28"/>
                <w:highlight w:val="green"/>
                <w:lang w:val="en-US"/>
              </w:rPr>
              <w:t>4</w:t>
            </w:r>
          </w:p>
          <w:p w14:paraId="35D03A81" w14:textId="01518B7F" w:rsidR="00D33111" w:rsidRDefault="00D33111" w:rsidP="00D33111">
            <w:pPr>
              <w:spacing w:line="360" w:lineRule="auto"/>
              <w:jc w:val="center"/>
              <w:rPr>
                <w:b/>
                <w:u w:val="single"/>
                <w:lang w:val="en-US"/>
              </w:rPr>
            </w:pPr>
            <w:r>
              <w:rPr>
                <w:b/>
                <w:u w:val="single"/>
                <w:lang w:val="en-US"/>
              </w:rPr>
              <w:t>(</w:t>
            </w:r>
            <w:r>
              <w:rPr>
                <w:rFonts w:hint="eastAsia"/>
                <w:b/>
                <w:u w:val="single"/>
                <w:lang w:val="en-US"/>
              </w:rPr>
              <w:t>於</w:t>
            </w:r>
            <w:r w:rsidRPr="00E20D13">
              <w:rPr>
                <w:b/>
                <w:highlight w:val="green"/>
                <w:u w:val="single"/>
                <w:lang w:val="en-US"/>
              </w:rPr>
              <w:t>202</w:t>
            </w:r>
            <w:r w:rsidR="00E20D13" w:rsidRPr="00E20D13">
              <w:rPr>
                <w:rFonts w:hint="eastAsia"/>
                <w:b/>
                <w:highlight w:val="green"/>
                <w:u w:val="single"/>
                <w:lang w:val="en-US"/>
              </w:rPr>
              <w:t>4</w:t>
            </w:r>
            <w:r w:rsidRPr="00E20D13">
              <w:rPr>
                <w:rFonts w:hint="eastAsia"/>
                <w:b/>
                <w:highlight w:val="green"/>
                <w:u w:val="single"/>
                <w:lang w:val="en-US"/>
              </w:rPr>
              <w:t>年</w:t>
            </w:r>
            <w:r w:rsidR="00332DA7" w:rsidRPr="00E20D13">
              <w:rPr>
                <w:b/>
                <w:highlight w:val="green"/>
                <w:u w:val="single"/>
                <w:lang w:val="en-US"/>
              </w:rPr>
              <w:t>9</w:t>
            </w:r>
            <w:r w:rsidRPr="00E20D13">
              <w:rPr>
                <w:rFonts w:hint="eastAsia"/>
                <w:b/>
                <w:highlight w:val="green"/>
                <w:u w:val="single"/>
                <w:lang w:val="en-US"/>
              </w:rPr>
              <w:t>月</w:t>
            </w:r>
            <w:r>
              <w:rPr>
                <w:rFonts w:hint="eastAsia"/>
                <w:b/>
                <w:u w:val="single"/>
                <w:lang w:val="en-US"/>
              </w:rPr>
              <w:t>更新</w:t>
            </w:r>
            <w:r>
              <w:rPr>
                <w:b/>
                <w:u w:val="single"/>
                <w:lang w:val="en-US"/>
              </w:rPr>
              <w:t>)</w:t>
            </w:r>
          </w:p>
          <w:p w14:paraId="3AE081A3" w14:textId="77777777" w:rsidR="007038AF" w:rsidRDefault="007038AF" w:rsidP="005D53BF">
            <w:pPr>
              <w:spacing w:line="360" w:lineRule="auto"/>
              <w:rPr>
                <w:b/>
                <w:sz w:val="28"/>
                <w:szCs w:val="28"/>
                <w:lang w:val="en-US"/>
              </w:rPr>
            </w:pPr>
          </w:p>
          <w:p w14:paraId="10612475" w14:textId="77777777" w:rsidR="005F4E6B" w:rsidRPr="005F4E6B" w:rsidRDefault="005F4E6B" w:rsidP="005D53BF">
            <w:pPr>
              <w:spacing w:line="360" w:lineRule="auto"/>
              <w:rPr>
                <w:b/>
                <w:sz w:val="28"/>
                <w:szCs w:val="28"/>
                <w:lang w:val="en-US"/>
              </w:rPr>
            </w:pPr>
          </w:p>
        </w:tc>
      </w:tr>
    </w:tbl>
    <w:p w14:paraId="638F4D6C" w14:textId="77777777" w:rsidR="001571B8" w:rsidRPr="00EA39E5" w:rsidRDefault="001571B8" w:rsidP="00DC631F">
      <w:pPr>
        <w:spacing w:line="360" w:lineRule="auto"/>
        <w:jc w:val="both"/>
        <w:rPr>
          <w:b/>
          <w:sz w:val="28"/>
          <w:szCs w:val="28"/>
          <w:lang w:val="en-US" w:eastAsia="zh-HK"/>
        </w:rPr>
      </w:pPr>
      <w:r w:rsidRPr="00EA39E5">
        <w:rPr>
          <w:b/>
          <w:sz w:val="28"/>
          <w:szCs w:val="28"/>
          <w:lang w:val="en-US"/>
        </w:rPr>
        <w:lastRenderedPageBreak/>
        <w:t>目錄</w:t>
      </w:r>
      <w:r w:rsidR="00A5182F">
        <w:rPr>
          <w:rFonts w:hint="eastAsia"/>
          <w:b/>
          <w:sz w:val="28"/>
          <w:szCs w:val="28"/>
          <w:lang w:val="en-US"/>
        </w:rPr>
        <w:t xml:space="preserve">                                        </w:t>
      </w:r>
      <w:r w:rsidR="00A5182F">
        <w:rPr>
          <w:rFonts w:hint="eastAsia"/>
          <w:b/>
          <w:sz w:val="28"/>
          <w:szCs w:val="28"/>
          <w:lang w:val="en-US" w:eastAsia="zh-HK"/>
        </w:rPr>
        <w:t xml:space="preserve">     </w:t>
      </w:r>
      <w:r w:rsidR="00A5182F">
        <w:rPr>
          <w:rFonts w:hint="eastAsia"/>
          <w:b/>
          <w:sz w:val="28"/>
          <w:szCs w:val="28"/>
          <w:lang w:val="en-US"/>
        </w:rPr>
        <w:t xml:space="preserve">      </w:t>
      </w:r>
      <w:r w:rsidR="00A5182F" w:rsidRPr="00DC631F">
        <w:rPr>
          <w:rFonts w:hint="eastAsia"/>
          <w:b/>
          <w:sz w:val="28"/>
          <w:lang w:val="en-US"/>
        </w:rPr>
        <w:t>頁數</w:t>
      </w:r>
    </w:p>
    <w:tbl>
      <w:tblPr>
        <w:tblW w:w="5000" w:type="pct"/>
        <w:tblLook w:val="01E0" w:firstRow="1" w:lastRow="1" w:firstColumn="1" w:lastColumn="1" w:noHBand="0" w:noVBand="0"/>
      </w:tblPr>
      <w:tblGrid>
        <w:gridCol w:w="7672"/>
        <w:gridCol w:w="1501"/>
      </w:tblGrid>
      <w:tr w:rsidR="001571B8" w:rsidRPr="004570C8" w14:paraId="02A883EC" w14:textId="77777777">
        <w:tc>
          <w:tcPr>
            <w:tcW w:w="4182" w:type="pct"/>
          </w:tcPr>
          <w:p w14:paraId="0B9A02AD" w14:textId="77777777" w:rsidR="001571B8" w:rsidRPr="004570C8" w:rsidRDefault="001571B8" w:rsidP="00A8598D">
            <w:pPr>
              <w:spacing w:line="360" w:lineRule="auto"/>
              <w:jc w:val="both"/>
              <w:rPr>
                <w:sz w:val="28"/>
                <w:szCs w:val="28"/>
                <w:lang w:val="en-US"/>
              </w:rPr>
            </w:pPr>
            <w:r w:rsidRPr="004570C8">
              <w:rPr>
                <w:rFonts w:hAnsi="新細明體"/>
                <w:sz w:val="28"/>
                <w:szCs w:val="28"/>
                <w:lang w:val="en-US"/>
              </w:rPr>
              <w:t>學習目標</w:t>
            </w:r>
          </w:p>
        </w:tc>
        <w:tc>
          <w:tcPr>
            <w:tcW w:w="818" w:type="pct"/>
          </w:tcPr>
          <w:p w14:paraId="2E65638A" w14:textId="77777777" w:rsidR="001571B8" w:rsidRPr="004570C8" w:rsidRDefault="004A09CA" w:rsidP="00A8598D">
            <w:pPr>
              <w:spacing w:line="360" w:lineRule="auto"/>
              <w:rPr>
                <w:sz w:val="28"/>
                <w:szCs w:val="28"/>
                <w:lang w:val="en-US"/>
              </w:rPr>
            </w:pPr>
            <w:r>
              <w:rPr>
                <w:rFonts w:hint="eastAsia"/>
                <w:sz w:val="28"/>
                <w:szCs w:val="28"/>
                <w:lang w:val="en-US"/>
              </w:rPr>
              <w:t>2</w:t>
            </w:r>
          </w:p>
        </w:tc>
      </w:tr>
      <w:tr w:rsidR="0011319B" w:rsidRPr="004570C8" w14:paraId="339202DA" w14:textId="77777777">
        <w:tc>
          <w:tcPr>
            <w:tcW w:w="4182" w:type="pct"/>
          </w:tcPr>
          <w:p w14:paraId="15D99F99" w14:textId="77777777" w:rsidR="0011319B" w:rsidRPr="004570C8" w:rsidRDefault="0011319B" w:rsidP="00EA39E5">
            <w:pPr>
              <w:spacing w:line="360" w:lineRule="auto"/>
              <w:jc w:val="both"/>
              <w:rPr>
                <w:sz w:val="28"/>
                <w:szCs w:val="28"/>
                <w:lang w:val="en-US"/>
              </w:rPr>
            </w:pPr>
            <w:r w:rsidRPr="004570C8">
              <w:rPr>
                <w:rFonts w:hAnsi="新細明體"/>
                <w:sz w:val="28"/>
                <w:szCs w:val="28"/>
              </w:rPr>
              <w:t>詞彙</w:t>
            </w:r>
          </w:p>
        </w:tc>
        <w:tc>
          <w:tcPr>
            <w:tcW w:w="818" w:type="pct"/>
          </w:tcPr>
          <w:p w14:paraId="58CC602A" w14:textId="77777777" w:rsidR="0011319B" w:rsidRPr="004570C8" w:rsidRDefault="004A09CA" w:rsidP="00923A79">
            <w:pPr>
              <w:spacing w:line="360" w:lineRule="auto"/>
              <w:rPr>
                <w:sz w:val="28"/>
                <w:szCs w:val="28"/>
                <w:lang w:val="en-US"/>
              </w:rPr>
            </w:pPr>
            <w:r>
              <w:rPr>
                <w:rFonts w:hint="eastAsia"/>
                <w:sz w:val="28"/>
                <w:szCs w:val="28"/>
                <w:lang w:val="en-US"/>
              </w:rPr>
              <w:t>3</w:t>
            </w:r>
          </w:p>
        </w:tc>
      </w:tr>
      <w:tr w:rsidR="001571B8" w:rsidRPr="004570C8" w14:paraId="68AC7701" w14:textId="77777777">
        <w:trPr>
          <w:trHeight w:val="783"/>
        </w:trPr>
        <w:tc>
          <w:tcPr>
            <w:tcW w:w="4182" w:type="pct"/>
          </w:tcPr>
          <w:p w14:paraId="038425A3" w14:textId="77777777" w:rsidR="00E62406" w:rsidRPr="004570C8" w:rsidRDefault="009C4AF0" w:rsidP="00A8598D">
            <w:pPr>
              <w:spacing w:line="360" w:lineRule="auto"/>
              <w:jc w:val="both"/>
              <w:rPr>
                <w:sz w:val="28"/>
                <w:szCs w:val="28"/>
                <w:lang w:val="en-US"/>
              </w:rPr>
            </w:pPr>
            <w:r w:rsidRPr="004570C8">
              <w:rPr>
                <w:rFonts w:hAnsi="新細明體"/>
                <w:sz w:val="28"/>
                <w:szCs w:val="28"/>
              </w:rPr>
              <w:t>基</w:t>
            </w:r>
            <w:r w:rsidRPr="004570C8">
              <w:rPr>
                <w:rFonts w:hAnsi="新細明體" w:hint="eastAsia"/>
                <w:sz w:val="28"/>
                <w:szCs w:val="28"/>
              </w:rPr>
              <w:t>要</w:t>
            </w:r>
            <w:r w:rsidR="001571B8" w:rsidRPr="004570C8">
              <w:rPr>
                <w:rFonts w:hAnsi="新細明體"/>
                <w:sz w:val="28"/>
                <w:szCs w:val="28"/>
              </w:rPr>
              <w:t>概念和理論</w:t>
            </w:r>
          </w:p>
        </w:tc>
        <w:tc>
          <w:tcPr>
            <w:tcW w:w="818" w:type="pct"/>
          </w:tcPr>
          <w:p w14:paraId="7FA499C7" w14:textId="77777777" w:rsidR="004A09CA" w:rsidRPr="004570C8" w:rsidRDefault="004A09CA" w:rsidP="00A8598D">
            <w:pPr>
              <w:spacing w:line="360" w:lineRule="auto"/>
              <w:rPr>
                <w:sz w:val="28"/>
                <w:szCs w:val="28"/>
                <w:lang w:val="en-US"/>
              </w:rPr>
            </w:pPr>
          </w:p>
        </w:tc>
      </w:tr>
      <w:tr w:rsidR="004A09CA" w:rsidRPr="004570C8" w14:paraId="5B5526D5" w14:textId="77777777">
        <w:trPr>
          <w:trHeight w:val="478"/>
        </w:trPr>
        <w:tc>
          <w:tcPr>
            <w:tcW w:w="4182" w:type="pct"/>
          </w:tcPr>
          <w:p w14:paraId="3B5E4A30" w14:textId="77777777" w:rsidR="004A09CA" w:rsidRPr="00E60789" w:rsidRDefault="004A09CA" w:rsidP="00EA39E5">
            <w:pPr>
              <w:spacing w:line="360" w:lineRule="auto"/>
              <w:ind w:leftChars="200" w:left="480"/>
              <w:jc w:val="both"/>
              <w:rPr>
                <w:rFonts w:hAnsi="新細明體"/>
              </w:rPr>
            </w:pPr>
            <w:r w:rsidRPr="00E60789">
              <w:rPr>
                <w:rFonts w:hAnsi="新細明體"/>
              </w:rPr>
              <w:t>甲</w:t>
            </w:r>
            <w:r w:rsidRPr="00E60789">
              <w:rPr>
                <w:rFonts w:hAnsi="新細明體" w:hint="eastAsia"/>
              </w:rPr>
              <w:t>、</w:t>
            </w:r>
            <w:r w:rsidRPr="00E60789">
              <w:rPr>
                <w:rFonts w:hAnsi="新細明體"/>
              </w:rPr>
              <w:t>奧林匹克運動和奧林匹克主義</w:t>
            </w:r>
          </w:p>
        </w:tc>
        <w:tc>
          <w:tcPr>
            <w:tcW w:w="818" w:type="pct"/>
          </w:tcPr>
          <w:p w14:paraId="2B50F1B3" w14:textId="77777777" w:rsidR="004A09CA" w:rsidRPr="004570C8" w:rsidRDefault="009651D9" w:rsidP="00A8598D">
            <w:pPr>
              <w:spacing w:line="360" w:lineRule="auto"/>
              <w:rPr>
                <w:sz w:val="28"/>
                <w:szCs w:val="28"/>
                <w:lang w:val="en-US" w:eastAsia="zh-HK"/>
              </w:rPr>
            </w:pPr>
            <w:r>
              <w:rPr>
                <w:rFonts w:hint="eastAsia"/>
                <w:sz w:val="28"/>
                <w:szCs w:val="28"/>
                <w:lang w:val="en-US"/>
              </w:rPr>
              <w:t>6</w:t>
            </w:r>
          </w:p>
        </w:tc>
      </w:tr>
      <w:tr w:rsidR="004A09CA" w:rsidRPr="004570C8" w14:paraId="084F3983" w14:textId="77777777">
        <w:trPr>
          <w:trHeight w:val="157"/>
        </w:trPr>
        <w:tc>
          <w:tcPr>
            <w:tcW w:w="4182" w:type="pct"/>
          </w:tcPr>
          <w:p w14:paraId="6CBFAC2B" w14:textId="77777777" w:rsidR="004A09CA" w:rsidRPr="00E60789" w:rsidRDefault="004A09CA" w:rsidP="00EA39E5">
            <w:pPr>
              <w:spacing w:line="360" w:lineRule="auto"/>
              <w:ind w:leftChars="200" w:left="480"/>
              <w:jc w:val="both"/>
              <w:rPr>
                <w:rFonts w:hAnsi="新細明體"/>
              </w:rPr>
            </w:pPr>
            <w:r w:rsidRPr="00E60789">
              <w:rPr>
                <w:rFonts w:hAnsi="新細明體"/>
              </w:rPr>
              <w:t>乙</w:t>
            </w:r>
            <w:r w:rsidRPr="00E60789">
              <w:rPr>
                <w:rFonts w:hAnsi="新細明體" w:hint="eastAsia"/>
              </w:rPr>
              <w:t>、</w:t>
            </w:r>
            <w:r w:rsidRPr="00E60789">
              <w:rPr>
                <w:rFonts w:hAnsi="新細明體"/>
              </w:rPr>
              <w:t>國際組織、大型運動會和大型國際比賽</w:t>
            </w:r>
          </w:p>
        </w:tc>
        <w:tc>
          <w:tcPr>
            <w:tcW w:w="818" w:type="pct"/>
          </w:tcPr>
          <w:p w14:paraId="103CD1F4" w14:textId="77777777" w:rsidR="004A09CA" w:rsidRDefault="00C36028" w:rsidP="00A8598D">
            <w:pPr>
              <w:spacing w:line="360" w:lineRule="auto"/>
              <w:rPr>
                <w:sz w:val="28"/>
                <w:szCs w:val="28"/>
                <w:lang w:val="en-US" w:eastAsia="zh-HK"/>
              </w:rPr>
            </w:pPr>
            <w:r>
              <w:rPr>
                <w:rFonts w:hint="eastAsia"/>
                <w:sz w:val="28"/>
                <w:szCs w:val="28"/>
                <w:lang w:val="en-US"/>
              </w:rPr>
              <w:t>1</w:t>
            </w:r>
            <w:r w:rsidR="00266AC4">
              <w:rPr>
                <w:rFonts w:hint="eastAsia"/>
                <w:sz w:val="28"/>
                <w:szCs w:val="28"/>
                <w:lang w:val="en-US" w:eastAsia="zh-HK"/>
              </w:rPr>
              <w:t>2</w:t>
            </w:r>
          </w:p>
        </w:tc>
      </w:tr>
      <w:tr w:rsidR="004A09CA" w:rsidRPr="004570C8" w14:paraId="3335B7E6" w14:textId="77777777">
        <w:trPr>
          <w:trHeight w:val="56"/>
        </w:trPr>
        <w:tc>
          <w:tcPr>
            <w:tcW w:w="4182" w:type="pct"/>
          </w:tcPr>
          <w:p w14:paraId="625E0F16" w14:textId="77777777" w:rsidR="004A09CA" w:rsidRPr="00E60789" w:rsidRDefault="004A09CA" w:rsidP="00EA39E5">
            <w:pPr>
              <w:spacing w:line="360" w:lineRule="auto"/>
              <w:ind w:leftChars="200" w:left="480"/>
              <w:jc w:val="both"/>
              <w:rPr>
                <w:rFonts w:hAnsi="新細明體"/>
              </w:rPr>
            </w:pPr>
            <w:r w:rsidRPr="00E60789">
              <w:rPr>
                <w:rFonts w:hAnsi="新細明體"/>
              </w:rPr>
              <w:t>丙</w:t>
            </w:r>
            <w:r w:rsidRPr="00E60789">
              <w:rPr>
                <w:rFonts w:hAnsi="新細明體" w:hint="eastAsia"/>
              </w:rPr>
              <w:t>、</w:t>
            </w:r>
            <w:r w:rsidRPr="00E60789">
              <w:rPr>
                <w:rFonts w:hAnsi="新細明體"/>
              </w:rPr>
              <w:t>我國的運動文化</w:t>
            </w:r>
          </w:p>
        </w:tc>
        <w:tc>
          <w:tcPr>
            <w:tcW w:w="818" w:type="pct"/>
          </w:tcPr>
          <w:p w14:paraId="4D75972F" w14:textId="77777777" w:rsidR="004A09CA" w:rsidRDefault="00C36028" w:rsidP="00A8598D">
            <w:pPr>
              <w:spacing w:line="360" w:lineRule="auto"/>
              <w:rPr>
                <w:sz w:val="28"/>
                <w:szCs w:val="28"/>
                <w:lang w:val="en-US" w:eastAsia="zh-HK"/>
              </w:rPr>
            </w:pPr>
            <w:r>
              <w:rPr>
                <w:rFonts w:hint="eastAsia"/>
                <w:sz w:val="28"/>
                <w:szCs w:val="28"/>
                <w:lang w:val="en-US"/>
              </w:rPr>
              <w:t>1</w:t>
            </w:r>
            <w:r w:rsidR="00266AC4">
              <w:rPr>
                <w:rFonts w:hint="eastAsia"/>
                <w:sz w:val="28"/>
                <w:szCs w:val="28"/>
                <w:lang w:val="en-US"/>
              </w:rPr>
              <w:t>5</w:t>
            </w:r>
          </w:p>
        </w:tc>
      </w:tr>
      <w:tr w:rsidR="004A09CA" w:rsidRPr="004570C8" w14:paraId="1921457A" w14:textId="77777777">
        <w:trPr>
          <w:trHeight w:val="553"/>
        </w:trPr>
        <w:tc>
          <w:tcPr>
            <w:tcW w:w="4182" w:type="pct"/>
          </w:tcPr>
          <w:p w14:paraId="2EDCB385" w14:textId="77777777" w:rsidR="004A09CA" w:rsidRPr="00E60789" w:rsidRDefault="004A09CA" w:rsidP="00EA39E5">
            <w:pPr>
              <w:spacing w:line="360" w:lineRule="auto"/>
              <w:ind w:leftChars="200" w:left="480"/>
              <w:jc w:val="both"/>
              <w:rPr>
                <w:rFonts w:hAnsi="新細明體"/>
              </w:rPr>
            </w:pPr>
            <w:r w:rsidRPr="00E60789">
              <w:rPr>
                <w:rFonts w:hAnsi="新細明體"/>
              </w:rPr>
              <w:t>丁</w:t>
            </w:r>
            <w:r w:rsidRPr="00E60789">
              <w:rPr>
                <w:rFonts w:hAnsi="新細明體" w:hint="eastAsia"/>
              </w:rPr>
              <w:t>、</w:t>
            </w:r>
            <w:r w:rsidRPr="00E60789">
              <w:rPr>
                <w:rFonts w:hAnsi="新細明體"/>
              </w:rPr>
              <w:t>運動與社會</w:t>
            </w:r>
          </w:p>
        </w:tc>
        <w:tc>
          <w:tcPr>
            <w:tcW w:w="818" w:type="pct"/>
          </w:tcPr>
          <w:p w14:paraId="63DFBB4C" w14:textId="77777777" w:rsidR="004A09CA" w:rsidRDefault="00C36028" w:rsidP="00A8598D">
            <w:pPr>
              <w:spacing w:line="360" w:lineRule="auto"/>
              <w:rPr>
                <w:sz w:val="28"/>
                <w:szCs w:val="28"/>
                <w:lang w:val="en-US" w:eastAsia="zh-HK"/>
              </w:rPr>
            </w:pPr>
            <w:r>
              <w:rPr>
                <w:rFonts w:hint="eastAsia"/>
                <w:sz w:val="28"/>
                <w:szCs w:val="28"/>
                <w:lang w:val="en-US"/>
              </w:rPr>
              <w:t>1</w:t>
            </w:r>
            <w:r w:rsidR="009651D9">
              <w:rPr>
                <w:rFonts w:hint="eastAsia"/>
                <w:sz w:val="28"/>
                <w:szCs w:val="28"/>
                <w:lang w:val="en-US"/>
              </w:rPr>
              <w:t>7</w:t>
            </w:r>
          </w:p>
        </w:tc>
      </w:tr>
      <w:tr w:rsidR="004A09CA" w:rsidRPr="004570C8" w14:paraId="12E69593" w14:textId="77777777">
        <w:trPr>
          <w:trHeight w:val="56"/>
        </w:trPr>
        <w:tc>
          <w:tcPr>
            <w:tcW w:w="4182" w:type="pct"/>
          </w:tcPr>
          <w:p w14:paraId="2C731E42" w14:textId="77777777" w:rsidR="004A09CA" w:rsidRPr="00E60789" w:rsidRDefault="004A09CA" w:rsidP="00EA39E5">
            <w:pPr>
              <w:spacing w:line="360" w:lineRule="auto"/>
              <w:ind w:leftChars="200" w:left="480"/>
              <w:jc w:val="both"/>
              <w:rPr>
                <w:rFonts w:hAnsi="新細明體"/>
              </w:rPr>
            </w:pPr>
            <w:r w:rsidRPr="00E60789">
              <w:rPr>
                <w:rFonts w:hAnsi="新細明體"/>
              </w:rPr>
              <w:t>戊</w:t>
            </w:r>
            <w:r w:rsidRPr="00E60789">
              <w:rPr>
                <w:rFonts w:hAnsi="新細明體" w:hint="eastAsia"/>
              </w:rPr>
              <w:t>、</w:t>
            </w:r>
            <w:r w:rsidRPr="00E60789">
              <w:rPr>
                <w:rFonts w:hAnsi="新細明體"/>
              </w:rPr>
              <w:t>影響參與運動和康樂活動的因素</w:t>
            </w:r>
          </w:p>
        </w:tc>
        <w:tc>
          <w:tcPr>
            <w:tcW w:w="818" w:type="pct"/>
          </w:tcPr>
          <w:p w14:paraId="575C81A6" w14:textId="77777777" w:rsidR="004A09CA" w:rsidRDefault="00E943AD" w:rsidP="00A8598D">
            <w:pPr>
              <w:spacing w:line="360" w:lineRule="auto"/>
              <w:rPr>
                <w:sz w:val="28"/>
                <w:szCs w:val="28"/>
                <w:lang w:val="en-US" w:eastAsia="zh-HK"/>
              </w:rPr>
            </w:pPr>
            <w:r>
              <w:rPr>
                <w:rFonts w:hint="eastAsia"/>
                <w:sz w:val="28"/>
                <w:szCs w:val="28"/>
                <w:lang w:val="en-US" w:eastAsia="zh-HK"/>
              </w:rPr>
              <w:t>2</w:t>
            </w:r>
            <w:r w:rsidR="00CE1778">
              <w:rPr>
                <w:rFonts w:hint="eastAsia"/>
                <w:sz w:val="28"/>
                <w:szCs w:val="28"/>
                <w:lang w:val="en-US"/>
              </w:rPr>
              <w:t>7</w:t>
            </w:r>
          </w:p>
        </w:tc>
      </w:tr>
      <w:tr w:rsidR="001571B8" w:rsidRPr="004570C8" w14:paraId="64FF8310" w14:textId="77777777">
        <w:tc>
          <w:tcPr>
            <w:tcW w:w="4182" w:type="pct"/>
          </w:tcPr>
          <w:p w14:paraId="3304DAD5" w14:textId="77777777" w:rsidR="001571B8" w:rsidRPr="004570C8" w:rsidRDefault="00CB3DBF" w:rsidP="00A8598D">
            <w:pPr>
              <w:spacing w:line="360" w:lineRule="auto"/>
              <w:jc w:val="both"/>
              <w:rPr>
                <w:sz w:val="28"/>
                <w:szCs w:val="28"/>
                <w:lang w:val="en-US"/>
              </w:rPr>
            </w:pPr>
            <w:r w:rsidRPr="004570C8">
              <w:rPr>
                <w:rFonts w:hAnsi="新細明體"/>
                <w:sz w:val="28"/>
                <w:szCs w:val="28"/>
                <w:lang w:val="en-US"/>
              </w:rPr>
              <w:t>探究</w:t>
            </w:r>
            <w:r w:rsidRPr="004570C8">
              <w:rPr>
                <w:rFonts w:hAnsi="新細明體"/>
                <w:sz w:val="28"/>
                <w:szCs w:val="28"/>
              </w:rPr>
              <w:t>活動舉隅</w:t>
            </w:r>
          </w:p>
        </w:tc>
        <w:tc>
          <w:tcPr>
            <w:tcW w:w="818" w:type="pct"/>
          </w:tcPr>
          <w:p w14:paraId="5C4BDA38" w14:textId="409F42EB" w:rsidR="001571B8" w:rsidRPr="00E20D13" w:rsidRDefault="00E60DC2" w:rsidP="00A8598D">
            <w:pPr>
              <w:spacing w:line="360" w:lineRule="auto"/>
              <w:rPr>
                <w:sz w:val="28"/>
                <w:szCs w:val="28"/>
                <w:highlight w:val="green"/>
                <w:lang w:eastAsia="zh-HK"/>
              </w:rPr>
            </w:pPr>
            <w:r w:rsidRPr="00E20D13">
              <w:rPr>
                <w:rFonts w:hint="eastAsia"/>
                <w:sz w:val="28"/>
                <w:szCs w:val="28"/>
                <w:highlight w:val="green"/>
              </w:rPr>
              <w:t>30</w:t>
            </w:r>
          </w:p>
        </w:tc>
      </w:tr>
      <w:tr w:rsidR="0041383B" w:rsidRPr="004570C8" w14:paraId="48AB179D" w14:textId="77777777">
        <w:tc>
          <w:tcPr>
            <w:tcW w:w="4182" w:type="pct"/>
          </w:tcPr>
          <w:p w14:paraId="3953EC28" w14:textId="77777777" w:rsidR="0041383B" w:rsidRPr="004570C8" w:rsidRDefault="0041383B" w:rsidP="00923A79">
            <w:pPr>
              <w:spacing w:line="360" w:lineRule="auto"/>
              <w:jc w:val="both"/>
              <w:rPr>
                <w:sz w:val="28"/>
                <w:szCs w:val="28"/>
                <w:lang w:val="en-US"/>
              </w:rPr>
            </w:pPr>
            <w:r w:rsidRPr="004570C8">
              <w:rPr>
                <w:rFonts w:hAnsi="新細明體"/>
                <w:sz w:val="28"/>
                <w:szCs w:val="28"/>
                <w:lang w:val="en-US"/>
              </w:rPr>
              <w:t>教師參考資料</w:t>
            </w:r>
            <w:r w:rsidR="0074265C" w:rsidRPr="004570C8">
              <w:rPr>
                <w:sz w:val="28"/>
                <w:szCs w:val="28"/>
                <w:lang w:val="en-US"/>
              </w:rPr>
              <w:t xml:space="preserve"> </w:t>
            </w:r>
          </w:p>
        </w:tc>
        <w:tc>
          <w:tcPr>
            <w:tcW w:w="818" w:type="pct"/>
          </w:tcPr>
          <w:p w14:paraId="63979139" w14:textId="60C79CD4" w:rsidR="0041383B" w:rsidRPr="00E20D13" w:rsidRDefault="00DA0DB7" w:rsidP="00A8598D">
            <w:pPr>
              <w:spacing w:line="360" w:lineRule="auto"/>
              <w:rPr>
                <w:sz w:val="28"/>
                <w:szCs w:val="28"/>
                <w:highlight w:val="green"/>
                <w:lang w:eastAsia="zh-HK"/>
              </w:rPr>
            </w:pPr>
            <w:r w:rsidRPr="00E20D13">
              <w:rPr>
                <w:rFonts w:hint="eastAsia"/>
                <w:sz w:val="28"/>
                <w:szCs w:val="28"/>
                <w:highlight w:val="green"/>
                <w:lang w:eastAsia="zh-HK"/>
              </w:rPr>
              <w:t>3</w:t>
            </w:r>
            <w:r w:rsidR="00E60DC2" w:rsidRPr="00E20D13">
              <w:rPr>
                <w:rFonts w:hint="eastAsia"/>
                <w:sz w:val="28"/>
                <w:szCs w:val="28"/>
                <w:highlight w:val="green"/>
              </w:rPr>
              <w:t>8</w:t>
            </w:r>
          </w:p>
        </w:tc>
      </w:tr>
      <w:tr w:rsidR="0041383B" w:rsidRPr="004570C8" w14:paraId="78C353C1" w14:textId="77777777">
        <w:tc>
          <w:tcPr>
            <w:tcW w:w="4182" w:type="pct"/>
          </w:tcPr>
          <w:p w14:paraId="66B5CF0E" w14:textId="77777777" w:rsidR="0041383B" w:rsidRPr="004570C8" w:rsidRDefault="0041383B" w:rsidP="00923A79">
            <w:pPr>
              <w:spacing w:line="360" w:lineRule="auto"/>
              <w:jc w:val="both"/>
              <w:rPr>
                <w:sz w:val="28"/>
                <w:szCs w:val="28"/>
                <w:lang w:val="en-US"/>
              </w:rPr>
            </w:pPr>
            <w:r w:rsidRPr="004570C8">
              <w:rPr>
                <w:rFonts w:hAnsi="新細明體"/>
                <w:sz w:val="28"/>
                <w:szCs w:val="28"/>
                <w:lang w:val="en-US"/>
              </w:rPr>
              <w:t>學生參考資料</w:t>
            </w:r>
            <w:r w:rsidR="0074265C" w:rsidRPr="004570C8">
              <w:rPr>
                <w:sz w:val="28"/>
                <w:szCs w:val="28"/>
                <w:lang w:val="en-US"/>
              </w:rPr>
              <w:t xml:space="preserve"> </w:t>
            </w:r>
          </w:p>
        </w:tc>
        <w:tc>
          <w:tcPr>
            <w:tcW w:w="818" w:type="pct"/>
          </w:tcPr>
          <w:p w14:paraId="67D530F0" w14:textId="4E1DB82F" w:rsidR="0041383B" w:rsidRPr="00E20D13" w:rsidRDefault="00DA0DB7" w:rsidP="00A8598D">
            <w:pPr>
              <w:spacing w:line="360" w:lineRule="auto"/>
              <w:rPr>
                <w:sz w:val="28"/>
                <w:szCs w:val="28"/>
                <w:highlight w:val="green"/>
                <w:lang w:eastAsia="zh-HK"/>
              </w:rPr>
            </w:pPr>
            <w:r w:rsidRPr="00E20D13">
              <w:rPr>
                <w:rFonts w:hint="eastAsia"/>
                <w:sz w:val="28"/>
                <w:szCs w:val="28"/>
                <w:highlight w:val="green"/>
                <w:lang w:eastAsia="zh-HK"/>
              </w:rPr>
              <w:t>3</w:t>
            </w:r>
            <w:r w:rsidR="00E60DC2" w:rsidRPr="00E20D13">
              <w:rPr>
                <w:rFonts w:hint="eastAsia"/>
                <w:sz w:val="28"/>
                <w:szCs w:val="28"/>
                <w:highlight w:val="green"/>
              </w:rPr>
              <w:t>9</w:t>
            </w:r>
          </w:p>
        </w:tc>
      </w:tr>
      <w:tr w:rsidR="0041383B" w:rsidRPr="004570C8" w14:paraId="62164B80" w14:textId="77777777">
        <w:tc>
          <w:tcPr>
            <w:tcW w:w="4182" w:type="pct"/>
          </w:tcPr>
          <w:p w14:paraId="78711AE1" w14:textId="77777777" w:rsidR="0041383B" w:rsidRPr="004570C8" w:rsidRDefault="0041383B" w:rsidP="00923A79">
            <w:pPr>
              <w:spacing w:line="360" w:lineRule="auto"/>
              <w:jc w:val="both"/>
              <w:rPr>
                <w:sz w:val="28"/>
                <w:szCs w:val="28"/>
                <w:lang w:val="en-US"/>
              </w:rPr>
            </w:pPr>
            <w:r w:rsidRPr="004570C8">
              <w:rPr>
                <w:rFonts w:hAnsi="新細明體"/>
                <w:sz w:val="28"/>
                <w:szCs w:val="28"/>
                <w:lang w:val="en-US"/>
              </w:rPr>
              <w:t>相關網址</w:t>
            </w:r>
          </w:p>
        </w:tc>
        <w:tc>
          <w:tcPr>
            <w:tcW w:w="818" w:type="pct"/>
          </w:tcPr>
          <w:p w14:paraId="26212F0A" w14:textId="23C648D8" w:rsidR="0041383B" w:rsidRPr="00E20D13" w:rsidRDefault="00E60DC2" w:rsidP="00A8598D">
            <w:pPr>
              <w:spacing w:line="360" w:lineRule="auto"/>
              <w:rPr>
                <w:sz w:val="28"/>
                <w:szCs w:val="28"/>
                <w:highlight w:val="green"/>
                <w:lang w:eastAsia="zh-HK"/>
              </w:rPr>
            </w:pPr>
            <w:r w:rsidRPr="00E20D13">
              <w:rPr>
                <w:rFonts w:hint="eastAsia"/>
                <w:sz w:val="28"/>
                <w:szCs w:val="28"/>
                <w:highlight w:val="green"/>
              </w:rPr>
              <w:t>40</w:t>
            </w:r>
          </w:p>
        </w:tc>
      </w:tr>
    </w:tbl>
    <w:p w14:paraId="0C5B6889" w14:textId="77777777" w:rsidR="001571B8" w:rsidRPr="004570C8" w:rsidRDefault="001571B8" w:rsidP="001571B8">
      <w:pPr>
        <w:spacing w:line="360" w:lineRule="auto"/>
        <w:jc w:val="both"/>
        <w:rPr>
          <w:lang w:val="en-US"/>
        </w:rPr>
      </w:pPr>
    </w:p>
    <w:p w14:paraId="29C60CFD" w14:textId="77777777" w:rsidR="00B560F2" w:rsidRPr="004570C8" w:rsidRDefault="00B560F2" w:rsidP="007267F3">
      <w:pPr>
        <w:snapToGrid w:val="0"/>
        <w:spacing w:beforeLines="50" w:before="180" w:line="360" w:lineRule="auto"/>
        <w:jc w:val="both"/>
        <w:rPr>
          <w:rFonts w:hAnsi="新細明體"/>
          <w:b/>
          <w:sz w:val="28"/>
          <w:szCs w:val="28"/>
          <w:u w:val="single"/>
          <w:lang w:val="en-US"/>
        </w:rPr>
      </w:pPr>
    </w:p>
    <w:p w14:paraId="2DED08BF" w14:textId="77777777" w:rsidR="00B560F2" w:rsidRPr="004570C8" w:rsidRDefault="00B560F2" w:rsidP="007267F3">
      <w:pPr>
        <w:snapToGrid w:val="0"/>
        <w:spacing w:beforeLines="50" w:before="180" w:line="360" w:lineRule="auto"/>
        <w:jc w:val="both"/>
        <w:rPr>
          <w:rFonts w:hAnsi="新細明體"/>
          <w:b/>
          <w:sz w:val="28"/>
          <w:szCs w:val="28"/>
          <w:u w:val="single"/>
          <w:lang w:val="en-US"/>
        </w:rPr>
      </w:pPr>
    </w:p>
    <w:p w14:paraId="7975621F" w14:textId="77777777" w:rsidR="00B560F2" w:rsidRPr="004570C8" w:rsidRDefault="00B560F2" w:rsidP="007267F3">
      <w:pPr>
        <w:snapToGrid w:val="0"/>
        <w:spacing w:beforeLines="50" w:before="180" w:line="360" w:lineRule="auto"/>
        <w:jc w:val="both"/>
        <w:rPr>
          <w:rFonts w:hAnsi="新細明體"/>
          <w:b/>
          <w:sz w:val="28"/>
          <w:szCs w:val="28"/>
          <w:u w:val="single"/>
          <w:lang w:val="en-US"/>
        </w:rPr>
      </w:pPr>
    </w:p>
    <w:p w14:paraId="27423E31" w14:textId="77777777" w:rsidR="00B560F2" w:rsidRPr="004570C8" w:rsidRDefault="00B560F2" w:rsidP="007267F3">
      <w:pPr>
        <w:snapToGrid w:val="0"/>
        <w:spacing w:beforeLines="50" w:before="180" w:line="360" w:lineRule="auto"/>
        <w:jc w:val="both"/>
        <w:rPr>
          <w:rFonts w:hAnsi="新細明體"/>
          <w:b/>
          <w:sz w:val="28"/>
          <w:szCs w:val="28"/>
          <w:u w:val="single"/>
          <w:lang w:val="en-US"/>
        </w:rPr>
      </w:pPr>
    </w:p>
    <w:p w14:paraId="3358AC40" w14:textId="77777777" w:rsidR="00D5668D" w:rsidRPr="004570C8" w:rsidRDefault="00D5668D" w:rsidP="007267F3">
      <w:pPr>
        <w:snapToGrid w:val="0"/>
        <w:spacing w:beforeLines="50" w:before="180" w:line="360" w:lineRule="auto"/>
        <w:jc w:val="both"/>
        <w:rPr>
          <w:rFonts w:hAnsi="新細明體"/>
          <w:b/>
          <w:sz w:val="28"/>
          <w:szCs w:val="28"/>
          <w:u w:val="single"/>
          <w:lang w:val="en-US"/>
        </w:rPr>
      </w:pPr>
    </w:p>
    <w:p w14:paraId="6BD4F3E8" w14:textId="77777777" w:rsidR="00B9382A" w:rsidRPr="008303FE" w:rsidRDefault="007038AF" w:rsidP="00FF7474">
      <w:pPr>
        <w:snapToGrid w:val="0"/>
        <w:spacing w:beforeLines="50" w:before="180" w:line="360" w:lineRule="auto"/>
        <w:rPr>
          <w:b/>
          <w:sz w:val="28"/>
          <w:szCs w:val="28"/>
        </w:rPr>
      </w:pPr>
      <w:r>
        <w:rPr>
          <w:rFonts w:hAnsi="新細明體"/>
          <w:b/>
          <w:sz w:val="28"/>
          <w:szCs w:val="28"/>
          <w:u w:val="single"/>
        </w:rPr>
        <w:br w:type="page"/>
      </w:r>
      <w:r w:rsidR="001F206D" w:rsidRPr="008303FE">
        <w:rPr>
          <w:rFonts w:hAnsi="新細明體"/>
          <w:b/>
          <w:sz w:val="28"/>
          <w:szCs w:val="28"/>
        </w:rPr>
        <w:lastRenderedPageBreak/>
        <w:t>學習目標</w:t>
      </w:r>
    </w:p>
    <w:p w14:paraId="639DF142" w14:textId="77777777" w:rsidR="00452572" w:rsidRPr="004570C8" w:rsidRDefault="00452572" w:rsidP="00DC631F">
      <w:pPr>
        <w:pStyle w:val="0title3rd"/>
        <w:snapToGrid w:val="0"/>
        <w:spacing w:line="360" w:lineRule="auto"/>
        <w:jc w:val="both"/>
        <w:rPr>
          <w:szCs w:val="24"/>
        </w:rPr>
      </w:pPr>
      <w:r w:rsidRPr="004570C8">
        <w:rPr>
          <w:rFonts w:hAnsi="新細明體"/>
          <w:szCs w:val="24"/>
        </w:rPr>
        <w:t>本</w:t>
      </w:r>
      <w:r w:rsidRPr="004570C8">
        <w:rPr>
          <w:rFonts w:hAnsi="新細明體"/>
          <w:iCs/>
          <w:szCs w:val="24"/>
          <w:lang w:val="en-GB"/>
        </w:rPr>
        <w:t>部分</w:t>
      </w:r>
      <w:r w:rsidR="007267F3" w:rsidRPr="004570C8">
        <w:rPr>
          <w:rFonts w:hAnsi="新細明體"/>
          <w:iCs/>
          <w:szCs w:val="24"/>
          <w:lang w:val="en-GB"/>
        </w:rPr>
        <w:t>旨在</w:t>
      </w:r>
      <w:r w:rsidRPr="004570C8">
        <w:rPr>
          <w:rFonts w:hAnsi="新細明體"/>
          <w:szCs w:val="24"/>
        </w:rPr>
        <w:t>讓學生在不同層面</w:t>
      </w:r>
      <w:r w:rsidR="007C4140">
        <w:rPr>
          <w:rFonts w:hAnsi="新細明體" w:hint="eastAsia"/>
          <w:szCs w:val="24"/>
        </w:rPr>
        <w:t>上</w:t>
      </w:r>
      <w:r w:rsidRPr="004570C8">
        <w:rPr>
          <w:rFonts w:hAnsi="新細明體"/>
          <w:szCs w:val="24"/>
        </w:rPr>
        <w:t>探討社會與體育、運動及康樂的關係，幫助</w:t>
      </w:r>
      <w:r w:rsidR="001614B0" w:rsidRPr="004570C8">
        <w:rPr>
          <w:rFonts w:hAnsi="新細明體" w:hint="eastAsia"/>
          <w:szCs w:val="24"/>
        </w:rPr>
        <w:t>他們</w:t>
      </w:r>
      <w:r w:rsidRPr="004570C8">
        <w:rPr>
          <w:rFonts w:hAnsi="新細明體"/>
          <w:szCs w:val="24"/>
        </w:rPr>
        <w:t>從社會</w:t>
      </w:r>
      <w:r w:rsidR="001614B0" w:rsidRPr="004570C8">
        <w:rPr>
          <w:rFonts w:hAnsi="新細明體" w:hint="eastAsia"/>
          <w:szCs w:val="24"/>
        </w:rPr>
        <w:t>和</w:t>
      </w:r>
      <w:r w:rsidRPr="004570C8">
        <w:rPr>
          <w:rFonts w:hAnsi="新細明體"/>
          <w:szCs w:val="24"/>
        </w:rPr>
        <w:t>文化角度</w:t>
      </w:r>
      <w:r w:rsidR="001614B0" w:rsidRPr="004570C8">
        <w:rPr>
          <w:rFonts w:hAnsi="新細明體" w:hint="eastAsia"/>
          <w:szCs w:val="24"/>
        </w:rPr>
        <w:t>，</w:t>
      </w:r>
      <w:r w:rsidRPr="004570C8">
        <w:rPr>
          <w:rFonts w:hAnsi="新細明體"/>
          <w:szCs w:val="24"/>
        </w:rPr>
        <w:t>進一步了解體育運動的角色和價值</w:t>
      </w:r>
      <w:r w:rsidR="00B50D78" w:rsidRPr="004570C8">
        <w:rPr>
          <w:rFonts w:hAnsi="新細明體"/>
          <w:szCs w:val="24"/>
        </w:rPr>
        <w:t>（</w:t>
      </w:r>
      <w:r w:rsidR="00EA016B" w:rsidRPr="004570C8">
        <w:rPr>
          <w:rFonts w:hAnsi="新細明體"/>
          <w:szCs w:val="24"/>
        </w:rPr>
        <w:t>第一</w:t>
      </w:r>
      <w:r w:rsidRPr="004570C8">
        <w:rPr>
          <w:rFonts w:hAnsi="新細明體"/>
          <w:bCs/>
          <w:iCs/>
          <w:szCs w:val="24"/>
          <w:lang w:val="en-GB"/>
        </w:rPr>
        <w:t>部分</w:t>
      </w:r>
      <w:r w:rsidR="00406D9E" w:rsidRPr="004570C8">
        <w:rPr>
          <w:rFonts w:hAnsi="新細明體"/>
          <w:bCs/>
          <w:iCs/>
          <w:szCs w:val="24"/>
          <w:lang w:val="en-GB"/>
        </w:rPr>
        <w:t>）</w:t>
      </w:r>
      <w:r w:rsidRPr="004570C8">
        <w:rPr>
          <w:rFonts w:hAnsi="新細明體"/>
          <w:szCs w:val="24"/>
        </w:rPr>
        <w:t>。</w:t>
      </w:r>
      <w:r w:rsidR="00395B92" w:rsidRPr="004570C8">
        <w:rPr>
          <w:rFonts w:hAnsi="新細明體"/>
          <w:szCs w:val="24"/>
        </w:rPr>
        <w:t>透過</w:t>
      </w:r>
      <w:r w:rsidRPr="004570C8">
        <w:rPr>
          <w:rFonts w:hAnsi="新細明體"/>
          <w:szCs w:val="24"/>
        </w:rPr>
        <w:t>時事辯論、事件分析和角色扮演，</w:t>
      </w:r>
      <w:r w:rsidR="00122DE3" w:rsidRPr="004570C8">
        <w:rPr>
          <w:rFonts w:hAnsi="新細明體" w:hint="eastAsia"/>
          <w:szCs w:val="24"/>
        </w:rPr>
        <w:t>有助</w:t>
      </w:r>
      <w:r w:rsidR="008303FE">
        <w:rPr>
          <w:rFonts w:hAnsi="新細明體" w:hint="eastAsia"/>
          <w:szCs w:val="24"/>
        </w:rPr>
        <w:t>發展</w:t>
      </w:r>
      <w:r w:rsidRPr="004570C8">
        <w:rPr>
          <w:rFonts w:hAnsi="新細明體"/>
          <w:szCs w:val="24"/>
        </w:rPr>
        <w:t>學生的高階思維</w:t>
      </w:r>
      <w:r w:rsidR="00122DE3" w:rsidRPr="004570C8">
        <w:rPr>
          <w:rFonts w:hAnsi="新細明體" w:hint="eastAsia"/>
          <w:szCs w:val="24"/>
        </w:rPr>
        <w:t>；</w:t>
      </w:r>
      <w:r w:rsidRPr="004570C8">
        <w:rPr>
          <w:rFonts w:hAnsi="新細明體"/>
          <w:szCs w:val="24"/>
        </w:rPr>
        <w:t>而先前所學</w:t>
      </w:r>
      <w:r w:rsidR="00122DE3" w:rsidRPr="004570C8">
        <w:rPr>
          <w:rFonts w:hAnsi="新細明體" w:hint="eastAsia"/>
          <w:szCs w:val="24"/>
        </w:rPr>
        <w:t>的其他理論部分，</w:t>
      </w:r>
      <w:r w:rsidRPr="004570C8">
        <w:rPr>
          <w:rFonts w:hAnsi="新細明體"/>
          <w:szCs w:val="24"/>
        </w:rPr>
        <w:t>正好</w:t>
      </w:r>
      <w:r w:rsidR="00122DE3" w:rsidRPr="004570C8">
        <w:rPr>
          <w:rFonts w:hAnsi="新細明體" w:hint="eastAsia"/>
          <w:szCs w:val="24"/>
        </w:rPr>
        <w:t>為學習本部分</w:t>
      </w:r>
      <w:r w:rsidRPr="004570C8">
        <w:rPr>
          <w:rFonts w:hAnsi="新細明體"/>
          <w:szCs w:val="24"/>
        </w:rPr>
        <w:t>提供了</w:t>
      </w:r>
      <w:r w:rsidR="00122DE3" w:rsidRPr="004570C8">
        <w:rPr>
          <w:rFonts w:hAnsi="新細明體" w:hint="eastAsia"/>
          <w:szCs w:val="24"/>
        </w:rPr>
        <w:t>有用的</w:t>
      </w:r>
      <w:r w:rsidRPr="004570C8">
        <w:rPr>
          <w:rFonts w:hAnsi="新細明體"/>
          <w:szCs w:val="24"/>
        </w:rPr>
        <w:t>討論材</w:t>
      </w:r>
      <w:r w:rsidR="00122DE3" w:rsidRPr="004570C8">
        <w:rPr>
          <w:rFonts w:hAnsi="新細明體" w:hint="eastAsia"/>
          <w:szCs w:val="24"/>
        </w:rPr>
        <w:t>料</w:t>
      </w:r>
      <w:r w:rsidRPr="004570C8">
        <w:rPr>
          <w:rFonts w:hAnsi="新細明體"/>
          <w:szCs w:val="24"/>
        </w:rPr>
        <w:t>和依據。</w:t>
      </w:r>
    </w:p>
    <w:p w14:paraId="3D3D530F" w14:textId="77777777" w:rsidR="007267F3" w:rsidRPr="004570C8" w:rsidRDefault="007267F3" w:rsidP="00FF7474">
      <w:pPr>
        <w:spacing w:line="360" w:lineRule="auto"/>
        <w:jc w:val="both"/>
        <w:rPr>
          <w:rFonts w:hAnsi="新細明體"/>
          <w:i/>
          <w:u w:val="single"/>
          <w:lang w:val="en-US"/>
        </w:rPr>
      </w:pPr>
    </w:p>
    <w:p w14:paraId="74A8375E" w14:textId="77777777" w:rsidR="00480C34" w:rsidRPr="009A72DD" w:rsidRDefault="00480C34" w:rsidP="00FF7474">
      <w:pPr>
        <w:spacing w:line="360" w:lineRule="auto"/>
        <w:jc w:val="both"/>
        <w:rPr>
          <w:b/>
        </w:rPr>
      </w:pPr>
      <w:r w:rsidRPr="009A72DD">
        <w:rPr>
          <w:rFonts w:hAnsi="新細明體"/>
          <w:b/>
          <w:lang w:val="en-US"/>
        </w:rPr>
        <w:t>預期學習成果：</w:t>
      </w:r>
      <w:r w:rsidRPr="009A72DD">
        <w:rPr>
          <w:rFonts w:hAnsi="新細明體"/>
          <w:b/>
        </w:rPr>
        <w:t>學生將能夠</w:t>
      </w:r>
    </w:p>
    <w:p w14:paraId="746117F1" w14:textId="77777777" w:rsidR="00A5182F" w:rsidRPr="004570C8" w:rsidRDefault="002171DA" w:rsidP="00DC631F">
      <w:pPr>
        <w:numPr>
          <w:ilvl w:val="0"/>
          <w:numId w:val="29"/>
        </w:numPr>
        <w:snapToGrid w:val="0"/>
        <w:spacing w:beforeLines="50" w:before="180" w:line="360" w:lineRule="auto"/>
      </w:pPr>
      <w:r w:rsidRPr="004570C8">
        <w:rPr>
          <w:rFonts w:hAnsi="新細明體"/>
        </w:rPr>
        <w:t>舉例說明</w:t>
      </w:r>
      <w:r w:rsidR="001F206D" w:rsidRPr="004570C8">
        <w:rPr>
          <w:rFonts w:hAnsi="新細明體"/>
        </w:rPr>
        <w:t>奧林匹克</w:t>
      </w:r>
      <w:r w:rsidRPr="004570C8">
        <w:rPr>
          <w:rFonts w:hAnsi="新細明體"/>
        </w:rPr>
        <w:t>主義和健康生活模式</w:t>
      </w:r>
      <w:r w:rsidR="001F206D" w:rsidRPr="004570C8">
        <w:rPr>
          <w:rFonts w:hAnsi="新細明體"/>
        </w:rPr>
        <w:t>的</w:t>
      </w:r>
      <w:r w:rsidRPr="004570C8">
        <w:rPr>
          <w:rFonts w:hAnsi="新細明體"/>
        </w:rPr>
        <w:t>關係</w:t>
      </w:r>
      <w:r w:rsidR="007267F3" w:rsidRPr="004570C8">
        <w:rPr>
          <w:rFonts w:hAnsi="新細明體"/>
          <w:lang w:val="en-US"/>
        </w:rPr>
        <w:t>；</w:t>
      </w:r>
    </w:p>
    <w:p w14:paraId="4BE07010" w14:textId="77777777" w:rsidR="00A5182F" w:rsidRPr="004570C8" w:rsidRDefault="00093A04" w:rsidP="00DC631F">
      <w:pPr>
        <w:numPr>
          <w:ilvl w:val="0"/>
          <w:numId w:val="29"/>
        </w:numPr>
        <w:snapToGrid w:val="0"/>
        <w:spacing w:beforeLines="50" w:before="180" w:line="360" w:lineRule="auto"/>
      </w:pPr>
      <w:r w:rsidRPr="00A5182F">
        <w:rPr>
          <w:rFonts w:hAnsi="新細明體"/>
        </w:rPr>
        <w:t>從不同角度檢視</w:t>
      </w:r>
      <w:r w:rsidR="001F206D" w:rsidRPr="00A5182F">
        <w:rPr>
          <w:rFonts w:hAnsi="新細明體"/>
        </w:rPr>
        <w:t>大型國際體育組織及比賽對社會的影響</w:t>
      </w:r>
      <w:r w:rsidR="007267F3" w:rsidRPr="00A5182F">
        <w:rPr>
          <w:rFonts w:hAnsi="新細明體"/>
          <w:lang w:val="en-US"/>
        </w:rPr>
        <w:t>；</w:t>
      </w:r>
    </w:p>
    <w:p w14:paraId="7C37E4DC" w14:textId="77777777" w:rsidR="00A5182F" w:rsidRPr="004570C8" w:rsidRDefault="0013678A" w:rsidP="00DC631F">
      <w:pPr>
        <w:numPr>
          <w:ilvl w:val="0"/>
          <w:numId w:val="29"/>
        </w:numPr>
        <w:snapToGrid w:val="0"/>
        <w:spacing w:beforeLines="50" w:before="180" w:line="360" w:lineRule="auto"/>
      </w:pPr>
      <w:r w:rsidRPr="00A5182F">
        <w:rPr>
          <w:rFonts w:hAnsi="新細明體"/>
          <w:lang w:val="en-US"/>
        </w:rPr>
        <w:t>比較</w:t>
      </w:r>
      <w:r w:rsidR="00A10C24" w:rsidRPr="00A5182F">
        <w:rPr>
          <w:rFonts w:hAnsi="新細明體"/>
        </w:rPr>
        <w:t>內地和香港</w:t>
      </w:r>
      <w:r w:rsidR="007F243F" w:rsidRPr="00A5182F">
        <w:rPr>
          <w:rFonts w:hAnsi="新細明體"/>
        </w:rPr>
        <w:t>在</w:t>
      </w:r>
      <w:r w:rsidR="001104ED" w:rsidRPr="00A5182F">
        <w:rPr>
          <w:rFonts w:hAnsi="新細明體"/>
        </w:rPr>
        <w:t>運動</w:t>
      </w:r>
      <w:r w:rsidR="007D424D" w:rsidRPr="00A5182F">
        <w:rPr>
          <w:rFonts w:hAnsi="新細明體"/>
        </w:rPr>
        <w:t>文化</w:t>
      </w:r>
      <w:r w:rsidR="007F243F" w:rsidRPr="00DC631F">
        <w:rPr>
          <w:rFonts w:hAnsi="新細明體"/>
        </w:rPr>
        <w:t>方面的</w:t>
      </w:r>
      <w:r w:rsidR="009C26B0" w:rsidRPr="00DC631F">
        <w:rPr>
          <w:rFonts w:hAnsi="新細明體"/>
        </w:rPr>
        <w:t>異同</w:t>
      </w:r>
      <w:r w:rsidR="007267F3" w:rsidRPr="00DC631F">
        <w:rPr>
          <w:rFonts w:hAnsi="新細明體"/>
          <w:lang w:val="en-US"/>
        </w:rPr>
        <w:t>；以及</w:t>
      </w:r>
    </w:p>
    <w:p w14:paraId="0753BDF7" w14:textId="77777777" w:rsidR="00B9382A" w:rsidRPr="004570C8" w:rsidRDefault="000D2BA9" w:rsidP="00DC631F">
      <w:pPr>
        <w:numPr>
          <w:ilvl w:val="0"/>
          <w:numId w:val="29"/>
        </w:numPr>
        <w:snapToGrid w:val="0"/>
        <w:spacing w:beforeLines="50" w:before="180" w:line="360" w:lineRule="auto"/>
      </w:pPr>
      <w:r w:rsidRPr="00A5182F">
        <w:rPr>
          <w:rFonts w:hAnsi="新細明體" w:hint="eastAsia"/>
        </w:rPr>
        <w:t>討論</w:t>
      </w:r>
      <w:r w:rsidR="001F206D" w:rsidRPr="00A5182F">
        <w:rPr>
          <w:rFonts w:hAnsi="新細明體"/>
        </w:rPr>
        <w:t>影響</w:t>
      </w:r>
      <w:r w:rsidR="00C96D98" w:rsidRPr="00A5182F">
        <w:rPr>
          <w:rFonts w:hAnsi="新細明體"/>
        </w:rPr>
        <w:t>香港</w:t>
      </w:r>
      <w:r w:rsidR="001F206D" w:rsidRPr="00A5182F">
        <w:rPr>
          <w:rFonts w:hAnsi="新細明體"/>
        </w:rPr>
        <w:t>人</w:t>
      </w:r>
      <w:r w:rsidR="00DC6CEC" w:rsidRPr="00A5182F">
        <w:rPr>
          <w:rFonts w:hAnsi="新細明體"/>
        </w:rPr>
        <w:t>參與</w:t>
      </w:r>
      <w:r w:rsidR="001F206D" w:rsidRPr="00A5182F">
        <w:rPr>
          <w:rFonts w:hAnsi="新細明體"/>
        </w:rPr>
        <w:t>體育活動的興趣</w:t>
      </w:r>
      <w:r w:rsidR="00DC6CEC" w:rsidRPr="00DC631F">
        <w:rPr>
          <w:rFonts w:hAnsi="新細明體"/>
        </w:rPr>
        <w:t>和</w:t>
      </w:r>
      <w:r w:rsidR="001F206D" w:rsidRPr="00DC631F">
        <w:rPr>
          <w:rFonts w:hAnsi="新細明體"/>
        </w:rPr>
        <w:t>習慣</w:t>
      </w:r>
      <w:r w:rsidR="00952536" w:rsidRPr="00DC631F">
        <w:rPr>
          <w:rFonts w:hAnsi="新細明體"/>
        </w:rPr>
        <w:t>的</w:t>
      </w:r>
      <w:r w:rsidR="00952536" w:rsidRPr="00DC631F">
        <w:rPr>
          <w:rFonts w:hAnsi="新細明體"/>
          <w:lang w:val="en-US"/>
        </w:rPr>
        <w:t>各項因素</w:t>
      </w:r>
      <w:r w:rsidR="00B9516B" w:rsidRPr="00DC631F">
        <w:rPr>
          <w:rFonts w:hAnsi="新細明體"/>
        </w:rPr>
        <w:t>，並</w:t>
      </w:r>
      <w:r w:rsidR="00A86027" w:rsidRPr="00DC631F">
        <w:rPr>
          <w:rFonts w:hAnsi="新細明體"/>
        </w:rPr>
        <w:t>建議</w:t>
      </w:r>
      <w:r w:rsidR="001F22FA" w:rsidRPr="00DC631F">
        <w:rPr>
          <w:rFonts w:hAnsi="新細明體"/>
        </w:rPr>
        <w:t>如何</w:t>
      </w:r>
      <w:r w:rsidR="005B3F90" w:rsidRPr="00DC631F">
        <w:rPr>
          <w:rFonts w:hAnsi="新細明體"/>
        </w:rPr>
        <w:t>推動</w:t>
      </w:r>
      <w:r w:rsidR="00B26E5E" w:rsidRPr="00DC631F">
        <w:rPr>
          <w:rFonts w:hAnsi="新細明體"/>
        </w:rPr>
        <w:t>社區</w:t>
      </w:r>
      <w:r w:rsidR="009A72DD" w:rsidRPr="00DC631F">
        <w:rPr>
          <w:rFonts w:hAnsi="新細明體" w:hint="eastAsia"/>
        </w:rPr>
        <w:t xml:space="preserve">  </w:t>
      </w:r>
      <w:r w:rsidR="00D926B4" w:rsidRPr="00DC631F">
        <w:rPr>
          <w:rFonts w:hAnsi="新細明體"/>
        </w:rPr>
        <w:t>體</w:t>
      </w:r>
      <w:r w:rsidR="00B26E5E" w:rsidRPr="00DC631F">
        <w:rPr>
          <w:rFonts w:hAnsi="新細明體"/>
        </w:rPr>
        <w:t>育</w:t>
      </w:r>
      <w:r w:rsidR="00D926B4" w:rsidRPr="00DC631F">
        <w:rPr>
          <w:rFonts w:hAnsi="新細明體"/>
        </w:rPr>
        <w:t>活動</w:t>
      </w:r>
      <w:r w:rsidR="00B26E5E" w:rsidRPr="00DC631F">
        <w:rPr>
          <w:rFonts w:hAnsi="新細明體"/>
        </w:rPr>
        <w:t>。</w:t>
      </w:r>
    </w:p>
    <w:p w14:paraId="32AB71E4" w14:textId="77777777" w:rsidR="001D4151" w:rsidRPr="004570C8" w:rsidRDefault="001D4151" w:rsidP="00623835">
      <w:pPr>
        <w:snapToGrid w:val="0"/>
        <w:spacing w:beforeLines="50" w:before="180"/>
      </w:pPr>
    </w:p>
    <w:p w14:paraId="763D0467" w14:textId="77777777" w:rsidR="003421FC" w:rsidRPr="009A72DD" w:rsidRDefault="003421FC" w:rsidP="000F11D1">
      <w:pPr>
        <w:snapToGrid w:val="0"/>
        <w:spacing w:beforeLines="50" w:before="180" w:line="360" w:lineRule="auto"/>
        <w:jc w:val="center"/>
        <w:rPr>
          <w:lang w:val="en-US"/>
        </w:rPr>
      </w:pPr>
      <w:r w:rsidRPr="004570C8">
        <w:rPr>
          <w:b/>
          <w:sz w:val="28"/>
          <w:szCs w:val="28"/>
          <w:u w:val="single"/>
        </w:rPr>
        <w:br w:type="page"/>
      </w:r>
      <w:r w:rsidR="007038AF" w:rsidRPr="009A72DD">
        <w:rPr>
          <w:rFonts w:hAnsi="新細明體"/>
          <w:b/>
          <w:sz w:val="28"/>
          <w:szCs w:val="28"/>
        </w:rPr>
        <w:lastRenderedPageBreak/>
        <w:t>詞彙</w:t>
      </w:r>
    </w:p>
    <w:tbl>
      <w:tblPr>
        <w:tblW w:w="5244" w:type="pct"/>
        <w:tblLook w:val="01E0" w:firstRow="1" w:lastRow="1" w:firstColumn="1" w:lastColumn="1" w:noHBand="0" w:noVBand="0"/>
      </w:tblPr>
      <w:tblGrid>
        <w:gridCol w:w="677"/>
        <w:gridCol w:w="2257"/>
        <w:gridCol w:w="6687"/>
      </w:tblGrid>
      <w:tr w:rsidR="009A6EE7" w:rsidRPr="004570C8" w14:paraId="263D09E2" w14:textId="77777777" w:rsidTr="009A6EE7">
        <w:trPr>
          <w:trHeight w:val="705"/>
          <w:tblHeader/>
        </w:trPr>
        <w:tc>
          <w:tcPr>
            <w:tcW w:w="352" w:type="pct"/>
            <w:shd w:val="clear" w:color="auto" w:fill="D9D9D9"/>
          </w:tcPr>
          <w:p w14:paraId="1DDED5B0" w14:textId="77777777" w:rsidR="009A6EE7" w:rsidRPr="004570C8" w:rsidRDefault="009A6EE7" w:rsidP="009A6EE7">
            <w:pPr>
              <w:spacing w:beforeLines="50" w:before="180" w:afterLines="50" w:after="180" w:line="360" w:lineRule="auto"/>
              <w:jc w:val="center"/>
            </w:pPr>
          </w:p>
        </w:tc>
        <w:tc>
          <w:tcPr>
            <w:tcW w:w="1173" w:type="pct"/>
            <w:shd w:val="clear" w:color="auto" w:fill="D9D9D9"/>
          </w:tcPr>
          <w:p w14:paraId="08B87491" w14:textId="77777777" w:rsidR="009A6EE7" w:rsidRPr="004570C8" w:rsidRDefault="009A6EE7" w:rsidP="009A6EE7">
            <w:pPr>
              <w:spacing w:beforeLines="50" w:before="180" w:afterLines="50" w:after="180" w:line="360" w:lineRule="auto"/>
            </w:pPr>
            <w:r w:rsidRPr="00601EE3">
              <w:rPr>
                <w:rFonts w:hAnsi="新細明體"/>
                <w:b/>
              </w:rPr>
              <w:t>用語</w:t>
            </w:r>
          </w:p>
        </w:tc>
        <w:tc>
          <w:tcPr>
            <w:tcW w:w="3475" w:type="pct"/>
            <w:shd w:val="clear" w:color="auto" w:fill="D9D9D9"/>
          </w:tcPr>
          <w:p w14:paraId="275C97EC" w14:textId="77777777" w:rsidR="009A6EE7" w:rsidRPr="00601EE3" w:rsidRDefault="009A6EE7" w:rsidP="00DC631F">
            <w:pPr>
              <w:spacing w:beforeLines="50" w:before="180" w:afterLines="50" w:after="180" w:line="360" w:lineRule="auto"/>
              <w:rPr>
                <w:b/>
              </w:rPr>
            </w:pPr>
            <w:r w:rsidRPr="00601EE3">
              <w:rPr>
                <w:rFonts w:hAnsi="新細明體"/>
                <w:b/>
              </w:rPr>
              <w:t>解釋</w:t>
            </w:r>
          </w:p>
        </w:tc>
      </w:tr>
      <w:tr w:rsidR="009A6EE7" w:rsidRPr="004570C8" w14:paraId="421DC9F3" w14:textId="77777777" w:rsidTr="009A6EE7">
        <w:trPr>
          <w:trHeight w:val="147"/>
        </w:trPr>
        <w:tc>
          <w:tcPr>
            <w:tcW w:w="352" w:type="pct"/>
            <w:shd w:val="clear" w:color="auto" w:fill="auto"/>
          </w:tcPr>
          <w:p w14:paraId="0EB0F214" w14:textId="77777777" w:rsidR="009A6EE7" w:rsidRPr="00601EE3" w:rsidRDefault="009A6EE7" w:rsidP="009A6EE7">
            <w:pPr>
              <w:numPr>
                <w:ilvl w:val="0"/>
                <w:numId w:val="7"/>
              </w:numPr>
              <w:spacing w:beforeLines="50" w:before="180" w:line="360" w:lineRule="auto"/>
              <w:jc w:val="center"/>
              <w:rPr>
                <w:b/>
              </w:rPr>
            </w:pPr>
          </w:p>
        </w:tc>
        <w:tc>
          <w:tcPr>
            <w:tcW w:w="1173" w:type="pct"/>
            <w:shd w:val="clear" w:color="auto" w:fill="auto"/>
          </w:tcPr>
          <w:p w14:paraId="3543ADFA" w14:textId="77777777" w:rsidR="009A6EE7" w:rsidRPr="00E20D13" w:rsidRDefault="009A6EE7" w:rsidP="009A6EE7">
            <w:pPr>
              <w:spacing w:beforeLines="50" w:before="180" w:line="360" w:lineRule="auto"/>
            </w:pPr>
            <w:r w:rsidRPr="00E20D13">
              <w:rPr>
                <w:rFonts w:hAnsi="新細明體"/>
              </w:rPr>
              <w:t>業餘</w:t>
            </w:r>
          </w:p>
          <w:p w14:paraId="007618F4" w14:textId="77777777" w:rsidR="009A6EE7" w:rsidRPr="00E20D13" w:rsidRDefault="009A6EE7" w:rsidP="009A6EE7">
            <w:pPr>
              <w:spacing w:beforeLines="50" w:before="180" w:line="360" w:lineRule="auto"/>
            </w:pPr>
            <w:r w:rsidRPr="00E20D13">
              <w:t>Amateur</w:t>
            </w:r>
          </w:p>
        </w:tc>
        <w:tc>
          <w:tcPr>
            <w:tcW w:w="3475" w:type="pct"/>
            <w:shd w:val="clear" w:color="auto" w:fill="auto"/>
          </w:tcPr>
          <w:p w14:paraId="4DA806E8" w14:textId="77777777" w:rsidR="009A6EE7" w:rsidRPr="00E20D13" w:rsidRDefault="00487B75" w:rsidP="00DC631F">
            <w:pPr>
              <w:spacing w:beforeLines="50" w:before="180" w:line="360" w:lineRule="auto"/>
              <w:jc w:val="both"/>
            </w:pPr>
            <w:r w:rsidRPr="00E20D13">
              <w:rPr>
                <w:rFonts w:hAnsi="新細明體" w:hint="eastAsia"/>
                <w:lang w:eastAsia="zh-HK"/>
              </w:rPr>
              <w:t>形容</w:t>
            </w:r>
            <w:r w:rsidR="009A6EE7" w:rsidRPr="00E20D13">
              <w:rPr>
                <w:rFonts w:hAnsi="新細明體"/>
              </w:rPr>
              <w:t>不為贏取任何金錢利益而參加比賽的人。這個術語源</w:t>
            </w:r>
            <w:r w:rsidR="009A6EE7" w:rsidRPr="00E20D13">
              <w:rPr>
                <w:rFonts w:hAnsi="新細明體" w:hint="eastAsia"/>
              </w:rPr>
              <w:t>自</w:t>
            </w:r>
            <w:r w:rsidR="009A6EE7" w:rsidRPr="00E20D13">
              <w:rPr>
                <w:rFonts w:hAnsi="新細明體"/>
              </w:rPr>
              <w:t>公平競爭和團隊精神高於一切物質追求的理念。</w:t>
            </w:r>
          </w:p>
        </w:tc>
      </w:tr>
      <w:tr w:rsidR="009A6EE7" w:rsidRPr="004570C8" w14:paraId="5375D4DF" w14:textId="77777777" w:rsidTr="009A6EE7">
        <w:trPr>
          <w:trHeight w:val="1537"/>
        </w:trPr>
        <w:tc>
          <w:tcPr>
            <w:tcW w:w="352" w:type="pct"/>
            <w:shd w:val="clear" w:color="auto" w:fill="auto"/>
          </w:tcPr>
          <w:p w14:paraId="0BD94227" w14:textId="77777777" w:rsidR="009A6EE7" w:rsidRPr="00601EE3" w:rsidRDefault="009A6EE7" w:rsidP="009A6EE7">
            <w:pPr>
              <w:numPr>
                <w:ilvl w:val="0"/>
                <w:numId w:val="7"/>
              </w:numPr>
              <w:spacing w:beforeLines="50" w:before="180" w:line="360" w:lineRule="auto"/>
              <w:jc w:val="center"/>
              <w:rPr>
                <w:b/>
              </w:rPr>
            </w:pPr>
          </w:p>
        </w:tc>
        <w:tc>
          <w:tcPr>
            <w:tcW w:w="1173" w:type="pct"/>
            <w:shd w:val="clear" w:color="auto" w:fill="auto"/>
          </w:tcPr>
          <w:p w14:paraId="28CB8199" w14:textId="77777777" w:rsidR="009A6EE7" w:rsidRPr="004570C8" w:rsidRDefault="009A6EE7" w:rsidP="009A6EE7">
            <w:pPr>
              <w:spacing w:beforeLines="50" w:before="180" w:line="360" w:lineRule="auto"/>
            </w:pPr>
            <w:r w:rsidRPr="00601EE3">
              <w:rPr>
                <w:rFonts w:hAnsi="新細明體"/>
              </w:rPr>
              <w:t>皮埃爾．德．顧拜旦</w:t>
            </w:r>
          </w:p>
          <w:p w14:paraId="2237A399" w14:textId="77777777" w:rsidR="009A6EE7" w:rsidRPr="004570C8" w:rsidRDefault="009A6EE7" w:rsidP="009A6EE7">
            <w:pPr>
              <w:spacing w:beforeLines="50" w:before="180" w:line="360" w:lineRule="auto"/>
            </w:pPr>
            <w:r w:rsidRPr="004570C8">
              <w:t>Baron Pierre de Coubertin</w:t>
            </w:r>
          </w:p>
        </w:tc>
        <w:tc>
          <w:tcPr>
            <w:tcW w:w="3475" w:type="pct"/>
            <w:shd w:val="clear" w:color="auto" w:fill="auto"/>
          </w:tcPr>
          <w:p w14:paraId="4B8BF654" w14:textId="77777777" w:rsidR="009A6EE7" w:rsidRPr="00601EE3" w:rsidRDefault="009A6EE7" w:rsidP="00DC631F">
            <w:pPr>
              <w:spacing w:beforeLines="50" w:before="180" w:line="360" w:lineRule="auto"/>
              <w:jc w:val="both"/>
              <w:rPr>
                <w:rFonts w:hAnsi="新細明體"/>
                <w:lang w:val="en-US"/>
              </w:rPr>
            </w:pPr>
            <w:r w:rsidRPr="00601EE3">
              <w:rPr>
                <w:rFonts w:hAnsi="新細明體"/>
              </w:rPr>
              <w:t>法國</w:t>
            </w:r>
            <w:r>
              <w:rPr>
                <w:rFonts w:hAnsi="新細明體" w:hint="eastAsia"/>
              </w:rPr>
              <w:t>教育家</w:t>
            </w:r>
            <w:r w:rsidRPr="00601EE3">
              <w:rPr>
                <w:rFonts w:hAnsi="新細明體"/>
              </w:rPr>
              <w:t>，是現代奧林匹克運動會</w:t>
            </w:r>
            <w:r w:rsidRPr="00601EE3">
              <w:rPr>
                <w:rFonts w:hAnsi="新細明體" w:hint="eastAsia"/>
              </w:rPr>
              <w:t>的倡議</w:t>
            </w:r>
            <w:r w:rsidRPr="00601EE3">
              <w:rPr>
                <w:rFonts w:hAnsi="新細明體"/>
              </w:rPr>
              <w:t>人</w:t>
            </w:r>
            <w:r w:rsidRPr="00601EE3">
              <w:rPr>
                <w:rFonts w:hAnsi="新細明體" w:hint="eastAsia"/>
              </w:rPr>
              <w:t>，現尊稱為「</w:t>
            </w:r>
            <w:r w:rsidRPr="00601EE3">
              <w:rPr>
                <w:rFonts w:hAnsi="新細明體"/>
              </w:rPr>
              <w:t>現代奧林匹克運動會</w:t>
            </w:r>
            <w:r w:rsidRPr="00601EE3">
              <w:rPr>
                <w:rFonts w:hAnsi="新細明體" w:hint="eastAsia"/>
              </w:rPr>
              <w:t>之父」</w:t>
            </w:r>
            <w:r w:rsidR="00C03532">
              <w:rPr>
                <w:rFonts w:hAnsi="新細明體" w:hint="eastAsia"/>
              </w:rPr>
              <w:t>。</w:t>
            </w:r>
          </w:p>
        </w:tc>
      </w:tr>
      <w:tr w:rsidR="009A6EE7" w:rsidRPr="004570C8" w14:paraId="6B119517" w14:textId="77777777" w:rsidTr="009A6EE7">
        <w:trPr>
          <w:trHeight w:val="147"/>
        </w:trPr>
        <w:tc>
          <w:tcPr>
            <w:tcW w:w="352" w:type="pct"/>
            <w:shd w:val="clear" w:color="auto" w:fill="auto"/>
          </w:tcPr>
          <w:p w14:paraId="6A745F7A" w14:textId="77777777" w:rsidR="009A6EE7" w:rsidRPr="00601EE3" w:rsidRDefault="009A6EE7" w:rsidP="009A6EE7">
            <w:pPr>
              <w:numPr>
                <w:ilvl w:val="0"/>
                <w:numId w:val="7"/>
              </w:numPr>
              <w:spacing w:beforeLines="50" w:before="180" w:line="360" w:lineRule="auto"/>
              <w:jc w:val="center"/>
              <w:rPr>
                <w:b/>
              </w:rPr>
            </w:pPr>
          </w:p>
        </w:tc>
        <w:tc>
          <w:tcPr>
            <w:tcW w:w="1173" w:type="pct"/>
            <w:shd w:val="clear" w:color="auto" w:fill="auto"/>
          </w:tcPr>
          <w:p w14:paraId="0D7FBDD0" w14:textId="77777777" w:rsidR="009A6EE7" w:rsidRPr="004570C8" w:rsidRDefault="009A6EE7" w:rsidP="009A6EE7">
            <w:pPr>
              <w:spacing w:beforeLines="50" w:before="180" w:line="360" w:lineRule="auto"/>
            </w:pPr>
            <w:r w:rsidRPr="00601EE3">
              <w:rPr>
                <w:rFonts w:hAnsi="新細明體"/>
              </w:rPr>
              <w:t>傳播媒體</w:t>
            </w:r>
            <w:r w:rsidRPr="00601EE3">
              <w:rPr>
                <w:rFonts w:hAnsi="新細明體" w:hint="eastAsia"/>
              </w:rPr>
              <w:t>（</w:t>
            </w:r>
            <w:r w:rsidRPr="00601EE3">
              <w:rPr>
                <w:rFonts w:hAnsi="新細明體"/>
              </w:rPr>
              <w:t>傳媒</w:t>
            </w:r>
            <w:r w:rsidRPr="00601EE3">
              <w:rPr>
                <w:rFonts w:hAnsi="新細明體" w:hint="eastAsia"/>
              </w:rPr>
              <w:t>）</w:t>
            </w:r>
            <w:r w:rsidRPr="004570C8">
              <w:t>Communication media (the media)</w:t>
            </w:r>
          </w:p>
        </w:tc>
        <w:tc>
          <w:tcPr>
            <w:tcW w:w="3475" w:type="pct"/>
            <w:shd w:val="clear" w:color="auto" w:fill="auto"/>
          </w:tcPr>
          <w:p w14:paraId="78A19D04" w14:textId="77777777" w:rsidR="009A6EE7" w:rsidRPr="00601EE3" w:rsidRDefault="009A6EE7" w:rsidP="00DC631F">
            <w:pPr>
              <w:spacing w:beforeLines="50" w:before="180" w:line="360" w:lineRule="auto"/>
              <w:rPr>
                <w:rFonts w:hAnsi="新細明體"/>
                <w:lang w:val="en-US"/>
              </w:rPr>
            </w:pPr>
            <w:r w:rsidRPr="00601EE3">
              <w:rPr>
                <w:rFonts w:hAnsi="新細明體"/>
              </w:rPr>
              <w:t>各種傳播工具，</w:t>
            </w:r>
            <w:r w:rsidRPr="00601EE3">
              <w:rPr>
                <w:rFonts w:hAnsi="新細明體" w:hint="eastAsia"/>
              </w:rPr>
              <w:t>例</w:t>
            </w:r>
            <w:r w:rsidRPr="00601EE3">
              <w:rPr>
                <w:rFonts w:hAnsi="新細明體"/>
              </w:rPr>
              <w:t>如電影、電視、</w:t>
            </w:r>
            <w:r w:rsidRPr="00601EE3">
              <w:rPr>
                <w:rFonts w:hAnsi="新細明體" w:hint="eastAsia"/>
              </w:rPr>
              <w:t>公眾</w:t>
            </w:r>
            <w:r w:rsidRPr="00601EE3">
              <w:rPr>
                <w:rFonts w:hAnsi="新細明體"/>
              </w:rPr>
              <w:t>廣播、書刊、雜誌、報紙等。</w:t>
            </w:r>
          </w:p>
        </w:tc>
      </w:tr>
      <w:tr w:rsidR="009A6EE7" w:rsidRPr="004570C8" w14:paraId="06939B6A" w14:textId="77777777" w:rsidTr="009A6EE7">
        <w:trPr>
          <w:trHeight w:val="147"/>
        </w:trPr>
        <w:tc>
          <w:tcPr>
            <w:tcW w:w="352" w:type="pct"/>
            <w:shd w:val="clear" w:color="auto" w:fill="auto"/>
          </w:tcPr>
          <w:p w14:paraId="1C919043" w14:textId="77777777" w:rsidR="009A6EE7" w:rsidRPr="00601EE3" w:rsidRDefault="009A6EE7" w:rsidP="009A6EE7">
            <w:pPr>
              <w:numPr>
                <w:ilvl w:val="0"/>
                <w:numId w:val="7"/>
              </w:numPr>
              <w:spacing w:beforeLines="50" w:before="180" w:line="360" w:lineRule="auto"/>
              <w:jc w:val="center"/>
              <w:rPr>
                <w:b/>
              </w:rPr>
            </w:pPr>
          </w:p>
        </w:tc>
        <w:tc>
          <w:tcPr>
            <w:tcW w:w="1173" w:type="pct"/>
            <w:shd w:val="clear" w:color="auto" w:fill="auto"/>
          </w:tcPr>
          <w:p w14:paraId="17582C64" w14:textId="77777777" w:rsidR="009A6EE7" w:rsidRDefault="009A6EE7" w:rsidP="009A6EE7">
            <w:pPr>
              <w:spacing w:beforeLines="50" w:before="180" w:line="360" w:lineRule="auto"/>
              <w:rPr>
                <w:rFonts w:hAnsi="新細明體"/>
                <w:lang w:val="en-US"/>
              </w:rPr>
            </w:pPr>
            <w:r w:rsidRPr="00601EE3">
              <w:rPr>
                <w:rFonts w:hAnsi="新細明體"/>
              </w:rPr>
              <w:t>文化</w:t>
            </w:r>
          </w:p>
          <w:p w14:paraId="2CABA7D6" w14:textId="77777777" w:rsidR="009A6EE7" w:rsidRPr="004570C8" w:rsidRDefault="009A6EE7" w:rsidP="009A6EE7">
            <w:pPr>
              <w:spacing w:beforeLines="50" w:before="180" w:line="360" w:lineRule="auto"/>
            </w:pPr>
            <w:r w:rsidRPr="00601EE3">
              <w:rPr>
                <w:bCs/>
                <w:lang w:val="en"/>
              </w:rPr>
              <w:t>Culture</w:t>
            </w:r>
          </w:p>
        </w:tc>
        <w:tc>
          <w:tcPr>
            <w:tcW w:w="3475" w:type="pct"/>
            <w:shd w:val="clear" w:color="auto" w:fill="auto"/>
          </w:tcPr>
          <w:p w14:paraId="5052765D" w14:textId="77777777" w:rsidR="009A6EE7" w:rsidRPr="00601EE3" w:rsidRDefault="009A6EE7" w:rsidP="00DC631F">
            <w:pPr>
              <w:spacing w:beforeLines="50" w:before="180" w:line="360" w:lineRule="auto"/>
              <w:jc w:val="both"/>
              <w:rPr>
                <w:rFonts w:hAnsi="新細明體"/>
                <w:kern w:val="0"/>
                <w:lang w:val="en-US"/>
              </w:rPr>
            </w:pPr>
            <w:r w:rsidRPr="00601EE3">
              <w:rPr>
                <w:rFonts w:hAnsi="新細明體"/>
                <w:kern w:val="0"/>
              </w:rPr>
              <w:t>通常指</w:t>
            </w:r>
            <w:r w:rsidRPr="00601EE3">
              <w:rPr>
                <w:kern w:val="0"/>
              </w:rPr>
              <w:t xml:space="preserve"> </w:t>
            </w:r>
            <w:r w:rsidRPr="00601EE3">
              <w:rPr>
                <w:kern w:val="0"/>
                <w:lang w:val="en-US"/>
              </w:rPr>
              <w:t>a</w:t>
            </w:r>
            <w:r w:rsidRPr="00601EE3">
              <w:rPr>
                <w:rFonts w:hAnsi="新細明體"/>
                <w:kern w:val="0"/>
              </w:rPr>
              <w:t>）體育、藝術、語言、人文等方面的事物；</w:t>
            </w:r>
            <w:r w:rsidRPr="00601EE3">
              <w:rPr>
                <w:rFonts w:hAnsi="新細明體"/>
                <w:kern w:val="0"/>
                <w:lang w:val="en-US"/>
              </w:rPr>
              <w:t>b</w:t>
            </w:r>
            <w:r w:rsidRPr="00601EE3">
              <w:rPr>
                <w:rFonts w:hAnsi="新細明體"/>
                <w:kern w:val="0"/>
              </w:rPr>
              <w:t>）某機構</w:t>
            </w:r>
            <w:r w:rsidRPr="00601EE3">
              <w:rPr>
                <w:rFonts w:hAnsi="新細明體"/>
                <w:kern w:val="0"/>
                <w:lang w:val="en-US"/>
              </w:rPr>
              <w:t>或</w:t>
            </w:r>
            <w:r w:rsidRPr="00601EE3">
              <w:rPr>
                <w:rFonts w:hAnsi="新細明體"/>
                <w:kern w:val="0"/>
              </w:rPr>
              <w:t>社群特有的信仰、行為、思想、態度、價值觀、目標</w:t>
            </w:r>
            <w:r w:rsidRPr="00601EE3">
              <w:rPr>
                <w:rFonts w:hAnsi="新細明體" w:hint="eastAsia"/>
                <w:kern w:val="0"/>
              </w:rPr>
              <w:t>、</w:t>
            </w:r>
            <w:r w:rsidRPr="00601EE3">
              <w:rPr>
                <w:rFonts w:hAnsi="新細明體"/>
                <w:kern w:val="0"/>
              </w:rPr>
              <w:t>習慣等。</w:t>
            </w:r>
          </w:p>
        </w:tc>
      </w:tr>
      <w:tr w:rsidR="009A6EE7" w:rsidRPr="00601EE3" w14:paraId="58CDEA40" w14:textId="77777777" w:rsidTr="009A6EE7">
        <w:trPr>
          <w:trHeight w:val="147"/>
        </w:trPr>
        <w:tc>
          <w:tcPr>
            <w:tcW w:w="352" w:type="pct"/>
            <w:shd w:val="clear" w:color="auto" w:fill="auto"/>
          </w:tcPr>
          <w:p w14:paraId="67BDEBE0" w14:textId="77777777" w:rsidR="009A6EE7" w:rsidRPr="00601EE3" w:rsidRDefault="009A6EE7" w:rsidP="009A6EE7">
            <w:pPr>
              <w:numPr>
                <w:ilvl w:val="0"/>
                <w:numId w:val="7"/>
              </w:numPr>
              <w:spacing w:beforeLines="50" w:before="180" w:line="360" w:lineRule="auto"/>
              <w:jc w:val="center"/>
              <w:rPr>
                <w:b/>
              </w:rPr>
            </w:pPr>
          </w:p>
        </w:tc>
        <w:tc>
          <w:tcPr>
            <w:tcW w:w="1173" w:type="pct"/>
            <w:shd w:val="clear" w:color="auto" w:fill="auto"/>
          </w:tcPr>
          <w:p w14:paraId="7C0EDD51" w14:textId="77777777" w:rsidR="009A6EE7" w:rsidRPr="004570C8" w:rsidRDefault="009A6EE7" w:rsidP="009A6EE7">
            <w:pPr>
              <w:spacing w:beforeLines="50" w:before="180" w:line="360" w:lineRule="auto"/>
            </w:pPr>
            <w:r w:rsidRPr="00601EE3">
              <w:rPr>
                <w:rFonts w:hAnsi="新細明體"/>
              </w:rPr>
              <w:t>精英</w:t>
            </w:r>
          </w:p>
          <w:p w14:paraId="614D70AC" w14:textId="77777777" w:rsidR="009A6EE7" w:rsidRPr="00601EE3" w:rsidRDefault="0092475C" w:rsidP="009A6EE7">
            <w:pPr>
              <w:spacing w:beforeLines="50" w:before="180" w:line="360" w:lineRule="auto"/>
              <w:rPr>
                <w:bCs/>
                <w:lang w:val="en"/>
              </w:rPr>
            </w:pPr>
            <w:hyperlink r:id="rId9" w:tooltip="Elite" w:history="1">
              <w:r w:rsidR="009A6EE7" w:rsidRPr="00601EE3">
                <w:rPr>
                  <w:rFonts w:hint="eastAsia"/>
                  <w:bCs/>
                </w:rPr>
                <w:t>E</w:t>
              </w:r>
              <w:r w:rsidR="009A6EE7" w:rsidRPr="00601EE3">
                <w:rPr>
                  <w:bCs/>
                </w:rPr>
                <w:t>lite</w:t>
              </w:r>
            </w:hyperlink>
          </w:p>
        </w:tc>
        <w:tc>
          <w:tcPr>
            <w:tcW w:w="3475" w:type="pct"/>
            <w:shd w:val="clear" w:color="auto" w:fill="auto"/>
          </w:tcPr>
          <w:p w14:paraId="72E86740" w14:textId="77777777" w:rsidR="009A6EE7" w:rsidRPr="009A6EE7" w:rsidRDefault="009A6EE7" w:rsidP="00DC631F">
            <w:pPr>
              <w:spacing w:beforeLines="50" w:before="180" w:line="360" w:lineRule="auto"/>
              <w:jc w:val="both"/>
              <w:rPr>
                <w:rFonts w:hAnsi="新細明體"/>
                <w:kern w:val="0"/>
                <w:lang w:val="en-US"/>
              </w:rPr>
            </w:pPr>
            <w:r w:rsidRPr="00601EE3">
              <w:rPr>
                <w:rFonts w:hAnsi="新細明體"/>
                <w:kern w:val="0"/>
                <w:lang w:val="en"/>
              </w:rPr>
              <w:t>社會上少數</w:t>
            </w:r>
            <w:r w:rsidRPr="00601EE3">
              <w:rPr>
                <w:rFonts w:hAnsi="新細明體"/>
                <w:kern w:val="0"/>
              </w:rPr>
              <w:t>具有優秀的才能、智慧、財富、專業培訓</w:t>
            </w:r>
            <w:r w:rsidRPr="00601EE3">
              <w:rPr>
                <w:rFonts w:hAnsi="新細明體" w:hint="eastAsia"/>
                <w:kern w:val="0"/>
                <w:lang w:val="en-US"/>
              </w:rPr>
              <w:t>、</w:t>
            </w:r>
            <w:r w:rsidRPr="00601EE3">
              <w:rPr>
                <w:rFonts w:hAnsi="新細明體"/>
                <w:kern w:val="0"/>
              </w:rPr>
              <w:t>經驗或其他獨特屬性的人。</w:t>
            </w:r>
          </w:p>
        </w:tc>
      </w:tr>
      <w:tr w:rsidR="009A6EE7" w:rsidRPr="00601EE3" w14:paraId="2B9DB417" w14:textId="77777777" w:rsidTr="009A6EE7">
        <w:trPr>
          <w:trHeight w:val="147"/>
        </w:trPr>
        <w:tc>
          <w:tcPr>
            <w:tcW w:w="352" w:type="pct"/>
            <w:shd w:val="clear" w:color="auto" w:fill="auto"/>
          </w:tcPr>
          <w:p w14:paraId="6EA07795"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1D188345" w14:textId="77777777" w:rsidR="009A6EE7" w:rsidRPr="004570C8" w:rsidRDefault="009A6EE7" w:rsidP="00C228CD">
            <w:pPr>
              <w:spacing w:beforeLines="50" w:before="180" w:line="276" w:lineRule="auto"/>
            </w:pPr>
            <w:r w:rsidRPr="00601EE3">
              <w:rPr>
                <w:rFonts w:hAnsi="新細明體"/>
                <w:kern w:val="0"/>
              </w:rPr>
              <w:t>國際</w:t>
            </w:r>
            <w:r w:rsidRPr="00601EE3">
              <w:rPr>
                <w:rFonts w:hAnsi="新細明體"/>
              </w:rPr>
              <w:t>奧林匹克</w:t>
            </w:r>
            <w:r w:rsidRPr="00601EE3">
              <w:rPr>
                <w:rFonts w:hAnsi="新細明體"/>
                <w:kern w:val="0"/>
              </w:rPr>
              <w:t>委員會（國際奧委會）</w:t>
            </w:r>
          </w:p>
          <w:p w14:paraId="5070B685" w14:textId="77777777" w:rsidR="009A6EE7" w:rsidRPr="004570C8" w:rsidRDefault="009A6EE7" w:rsidP="00C228CD">
            <w:pPr>
              <w:spacing w:line="276" w:lineRule="auto"/>
            </w:pPr>
            <w:r w:rsidRPr="004570C8">
              <w:t>International Olympic Committee (IOC)</w:t>
            </w:r>
          </w:p>
        </w:tc>
        <w:tc>
          <w:tcPr>
            <w:tcW w:w="3475" w:type="pct"/>
            <w:shd w:val="clear" w:color="auto" w:fill="auto"/>
          </w:tcPr>
          <w:p w14:paraId="0F16FEF6" w14:textId="77777777" w:rsidR="009A6EE7" w:rsidRDefault="009A6EE7" w:rsidP="009A6EE7">
            <w:pPr>
              <w:spacing w:beforeLines="50" w:before="180" w:line="360" w:lineRule="auto"/>
              <w:jc w:val="both"/>
              <w:rPr>
                <w:rFonts w:hAnsi="新細明體"/>
                <w:kern w:val="0"/>
              </w:rPr>
            </w:pPr>
            <w:r w:rsidRPr="00601EE3">
              <w:rPr>
                <w:rFonts w:hAnsi="新細明體"/>
                <w:kern w:val="0"/>
              </w:rPr>
              <w:t>國際奧委會是瑞士聯邦委員會確認的一個國際性</w:t>
            </w:r>
            <w:r w:rsidRPr="00601EE3">
              <w:rPr>
                <w:rFonts w:hAnsi="新細明體" w:hint="eastAsia"/>
                <w:kern w:val="0"/>
              </w:rPr>
              <w:t>、</w:t>
            </w:r>
            <w:r w:rsidRPr="00601EE3">
              <w:rPr>
                <w:rFonts w:hAnsi="新細明體"/>
                <w:kern w:val="0"/>
              </w:rPr>
              <w:t>非政府</w:t>
            </w:r>
            <w:r w:rsidRPr="00601EE3">
              <w:rPr>
                <w:rFonts w:hAnsi="新細明體" w:hint="eastAsia"/>
                <w:kern w:val="0"/>
              </w:rPr>
              <w:t>及</w:t>
            </w:r>
            <w:r w:rsidRPr="00601EE3">
              <w:rPr>
                <w:rFonts w:hAnsi="新細明體"/>
                <w:kern w:val="0"/>
              </w:rPr>
              <w:t>非</w:t>
            </w:r>
            <w:r w:rsidRPr="00601EE3">
              <w:rPr>
                <w:rFonts w:hAnsi="新細明體" w:hint="eastAsia"/>
                <w:kern w:val="0"/>
              </w:rPr>
              <w:t>牟</w:t>
            </w:r>
            <w:r w:rsidRPr="00601EE3">
              <w:rPr>
                <w:rFonts w:hAnsi="新細明體"/>
                <w:kern w:val="0"/>
              </w:rPr>
              <w:t>利組織；它以無限制時間、具法人地位的協會形式運作；總部設在瑞士洛桑，其目標是履行奧林匹克憲章賦予的使命和權責。</w:t>
            </w:r>
          </w:p>
          <w:p w14:paraId="003FD367" w14:textId="77777777" w:rsidR="005D53BF" w:rsidRPr="00601EE3" w:rsidRDefault="005D53BF" w:rsidP="009A6EE7">
            <w:pPr>
              <w:spacing w:beforeLines="50" w:before="180" w:line="360" w:lineRule="auto"/>
              <w:jc w:val="both"/>
              <w:rPr>
                <w:rFonts w:hAnsi="新細明體"/>
                <w:kern w:val="0"/>
                <w:lang w:val="en-US"/>
              </w:rPr>
            </w:pPr>
          </w:p>
        </w:tc>
      </w:tr>
      <w:tr w:rsidR="009A6EE7" w:rsidRPr="00601EE3" w14:paraId="0833DBEF" w14:textId="77777777" w:rsidTr="009A6EE7">
        <w:trPr>
          <w:trHeight w:val="147"/>
        </w:trPr>
        <w:tc>
          <w:tcPr>
            <w:tcW w:w="352" w:type="pct"/>
            <w:shd w:val="clear" w:color="auto" w:fill="auto"/>
          </w:tcPr>
          <w:p w14:paraId="5C12AD7F"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5396D2E1" w14:textId="77777777" w:rsidR="009A6EE7" w:rsidRPr="00601EE3" w:rsidRDefault="009A6EE7" w:rsidP="009A6EE7">
            <w:pPr>
              <w:spacing w:beforeLines="50" w:before="180" w:line="360" w:lineRule="auto"/>
              <w:rPr>
                <w:rFonts w:hAnsi="新細明體"/>
                <w:kern w:val="0"/>
              </w:rPr>
            </w:pPr>
            <w:r w:rsidRPr="00601EE3">
              <w:rPr>
                <w:rFonts w:hAnsi="新細明體"/>
                <w:kern w:val="0"/>
              </w:rPr>
              <w:t>國際奧委會成員</w:t>
            </w:r>
          </w:p>
          <w:p w14:paraId="5C24D13C" w14:textId="77777777" w:rsidR="009A6EE7" w:rsidRPr="004570C8" w:rsidRDefault="009A6EE7" w:rsidP="009A6EE7">
            <w:pPr>
              <w:spacing w:beforeLines="50" w:before="180" w:line="360" w:lineRule="auto"/>
            </w:pPr>
            <w:r w:rsidRPr="004570C8">
              <w:t>IOC members</w:t>
            </w:r>
          </w:p>
        </w:tc>
        <w:tc>
          <w:tcPr>
            <w:tcW w:w="3475" w:type="pct"/>
            <w:shd w:val="clear" w:color="auto" w:fill="auto"/>
          </w:tcPr>
          <w:p w14:paraId="0B7BE04A" w14:textId="77777777" w:rsidR="009A6EE7" w:rsidRPr="00601EE3" w:rsidRDefault="009A6EE7" w:rsidP="00FF7474">
            <w:pPr>
              <w:spacing w:beforeLines="50" w:before="180" w:line="360" w:lineRule="auto"/>
              <w:jc w:val="both"/>
              <w:rPr>
                <w:rFonts w:hAnsi="新細明體"/>
                <w:kern w:val="0"/>
                <w:lang w:val="en-US"/>
              </w:rPr>
            </w:pPr>
            <w:r w:rsidRPr="00601EE3">
              <w:rPr>
                <w:rFonts w:hAnsi="新細明體"/>
                <w:kern w:val="0"/>
              </w:rPr>
              <w:t>國際奧委會</w:t>
            </w:r>
            <w:r w:rsidRPr="00601EE3">
              <w:rPr>
                <w:rFonts w:hAnsi="新細明體" w:hint="eastAsia"/>
                <w:kern w:val="0"/>
              </w:rPr>
              <w:t>是</w:t>
            </w:r>
            <w:r w:rsidRPr="00601EE3">
              <w:rPr>
                <w:rFonts w:hAnsi="新細明體"/>
                <w:kern w:val="0"/>
              </w:rPr>
              <w:t>由以下四類人士組成：</w:t>
            </w:r>
            <w:r w:rsidRPr="00601EE3">
              <w:rPr>
                <w:kern w:val="0"/>
              </w:rPr>
              <w:t xml:space="preserve"> </w:t>
            </w:r>
            <w:r w:rsidRPr="00601EE3">
              <w:rPr>
                <w:kern w:val="0"/>
              </w:rPr>
              <w:br/>
            </w:r>
            <w:r w:rsidRPr="00601EE3">
              <w:rPr>
                <w:rFonts w:hAnsi="新細明體"/>
                <w:kern w:val="0"/>
              </w:rPr>
              <w:t>a</w:t>
            </w:r>
            <w:r w:rsidRPr="00601EE3">
              <w:rPr>
                <w:rFonts w:hAnsi="新細明體"/>
                <w:kern w:val="0"/>
              </w:rPr>
              <w:t>）</w:t>
            </w:r>
            <w:r w:rsidRPr="00601EE3">
              <w:rPr>
                <w:rFonts w:hAnsi="新細明體" w:hint="eastAsia"/>
                <w:kern w:val="0"/>
              </w:rPr>
              <w:t>現役</w:t>
            </w:r>
            <w:r w:rsidRPr="00601EE3">
              <w:rPr>
                <w:rFonts w:hAnsi="新細明體"/>
                <w:kern w:val="0"/>
              </w:rPr>
              <w:t>運動員（不超過</w:t>
            </w:r>
            <w:r w:rsidRPr="00601EE3">
              <w:rPr>
                <w:kern w:val="0"/>
              </w:rPr>
              <w:t>15</w:t>
            </w:r>
            <w:r w:rsidRPr="00601EE3">
              <w:rPr>
                <w:rFonts w:hAnsi="新細明體"/>
                <w:kern w:val="0"/>
              </w:rPr>
              <w:t>人）；</w:t>
            </w:r>
          </w:p>
          <w:p w14:paraId="2A58232B" w14:textId="77777777" w:rsidR="009A6EE7" w:rsidRPr="00601EE3" w:rsidRDefault="009A6EE7" w:rsidP="00146C77">
            <w:pPr>
              <w:spacing w:beforeLines="50" w:before="180" w:line="360" w:lineRule="auto"/>
              <w:jc w:val="both"/>
              <w:rPr>
                <w:rFonts w:hAnsi="新細明體"/>
                <w:kern w:val="0"/>
                <w:lang w:val="en-US"/>
              </w:rPr>
            </w:pPr>
            <w:r w:rsidRPr="00601EE3">
              <w:rPr>
                <w:rFonts w:hAnsi="新細明體"/>
                <w:kern w:val="0"/>
                <w:lang w:val="en-US"/>
              </w:rPr>
              <w:t>b</w:t>
            </w:r>
            <w:r w:rsidRPr="00601EE3">
              <w:rPr>
                <w:rFonts w:hAnsi="新細明體"/>
                <w:kern w:val="0"/>
              </w:rPr>
              <w:t>）國際</w:t>
            </w:r>
            <w:r w:rsidRPr="00601EE3">
              <w:rPr>
                <w:rFonts w:hAnsi="新細明體" w:hint="eastAsia"/>
                <w:kern w:val="0"/>
                <w:lang w:val="en-US"/>
              </w:rPr>
              <w:t>單項運動組織</w:t>
            </w:r>
            <w:r w:rsidRPr="00601EE3">
              <w:rPr>
                <w:rFonts w:hAnsi="新細明體"/>
                <w:kern w:val="0"/>
              </w:rPr>
              <w:t>及其屬會，以及國際奧委會認可的其他組織</w:t>
            </w:r>
            <w:r w:rsidRPr="00601EE3">
              <w:rPr>
                <w:rFonts w:hAnsi="新細明體" w:hint="eastAsia"/>
                <w:kern w:val="0"/>
              </w:rPr>
              <w:t>的</w:t>
            </w:r>
            <w:r w:rsidRPr="00601EE3">
              <w:rPr>
                <w:rFonts w:hAnsi="新細明體"/>
                <w:kern w:val="0"/>
              </w:rPr>
              <w:t>高層領導</w:t>
            </w:r>
            <w:r w:rsidRPr="00601EE3">
              <w:rPr>
                <w:rFonts w:hAnsi="新細明體"/>
                <w:kern w:val="0"/>
                <w:lang w:val="en-US"/>
              </w:rPr>
              <w:t xml:space="preserve"> </w:t>
            </w:r>
            <w:r w:rsidRPr="00601EE3">
              <w:rPr>
                <w:rFonts w:hAnsi="新細明體"/>
                <w:kern w:val="0"/>
              </w:rPr>
              <w:t>（不超過</w:t>
            </w:r>
            <w:r w:rsidRPr="00601EE3">
              <w:rPr>
                <w:kern w:val="0"/>
              </w:rPr>
              <w:t>15</w:t>
            </w:r>
            <w:r w:rsidRPr="00601EE3">
              <w:rPr>
                <w:rFonts w:hAnsi="新細明體"/>
                <w:kern w:val="0"/>
              </w:rPr>
              <w:t>人）；</w:t>
            </w:r>
          </w:p>
          <w:p w14:paraId="1249E983" w14:textId="77777777" w:rsidR="009A6EE7" w:rsidRPr="00601EE3" w:rsidRDefault="009A6EE7" w:rsidP="00744CD2">
            <w:pPr>
              <w:spacing w:beforeLines="50" w:before="180" w:line="360" w:lineRule="auto"/>
              <w:jc w:val="both"/>
              <w:rPr>
                <w:rFonts w:hAnsi="新細明體"/>
                <w:kern w:val="0"/>
                <w:lang w:val="en-US"/>
              </w:rPr>
            </w:pPr>
            <w:r w:rsidRPr="00601EE3">
              <w:rPr>
                <w:rFonts w:hAnsi="新細明體"/>
                <w:kern w:val="0"/>
                <w:lang w:val="en-US"/>
              </w:rPr>
              <w:t>c</w:t>
            </w:r>
            <w:r w:rsidRPr="00601EE3">
              <w:rPr>
                <w:rFonts w:hAnsi="新細明體"/>
                <w:kern w:val="0"/>
              </w:rPr>
              <w:t>）國家、洲</w:t>
            </w:r>
            <w:r w:rsidRPr="00601EE3">
              <w:rPr>
                <w:rFonts w:hAnsi="新細明體" w:hint="eastAsia"/>
                <w:kern w:val="0"/>
              </w:rPr>
              <w:t>際</w:t>
            </w:r>
            <w:r w:rsidRPr="00601EE3">
              <w:rPr>
                <w:rFonts w:hAnsi="新細明體"/>
                <w:kern w:val="0"/>
              </w:rPr>
              <w:t>及世界性奧林匹克委員會的高層領導人員（不超過</w:t>
            </w:r>
            <w:r w:rsidRPr="00601EE3">
              <w:rPr>
                <w:kern w:val="0"/>
              </w:rPr>
              <w:t>15</w:t>
            </w:r>
            <w:r w:rsidRPr="00601EE3">
              <w:rPr>
                <w:rFonts w:hAnsi="新細明體"/>
                <w:kern w:val="0"/>
              </w:rPr>
              <w:t>人）；</w:t>
            </w:r>
            <w:r w:rsidRPr="00601EE3">
              <w:rPr>
                <w:rFonts w:hAnsi="新細明體"/>
                <w:kern w:val="0"/>
                <w:lang w:val="en-US"/>
              </w:rPr>
              <w:t>以及</w:t>
            </w:r>
          </w:p>
          <w:p w14:paraId="3890059B" w14:textId="77777777" w:rsidR="009A6EE7" w:rsidRPr="00601EE3" w:rsidRDefault="009A6EE7" w:rsidP="00DC631F">
            <w:pPr>
              <w:spacing w:beforeLines="50" w:before="180" w:line="360" w:lineRule="auto"/>
              <w:jc w:val="both"/>
              <w:rPr>
                <w:rFonts w:hAnsi="新細明體"/>
                <w:kern w:val="0"/>
              </w:rPr>
            </w:pPr>
            <w:r w:rsidRPr="00601EE3">
              <w:rPr>
                <w:rFonts w:hAnsi="新細明體"/>
                <w:kern w:val="0"/>
                <w:lang w:val="en-US"/>
              </w:rPr>
              <w:t>d</w:t>
            </w:r>
            <w:r w:rsidRPr="00601EE3">
              <w:rPr>
                <w:rFonts w:hAnsi="新細明體"/>
                <w:kern w:val="0"/>
              </w:rPr>
              <w:t>）其他獨立的人士（不超過</w:t>
            </w:r>
            <w:r w:rsidRPr="00601EE3">
              <w:rPr>
                <w:kern w:val="0"/>
              </w:rPr>
              <w:t>70</w:t>
            </w:r>
            <w:r w:rsidRPr="00601EE3">
              <w:rPr>
                <w:rFonts w:hAnsi="新細明體"/>
                <w:kern w:val="0"/>
              </w:rPr>
              <w:t>人）。</w:t>
            </w:r>
          </w:p>
        </w:tc>
      </w:tr>
      <w:tr w:rsidR="009A6EE7" w:rsidRPr="00601EE3" w14:paraId="2E60DBB2" w14:textId="77777777" w:rsidTr="009A6EE7">
        <w:trPr>
          <w:trHeight w:val="147"/>
        </w:trPr>
        <w:tc>
          <w:tcPr>
            <w:tcW w:w="352" w:type="pct"/>
            <w:shd w:val="clear" w:color="auto" w:fill="auto"/>
          </w:tcPr>
          <w:p w14:paraId="48892462"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5045A528" w14:textId="77777777" w:rsidR="009A6EE7" w:rsidRPr="00601EE3" w:rsidRDefault="009A6EE7" w:rsidP="009A6EE7">
            <w:pPr>
              <w:spacing w:beforeLines="50" w:before="180" w:line="360" w:lineRule="auto"/>
              <w:rPr>
                <w:rFonts w:hAnsi="新細明體"/>
                <w:kern w:val="0"/>
              </w:rPr>
            </w:pPr>
            <w:r w:rsidRPr="00601EE3">
              <w:rPr>
                <w:rFonts w:hAnsi="新細明體" w:hint="eastAsia"/>
              </w:rPr>
              <w:t>《</w:t>
            </w:r>
            <w:r w:rsidRPr="00601EE3">
              <w:rPr>
                <w:rFonts w:hAnsi="新細明體"/>
              </w:rPr>
              <w:t>奧林匹克憲章</w:t>
            </w:r>
            <w:r w:rsidRPr="00601EE3">
              <w:rPr>
                <w:rFonts w:hAnsi="新細明體" w:hint="eastAsia"/>
              </w:rPr>
              <w:t>》</w:t>
            </w:r>
          </w:p>
          <w:p w14:paraId="1ADDDC68" w14:textId="77777777" w:rsidR="009A6EE7" w:rsidRPr="004570C8" w:rsidRDefault="009A6EE7" w:rsidP="009A6EE7">
            <w:pPr>
              <w:spacing w:beforeLines="50" w:before="180" w:line="360" w:lineRule="auto"/>
            </w:pPr>
            <w:r w:rsidRPr="004570C8">
              <w:t>Olympic Charter</w:t>
            </w:r>
          </w:p>
        </w:tc>
        <w:tc>
          <w:tcPr>
            <w:tcW w:w="3475" w:type="pct"/>
            <w:shd w:val="clear" w:color="auto" w:fill="auto"/>
          </w:tcPr>
          <w:p w14:paraId="4C5D3256" w14:textId="77777777" w:rsidR="009A6EE7" w:rsidRPr="00601EE3" w:rsidRDefault="009A6EE7" w:rsidP="009A6EE7">
            <w:pPr>
              <w:spacing w:beforeLines="50" w:before="180" w:line="360" w:lineRule="auto"/>
              <w:jc w:val="both"/>
              <w:rPr>
                <w:rFonts w:hAnsi="新細明體"/>
                <w:kern w:val="0"/>
              </w:rPr>
            </w:pPr>
            <w:r w:rsidRPr="00601EE3">
              <w:rPr>
                <w:rFonts w:hAnsi="新細明體"/>
              </w:rPr>
              <w:t>《奧林匹克憲章》是經國際奧</w:t>
            </w:r>
            <w:r w:rsidRPr="00601EE3">
              <w:rPr>
                <w:rFonts w:hAnsi="新細明體" w:hint="eastAsia"/>
              </w:rPr>
              <w:t>委</w:t>
            </w:r>
            <w:r w:rsidRPr="00601EE3">
              <w:rPr>
                <w:rFonts w:hAnsi="新細明體"/>
              </w:rPr>
              <w:t>會正式通過的法</w:t>
            </w:r>
            <w:r w:rsidRPr="00601EE3">
              <w:rPr>
                <w:rFonts w:hAnsi="新細明體" w:hint="eastAsia"/>
              </w:rPr>
              <w:t>則，內容包括</w:t>
            </w:r>
            <w:r w:rsidRPr="00601EE3">
              <w:rPr>
                <w:rFonts w:hAnsi="新細明體"/>
              </w:rPr>
              <w:t>奧林匹克主義基本理念</w:t>
            </w:r>
            <w:r w:rsidRPr="00601EE3">
              <w:rPr>
                <w:rFonts w:hAnsi="新細明體" w:hint="eastAsia"/>
              </w:rPr>
              <w:t>、</w:t>
            </w:r>
            <w:r w:rsidRPr="00601EE3">
              <w:rPr>
                <w:rFonts w:hAnsi="新細明體"/>
              </w:rPr>
              <w:t>規則和條例。它</w:t>
            </w:r>
            <w:r w:rsidRPr="00601EE3">
              <w:rPr>
                <w:rFonts w:hAnsi="新細明體" w:hint="eastAsia"/>
              </w:rPr>
              <w:t>規範著</w:t>
            </w:r>
            <w:r w:rsidRPr="00601EE3">
              <w:rPr>
                <w:rFonts w:hAnsi="新細明體"/>
              </w:rPr>
              <w:t>奧林匹克運動會的組織、</w:t>
            </w:r>
            <w:r w:rsidRPr="00601EE3">
              <w:rPr>
                <w:rFonts w:hAnsi="新細明體" w:hint="eastAsia"/>
              </w:rPr>
              <w:t>活動</w:t>
            </w:r>
            <w:r w:rsidRPr="00601EE3">
              <w:rPr>
                <w:rFonts w:hAnsi="新細明體"/>
              </w:rPr>
              <w:t>和運作</w:t>
            </w:r>
            <w:r w:rsidRPr="00601EE3">
              <w:rPr>
                <w:rFonts w:hAnsi="新細明體" w:hint="eastAsia"/>
              </w:rPr>
              <w:t>，</w:t>
            </w:r>
            <w:r w:rsidRPr="00601EE3">
              <w:rPr>
                <w:rFonts w:hAnsi="新細明體"/>
              </w:rPr>
              <w:t>並闡明了主辦奧運會的條件。</w:t>
            </w:r>
          </w:p>
        </w:tc>
      </w:tr>
      <w:tr w:rsidR="009A6EE7" w:rsidRPr="00601EE3" w14:paraId="5F5395BE" w14:textId="77777777" w:rsidTr="009A6EE7">
        <w:trPr>
          <w:trHeight w:val="147"/>
        </w:trPr>
        <w:tc>
          <w:tcPr>
            <w:tcW w:w="352" w:type="pct"/>
            <w:shd w:val="clear" w:color="auto" w:fill="auto"/>
          </w:tcPr>
          <w:p w14:paraId="54D8F5F5"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22609DFC" w14:textId="77777777" w:rsidR="009A6EE7" w:rsidRPr="00601EE3" w:rsidRDefault="009A6EE7" w:rsidP="009A6EE7">
            <w:pPr>
              <w:spacing w:beforeLines="50" w:before="180" w:line="360" w:lineRule="auto"/>
              <w:rPr>
                <w:rFonts w:hAnsi="新細明體"/>
              </w:rPr>
            </w:pPr>
            <w:r w:rsidRPr="00601EE3">
              <w:rPr>
                <w:rFonts w:hAnsi="新細明體"/>
              </w:rPr>
              <w:t>奧林匹克運動</w:t>
            </w:r>
          </w:p>
          <w:p w14:paraId="6F998830" w14:textId="77777777" w:rsidR="009A6EE7" w:rsidRPr="004570C8" w:rsidRDefault="009A6EE7" w:rsidP="009A6EE7">
            <w:pPr>
              <w:spacing w:beforeLines="50" w:before="180" w:line="360" w:lineRule="auto"/>
            </w:pPr>
            <w:r w:rsidRPr="004570C8">
              <w:t>Olympic Movement</w:t>
            </w:r>
          </w:p>
        </w:tc>
        <w:tc>
          <w:tcPr>
            <w:tcW w:w="3475" w:type="pct"/>
            <w:shd w:val="clear" w:color="auto" w:fill="auto"/>
          </w:tcPr>
          <w:p w14:paraId="700A89C1" w14:textId="77777777" w:rsidR="009A6EE7" w:rsidRPr="00601EE3" w:rsidRDefault="009A6EE7" w:rsidP="00DC631F">
            <w:pPr>
              <w:spacing w:beforeLines="50" w:before="180" w:line="360" w:lineRule="auto"/>
              <w:jc w:val="both"/>
              <w:rPr>
                <w:rFonts w:hAnsi="新細明體"/>
              </w:rPr>
            </w:pPr>
            <w:r w:rsidRPr="00601EE3">
              <w:rPr>
                <w:rFonts w:hAnsi="新細明體"/>
              </w:rPr>
              <w:t>在國際奧</w:t>
            </w:r>
            <w:r w:rsidRPr="00601EE3">
              <w:rPr>
                <w:rFonts w:hAnsi="新細明體" w:hint="eastAsia"/>
              </w:rPr>
              <w:t>委</w:t>
            </w:r>
            <w:r w:rsidRPr="00601EE3">
              <w:rPr>
                <w:rFonts w:hAnsi="新細明體"/>
              </w:rPr>
              <w:t>會領導下，</w:t>
            </w:r>
            <w:r w:rsidRPr="00601EE3">
              <w:rPr>
                <w:rFonts w:hAnsi="新細明體" w:hint="eastAsia"/>
              </w:rPr>
              <w:t>受到</w:t>
            </w:r>
            <w:r w:rsidRPr="00601EE3">
              <w:rPr>
                <w:rFonts w:hAnsi="新細明體"/>
              </w:rPr>
              <w:t>奧林匹克主義</w:t>
            </w:r>
            <w:r w:rsidRPr="00601EE3">
              <w:rPr>
                <w:rFonts w:hAnsi="新細明體" w:hint="eastAsia"/>
              </w:rPr>
              <w:t>感召</w:t>
            </w:r>
            <w:r w:rsidRPr="00601EE3">
              <w:rPr>
                <w:rFonts w:hAnsi="新細明體"/>
              </w:rPr>
              <w:t>的人</w:t>
            </w:r>
            <w:r w:rsidRPr="00601EE3">
              <w:rPr>
                <w:rFonts w:hAnsi="新細明體" w:hint="eastAsia"/>
              </w:rPr>
              <w:t>士</w:t>
            </w:r>
            <w:r w:rsidRPr="00601EE3">
              <w:rPr>
                <w:rFonts w:hAnsi="新細明體"/>
              </w:rPr>
              <w:t>和</w:t>
            </w:r>
            <w:r w:rsidRPr="00601EE3">
              <w:rPr>
                <w:rFonts w:hAnsi="新細明體" w:hint="eastAsia"/>
              </w:rPr>
              <w:t>機構</w:t>
            </w:r>
            <w:r w:rsidRPr="00601EE3">
              <w:rPr>
                <w:rFonts w:hAnsi="新細明體"/>
              </w:rPr>
              <w:t>共同進行的一個協同、有組織、世界性和持久的活動。它</w:t>
            </w:r>
            <w:r w:rsidRPr="00601EE3">
              <w:rPr>
                <w:rFonts w:hAnsi="新細明體" w:hint="eastAsia"/>
              </w:rPr>
              <w:t>的活動遍及</w:t>
            </w:r>
            <w:r w:rsidRPr="00601EE3">
              <w:rPr>
                <w:rFonts w:hAnsi="新細明體"/>
              </w:rPr>
              <w:t>五大洲</w:t>
            </w:r>
            <w:r w:rsidRPr="00601EE3">
              <w:rPr>
                <w:rFonts w:hAnsi="新細明體" w:hint="eastAsia"/>
              </w:rPr>
              <w:t>，並</w:t>
            </w:r>
            <w:r w:rsidRPr="00601EE3">
              <w:rPr>
                <w:rFonts w:hAnsi="新細明體"/>
              </w:rPr>
              <w:t>在</w:t>
            </w:r>
            <w:r w:rsidRPr="00601EE3">
              <w:rPr>
                <w:rFonts w:hAnsi="新細明體" w:hint="eastAsia"/>
              </w:rPr>
              <w:t>雲集了</w:t>
            </w:r>
            <w:r w:rsidRPr="00601EE3">
              <w:rPr>
                <w:rFonts w:hAnsi="新細明體"/>
              </w:rPr>
              <w:t>世界</w:t>
            </w:r>
            <w:r w:rsidRPr="00601EE3">
              <w:rPr>
                <w:rFonts w:hAnsi="新細明體" w:hint="eastAsia"/>
              </w:rPr>
              <w:t>各地</w:t>
            </w:r>
            <w:r w:rsidRPr="00601EE3">
              <w:rPr>
                <w:rFonts w:hAnsi="新細明體"/>
              </w:rPr>
              <w:t>運動員</w:t>
            </w:r>
            <w:r w:rsidRPr="00601EE3">
              <w:rPr>
                <w:rFonts w:hAnsi="新細明體" w:hint="eastAsia"/>
              </w:rPr>
              <w:t>的</w:t>
            </w:r>
            <w:r w:rsidRPr="00601EE3">
              <w:rPr>
                <w:rFonts w:hAnsi="新細明體"/>
              </w:rPr>
              <w:t>運動盛會</w:t>
            </w:r>
            <w:r w:rsidRPr="00601EE3">
              <w:rPr>
                <w:rFonts w:hAnsi="新細明體" w:hint="eastAsia"/>
              </w:rPr>
              <w:t xml:space="preserve"> </w:t>
            </w:r>
            <w:r w:rsidRPr="00601EE3">
              <w:rPr>
                <w:rFonts w:hAnsi="新細明體" w:hint="eastAsia"/>
              </w:rPr>
              <w:t>─</w:t>
            </w:r>
            <w:r w:rsidRPr="004570C8">
              <w:rPr>
                <w:rFonts w:hint="eastAsia"/>
              </w:rPr>
              <w:t xml:space="preserve"> </w:t>
            </w:r>
            <w:r w:rsidRPr="00601EE3">
              <w:rPr>
                <w:rFonts w:hAnsi="新細明體"/>
              </w:rPr>
              <w:t>奧林匹克運動會上達到其頂峰。它的象徵是</w:t>
            </w:r>
            <w:r w:rsidRPr="00601EE3">
              <w:rPr>
                <w:rFonts w:hAnsi="新細明體" w:hint="eastAsia"/>
                <w:lang w:val="en-US"/>
              </w:rPr>
              <w:t>交織</w:t>
            </w:r>
            <w:r w:rsidRPr="00601EE3">
              <w:rPr>
                <w:rFonts w:hAnsi="新細明體" w:hint="eastAsia"/>
              </w:rPr>
              <w:t>緊扣</w:t>
            </w:r>
            <w:r w:rsidRPr="00601EE3">
              <w:rPr>
                <w:rFonts w:hAnsi="新細明體"/>
              </w:rPr>
              <w:t>的</w:t>
            </w:r>
            <w:r w:rsidRPr="00601EE3">
              <w:rPr>
                <w:rFonts w:hAnsi="新細明體" w:hint="eastAsia"/>
              </w:rPr>
              <w:t>五</w:t>
            </w:r>
            <w:r w:rsidRPr="00601EE3">
              <w:rPr>
                <w:rFonts w:hAnsi="新細明體"/>
              </w:rPr>
              <w:t>環。</w:t>
            </w:r>
          </w:p>
        </w:tc>
      </w:tr>
      <w:tr w:rsidR="009A6EE7" w:rsidRPr="00601EE3" w14:paraId="00B8333A" w14:textId="77777777" w:rsidTr="009A6EE7">
        <w:trPr>
          <w:trHeight w:val="147"/>
        </w:trPr>
        <w:tc>
          <w:tcPr>
            <w:tcW w:w="352" w:type="pct"/>
            <w:shd w:val="clear" w:color="auto" w:fill="auto"/>
          </w:tcPr>
          <w:p w14:paraId="24A471C4"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53AD3A94" w14:textId="77777777" w:rsidR="009A6EE7" w:rsidRPr="00601EE3" w:rsidRDefault="009A6EE7" w:rsidP="009A6EE7">
            <w:pPr>
              <w:spacing w:beforeLines="50" w:before="180" w:line="360" w:lineRule="auto"/>
              <w:rPr>
                <w:rFonts w:hAnsi="新細明體"/>
              </w:rPr>
            </w:pPr>
            <w:r w:rsidRPr="00601EE3">
              <w:rPr>
                <w:rFonts w:hAnsi="新細明體"/>
              </w:rPr>
              <w:t>奧林匹克主義</w:t>
            </w:r>
          </w:p>
          <w:p w14:paraId="37AD1975" w14:textId="77777777" w:rsidR="009A6EE7" w:rsidRPr="004570C8" w:rsidRDefault="009A6EE7" w:rsidP="009A6EE7">
            <w:pPr>
              <w:spacing w:beforeLines="50" w:before="180" w:line="360" w:lineRule="auto"/>
            </w:pPr>
            <w:r w:rsidRPr="004570C8">
              <w:t>Olympism</w:t>
            </w:r>
          </w:p>
        </w:tc>
        <w:tc>
          <w:tcPr>
            <w:tcW w:w="3475" w:type="pct"/>
            <w:shd w:val="clear" w:color="auto" w:fill="auto"/>
          </w:tcPr>
          <w:p w14:paraId="06B6613E" w14:textId="77777777" w:rsidR="001B7C18" w:rsidRDefault="009A6EE7" w:rsidP="00DC631F">
            <w:pPr>
              <w:spacing w:beforeLines="50" w:before="180" w:line="360" w:lineRule="auto"/>
              <w:jc w:val="both"/>
              <w:rPr>
                <w:rFonts w:hAnsi="新細明體"/>
              </w:rPr>
            </w:pPr>
            <w:r w:rsidRPr="00601EE3">
              <w:rPr>
                <w:rFonts w:hAnsi="新細明體"/>
              </w:rPr>
              <w:t>據《奧林匹克憲章》，奧林匹克主義是一種人生哲學，它將身體、心靈和精神的各種品質均衡地結合起來，並使之得到提高和發展；它將體育運動、文化和教育融為一體。奧林匹克主義所宣揚的人生道路，除以基本倫理原則為基礎外，還建基於</w:t>
            </w:r>
            <w:r w:rsidRPr="00601EE3">
              <w:rPr>
                <w:rFonts w:hAnsi="新細明體" w:hint="eastAsia"/>
              </w:rPr>
              <w:t>從</w:t>
            </w:r>
            <w:r w:rsidRPr="00601EE3">
              <w:rPr>
                <w:rFonts w:hAnsi="新細明體"/>
              </w:rPr>
              <w:t>奮鬥中所體驗的樂趣和自我存在價值，及以優秀運動員為榜樣的教育價值。</w:t>
            </w:r>
          </w:p>
          <w:p w14:paraId="1DBD42CB" w14:textId="77777777" w:rsidR="005D53BF" w:rsidRPr="00601EE3" w:rsidRDefault="005D53BF" w:rsidP="00DC631F">
            <w:pPr>
              <w:spacing w:beforeLines="50" w:before="180" w:line="360" w:lineRule="auto"/>
              <w:jc w:val="both"/>
              <w:rPr>
                <w:rFonts w:hAnsi="新細明體"/>
              </w:rPr>
            </w:pPr>
          </w:p>
        </w:tc>
      </w:tr>
      <w:tr w:rsidR="009A6EE7" w:rsidRPr="00601EE3" w14:paraId="62C12494" w14:textId="77777777" w:rsidTr="009A6EE7">
        <w:trPr>
          <w:trHeight w:val="147"/>
        </w:trPr>
        <w:tc>
          <w:tcPr>
            <w:tcW w:w="352" w:type="pct"/>
            <w:shd w:val="clear" w:color="auto" w:fill="auto"/>
          </w:tcPr>
          <w:p w14:paraId="3591E481"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38F7F7B1" w14:textId="77777777" w:rsidR="009A6EE7" w:rsidRPr="00601EE3" w:rsidRDefault="009A6EE7" w:rsidP="009A6EE7">
            <w:pPr>
              <w:spacing w:beforeLines="50" w:before="180" w:line="360" w:lineRule="auto"/>
              <w:rPr>
                <w:rFonts w:hAnsi="新細明體"/>
              </w:rPr>
            </w:pPr>
            <w:r w:rsidRPr="00601EE3" w:rsidDel="00371557">
              <w:rPr>
                <w:rFonts w:hAnsi="新細明體"/>
                <w:kern w:val="0"/>
              </w:rPr>
              <w:t>哲學</w:t>
            </w:r>
          </w:p>
          <w:p w14:paraId="1BE6038A" w14:textId="77777777" w:rsidR="009A6EE7" w:rsidRPr="004570C8" w:rsidRDefault="009A6EE7" w:rsidP="009A6EE7">
            <w:pPr>
              <w:spacing w:beforeLines="50" w:before="180" w:line="360" w:lineRule="auto"/>
            </w:pPr>
            <w:r w:rsidRPr="00601EE3" w:rsidDel="00371557">
              <w:rPr>
                <w:rFonts w:hAnsi="新細明體"/>
                <w:kern w:val="0"/>
              </w:rPr>
              <w:t>Philosophy</w:t>
            </w:r>
          </w:p>
        </w:tc>
        <w:tc>
          <w:tcPr>
            <w:tcW w:w="3475" w:type="pct"/>
            <w:shd w:val="clear" w:color="auto" w:fill="auto"/>
          </w:tcPr>
          <w:p w14:paraId="62228E7C" w14:textId="77777777" w:rsidR="009A6EE7" w:rsidRPr="00601EE3" w:rsidRDefault="009A6EE7" w:rsidP="009A6EE7">
            <w:pPr>
              <w:spacing w:beforeLines="50" w:before="180" w:line="360" w:lineRule="auto"/>
              <w:jc w:val="both"/>
              <w:rPr>
                <w:rFonts w:hAnsi="新細明體"/>
              </w:rPr>
            </w:pPr>
            <w:r w:rsidRPr="00601EE3">
              <w:rPr>
                <w:rFonts w:hint="eastAsia"/>
                <w:bCs/>
                <w:lang w:eastAsia="zh-HK"/>
              </w:rPr>
              <w:t>哲學</w:t>
            </w:r>
            <w:r w:rsidRPr="004570C8">
              <w:rPr>
                <w:rFonts w:hint="eastAsia"/>
                <w:lang w:eastAsia="zh-HK"/>
              </w:rPr>
              <w:t>是探討應該如何活在世上（倫理學）、何種事物是存在及此類事物的本質（形而上學）、什麼是真的知識（知識論）</w:t>
            </w:r>
            <w:r w:rsidRPr="00601EE3">
              <w:rPr>
                <w:rFonts w:hAnsi="新細明體"/>
              </w:rPr>
              <w:t>，</w:t>
            </w:r>
            <w:r w:rsidRPr="004570C8">
              <w:rPr>
                <w:rFonts w:hint="eastAsia"/>
                <w:lang w:eastAsia="zh-HK"/>
              </w:rPr>
              <w:t>以及什麼是推理的正確原則</w:t>
            </w:r>
            <w:r w:rsidRPr="00601EE3">
              <w:rPr>
                <w:lang w:val="en-US" w:eastAsia="zh-HK"/>
              </w:rPr>
              <w:t xml:space="preserve"> </w:t>
            </w:r>
            <w:r w:rsidRPr="004570C8">
              <w:rPr>
                <w:rFonts w:hint="eastAsia"/>
                <w:lang w:eastAsia="zh-HK"/>
              </w:rPr>
              <w:t>（邏輯）的一門學科。</w:t>
            </w:r>
          </w:p>
        </w:tc>
      </w:tr>
      <w:tr w:rsidR="009A6EE7" w:rsidRPr="00601EE3" w14:paraId="1FE6BC95" w14:textId="77777777" w:rsidTr="009A6EE7">
        <w:trPr>
          <w:trHeight w:val="147"/>
        </w:trPr>
        <w:tc>
          <w:tcPr>
            <w:tcW w:w="352" w:type="pct"/>
            <w:shd w:val="clear" w:color="auto" w:fill="auto"/>
          </w:tcPr>
          <w:p w14:paraId="26A5336F"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2AB2F1DB" w14:textId="77777777" w:rsidR="009A6EE7" w:rsidRPr="00601EE3" w:rsidRDefault="009A6EE7" w:rsidP="009A6EE7">
            <w:pPr>
              <w:spacing w:beforeLines="50" w:before="180" w:line="360" w:lineRule="auto"/>
              <w:rPr>
                <w:rFonts w:hAnsi="新細明體"/>
              </w:rPr>
            </w:pPr>
            <w:r w:rsidRPr="00601EE3">
              <w:rPr>
                <w:rFonts w:hAnsi="新細明體"/>
                <w:kern w:val="0"/>
              </w:rPr>
              <w:t>政治</w:t>
            </w:r>
          </w:p>
          <w:p w14:paraId="2DF531CE" w14:textId="77777777" w:rsidR="009A6EE7" w:rsidRPr="004570C8" w:rsidRDefault="009A6EE7" w:rsidP="009A6EE7">
            <w:pPr>
              <w:spacing w:beforeLines="50" w:before="180" w:line="360" w:lineRule="auto"/>
            </w:pPr>
            <w:r w:rsidRPr="004570C8">
              <w:t>Politics</w:t>
            </w:r>
          </w:p>
        </w:tc>
        <w:tc>
          <w:tcPr>
            <w:tcW w:w="3475" w:type="pct"/>
            <w:shd w:val="clear" w:color="auto" w:fill="auto"/>
          </w:tcPr>
          <w:p w14:paraId="32847E1C" w14:textId="77777777" w:rsidR="009A6EE7" w:rsidRPr="00601EE3" w:rsidRDefault="009A6EE7" w:rsidP="00DC631F">
            <w:pPr>
              <w:spacing w:beforeLines="50" w:before="180" w:line="360" w:lineRule="auto"/>
              <w:jc w:val="both"/>
              <w:rPr>
                <w:rFonts w:hAnsi="新細明體"/>
              </w:rPr>
            </w:pPr>
            <w:r w:rsidRPr="00601EE3">
              <w:rPr>
                <w:rFonts w:hAnsi="新細明體"/>
                <w:kern w:val="0"/>
              </w:rPr>
              <w:t>群組作決定的過程。政治角力普遍存在於國際</w:t>
            </w:r>
            <w:r w:rsidRPr="00601EE3">
              <w:rPr>
                <w:rFonts w:hAnsi="新細明體" w:hint="eastAsia"/>
                <w:kern w:val="0"/>
              </w:rPr>
              <w:t>、</w:t>
            </w:r>
            <w:r w:rsidRPr="00601EE3">
              <w:rPr>
                <w:rFonts w:hAnsi="新細明體"/>
                <w:kern w:val="0"/>
              </w:rPr>
              <w:t>政府、</w:t>
            </w:r>
            <w:r w:rsidRPr="00601EE3">
              <w:rPr>
                <w:rFonts w:hAnsi="新細明體"/>
              </w:rPr>
              <w:t>企業、學術、宗教等不同層面或機構。</w:t>
            </w:r>
          </w:p>
        </w:tc>
      </w:tr>
      <w:tr w:rsidR="009A6EE7" w:rsidRPr="00601EE3" w14:paraId="7558406D" w14:textId="77777777" w:rsidTr="009A6EE7">
        <w:trPr>
          <w:trHeight w:val="147"/>
        </w:trPr>
        <w:tc>
          <w:tcPr>
            <w:tcW w:w="352" w:type="pct"/>
            <w:shd w:val="clear" w:color="auto" w:fill="auto"/>
          </w:tcPr>
          <w:p w14:paraId="71DD73BF"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57AE5B80" w14:textId="77777777" w:rsidR="009A6EE7" w:rsidRPr="00601EE3" w:rsidRDefault="009A6EE7" w:rsidP="009A6EE7">
            <w:pPr>
              <w:spacing w:beforeLines="50" w:before="180" w:line="360" w:lineRule="auto"/>
              <w:rPr>
                <w:rFonts w:hAnsi="新細明體"/>
              </w:rPr>
            </w:pPr>
            <w:r w:rsidRPr="00601EE3">
              <w:rPr>
                <w:rFonts w:hAnsi="新細明體"/>
              </w:rPr>
              <w:t>種族歧視</w:t>
            </w:r>
          </w:p>
          <w:p w14:paraId="56F913BE" w14:textId="77777777" w:rsidR="009A6EE7" w:rsidRPr="004570C8" w:rsidRDefault="009A6EE7" w:rsidP="009A6EE7">
            <w:pPr>
              <w:spacing w:beforeLines="50" w:before="180" w:line="360" w:lineRule="auto"/>
            </w:pPr>
            <w:r w:rsidRPr="004570C8">
              <w:t>Racial discrimination</w:t>
            </w:r>
          </w:p>
        </w:tc>
        <w:tc>
          <w:tcPr>
            <w:tcW w:w="3475" w:type="pct"/>
            <w:shd w:val="clear" w:color="auto" w:fill="auto"/>
          </w:tcPr>
          <w:p w14:paraId="2C773C7D" w14:textId="77777777" w:rsidR="009A6EE7" w:rsidRPr="00601EE3" w:rsidRDefault="009A6EE7" w:rsidP="00DC631F">
            <w:pPr>
              <w:spacing w:beforeLines="50" w:before="180" w:line="360" w:lineRule="auto"/>
              <w:jc w:val="both"/>
              <w:rPr>
                <w:rFonts w:hAnsi="新細明體"/>
              </w:rPr>
            </w:pPr>
            <w:r w:rsidRPr="00601EE3">
              <w:rPr>
                <w:rFonts w:hAnsi="新細明體"/>
              </w:rPr>
              <w:t>任何基於膚色、文化傳統和宗教信仰而作出不同</w:t>
            </w:r>
            <w:r w:rsidRPr="00601EE3">
              <w:rPr>
                <w:rFonts w:hAnsi="新細明體" w:hint="eastAsia"/>
              </w:rPr>
              <w:t>的</w:t>
            </w:r>
            <w:r w:rsidRPr="00601EE3">
              <w:rPr>
                <w:rFonts w:hAnsi="新細明體"/>
              </w:rPr>
              <w:t>對待。</w:t>
            </w:r>
          </w:p>
        </w:tc>
      </w:tr>
      <w:tr w:rsidR="009A6EE7" w:rsidRPr="00601EE3" w14:paraId="6222843B" w14:textId="77777777" w:rsidTr="009A6EE7">
        <w:trPr>
          <w:trHeight w:val="147"/>
        </w:trPr>
        <w:tc>
          <w:tcPr>
            <w:tcW w:w="352" w:type="pct"/>
            <w:shd w:val="clear" w:color="auto" w:fill="auto"/>
          </w:tcPr>
          <w:p w14:paraId="55AC9E91"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5A4BFC03" w14:textId="77777777" w:rsidR="009A6EE7" w:rsidRPr="00601EE3" w:rsidRDefault="009A6EE7" w:rsidP="009A6EE7">
            <w:pPr>
              <w:spacing w:beforeLines="50" w:before="180" w:line="360" w:lineRule="auto"/>
              <w:rPr>
                <w:rFonts w:hAnsi="新細明體"/>
              </w:rPr>
            </w:pPr>
            <w:r w:rsidRPr="00601EE3">
              <w:rPr>
                <w:rFonts w:hAnsi="新細明體"/>
                <w:kern w:val="0"/>
              </w:rPr>
              <w:t>社會</w:t>
            </w:r>
          </w:p>
          <w:p w14:paraId="300FE90A" w14:textId="77777777" w:rsidR="009A6EE7" w:rsidRPr="004570C8" w:rsidRDefault="009A6EE7" w:rsidP="009A6EE7">
            <w:pPr>
              <w:spacing w:beforeLines="50" w:before="180" w:line="360" w:lineRule="auto"/>
            </w:pPr>
            <w:r w:rsidRPr="00601EE3">
              <w:rPr>
                <w:bCs/>
                <w:lang w:val="en"/>
              </w:rPr>
              <w:t>Society</w:t>
            </w:r>
          </w:p>
        </w:tc>
        <w:tc>
          <w:tcPr>
            <w:tcW w:w="3475" w:type="pct"/>
            <w:shd w:val="clear" w:color="auto" w:fill="auto"/>
          </w:tcPr>
          <w:p w14:paraId="6D6BF853" w14:textId="77777777" w:rsidR="009A6EE7" w:rsidRPr="00601EE3" w:rsidRDefault="009A6EE7" w:rsidP="00DC631F">
            <w:pPr>
              <w:spacing w:beforeLines="50" w:before="180" w:line="360" w:lineRule="auto"/>
              <w:jc w:val="both"/>
              <w:rPr>
                <w:rFonts w:hAnsi="新細明體"/>
              </w:rPr>
            </w:pPr>
            <w:r w:rsidRPr="00601EE3">
              <w:rPr>
                <w:rFonts w:hAnsi="新細明體"/>
                <w:kern w:val="0"/>
              </w:rPr>
              <w:t>由人或某物種的</w:t>
            </w:r>
            <w:hyperlink r:id="rId10" w:tooltip="个体" w:history="1">
              <w:r w:rsidRPr="00601EE3">
                <w:rPr>
                  <w:rFonts w:hAnsi="新細明體"/>
                  <w:kern w:val="0"/>
                </w:rPr>
                <w:t>個體</w:t>
              </w:r>
            </w:hyperlink>
            <w:r w:rsidRPr="00601EE3">
              <w:rPr>
                <w:rFonts w:hAnsi="新細明體"/>
                <w:kern w:val="0"/>
              </w:rPr>
              <w:t>構建而成的</w:t>
            </w:r>
            <w:hyperlink r:id="rId11" w:tooltip="群体" w:history="1">
              <w:r w:rsidRPr="00601EE3">
                <w:rPr>
                  <w:rFonts w:hAnsi="新細明體"/>
                  <w:kern w:val="0"/>
                </w:rPr>
                <w:t>群體</w:t>
              </w:r>
            </w:hyperlink>
            <w:r w:rsidRPr="00601EE3">
              <w:rPr>
                <w:rFonts w:hAnsi="新細明體"/>
                <w:kern w:val="0"/>
              </w:rPr>
              <w:t>，具有其獨特的</w:t>
            </w:r>
            <w:hyperlink r:id="rId12" w:tooltip="文化" w:history="1">
              <w:r w:rsidRPr="00601EE3">
                <w:rPr>
                  <w:rFonts w:hAnsi="新細明體"/>
                  <w:kern w:val="0"/>
                </w:rPr>
                <w:t>文化</w:t>
              </w:r>
            </w:hyperlink>
            <w:r w:rsidRPr="00601EE3">
              <w:rPr>
                <w:rFonts w:hAnsi="新細明體"/>
                <w:kern w:val="0"/>
              </w:rPr>
              <w:t>、凝聚力、功能</w:t>
            </w:r>
            <w:r w:rsidRPr="00601EE3">
              <w:rPr>
                <w:rFonts w:hAnsi="新細明體" w:hint="eastAsia"/>
                <w:kern w:val="0"/>
              </w:rPr>
              <w:t>、</w:t>
            </w:r>
            <w:r w:rsidRPr="00601EE3">
              <w:rPr>
                <w:rFonts w:hAnsi="新細明體"/>
                <w:kern w:val="0"/>
              </w:rPr>
              <w:t>相互依存等特徵。</w:t>
            </w:r>
          </w:p>
        </w:tc>
      </w:tr>
      <w:tr w:rsidR="009A6EE7" w:rsidRPr="00601EE3" w14:paraId="39CE00B6" w14:textId="77777777" w:rsidTr="009A6EE7">
        <w:trPr>
          <w:trHeight w:val="147"/>
        </w:trPr>
        <w:tc>
          <w:tcPr>
            <w:tcW w:w="352" w:type="pct"/>
            <w:shd w:val="clear" w:color="auto" w:fill="auto"/>
          </w:tcPr>
          <w:p w14:paraId="6137C3D7"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33610B56" w14:textId="77777777" w:rsidR="009A6EE7" w:rsidRPr="007E1704" w:rsidRDefault="009A6EE7" w:rsidP="009A6EE7">
            <w:pPr>
              <w:spacing w:beforeLines="50" w:before="180" w:line="360" w:lineRule="auto"/>
              <w:rPr>
                <w:rFonts w:hAnsi="新細明體"/>
              </w:rPr>
            </w:pPr>
            <w:r w:rsidRPr="007E1704">
              <w:rPr>
                <w:rFonts w:hAnsi="新細明體"/>
              </w:rPr>
              <w:t>社會經濟地位</w:t>
            </w:r>
          </w:p>
          <w:p w14:paraId="2CFCC23A" w14:textId="77777777" w:rsidR="00E63B91" w:rsidRPr="007E1704" w:rsidRDefault="00E63B91" w:rsidP="009A6EE7">
            <w:pPr>
              <w:spacing w:beforeLines="50" w:before="180" w:line="360" w:lineRule="auto"/>
              <w:rPr>
                <w:rFonts w:hAnsi="新細明體"/>
                <w:kern w:val="0"/>
              </w:rPr>
            </w:pPr>
            <w:r w:rsidRPr="007E1704">
              <w:rPr>
                <w:rFonts w:hAnsi="新細明體" w:hint="eastAsia"/>
              </w:rPr>
              <w:t>(</w:t>
            </w:r>
            <w:r w:rsidRPr="007E1704">
              <w:rPr>
                <w:rFonts w:hAnsi="新細明體" w:hint="eastAsia"/>
                <w:lang w:eastAsia="zh-HK"/>
              </w:rPr>
              <w:t>社經地位</w:t>
            </w:r>
            <w:r w:rsidRPr="007E1704">
              <w:rPr>
                <w:rFonts w:hAnsi="新細明體" w:hint="eastAsia"/>
              </w:rPr>
              <w:t>)</w:t>
            </w:r>
          </w:p>
          <w:p w14:paraId="77B3F8B1" w14:textId="77777777" w:rsidR="009A6EE7" w:rsidRPr="007E1704" w:rsidRDefault="009A6EE7" w:rsidP="009A6EE7">
            <w:pPr>
              <w:spacing w:beforeLines="50" w:before="180" w:line="360" w:lineRule="auto"/>
              <w:rPr>
                <w:rFonts w:hAnsi="新細明體"/>
                <w:kern w:val="0"/>
              </w:rPr>
            </w:pPr>
            <w:r w:rsidRPr="007E1704">
              <w:t>Socio-economic status</w:t>
            </w:r>
          </w:p>
        </w:tc>
        <w:tc>
          <w:tcPr>
            <w:tcW w:w="3475" w:type="pct"/>
            <w:shd w:val="clear" w:color="auto" w:fill="auto"/>
          </w:tcPr>
          <w:p w14:paraId="4E58A565" w14:textId="77777777" w:rsidR="009A6EE7" w:rsidRPr="009A6EE7" w:rsidRDefault="009A6EE7" w:rsidP="005D53BF">
            <w:pPr>
              <w:spacing w:beforeLines="50" w:before="180" w:line="360" w:lineRule="auto"/>
              <w:ind w:rightChars="-18" w:right="-43"/>
              <w:jc w:val="both"/>
              <w:rPr>
                <w:rFonts w:hAnsi="新細明體"/>
                <w:kern w:val="0"/>
              </w:rPr>
            </w:pPr>
            <w:r w:rsidRPr="009A6EE7">
              <w:rPr>
                <w:rFonts w:hAnsi="新細明體"/>
                <w:kern w:val="0"/>
              </w:rPr>
              <w:t>個人在社會關係體系中</w:t>
            </w:r>
            <w:r w:rsidRPr="00601EE3">
              <w:rPr>
                <w:rFonts w:hAnsi="新細明體"/>
                <w:kern w:val="0"/>
              </w:rPr>
              <w:t>，</w:t>
            </w:r>
            <w:r w:rsidRPr="009A6EE7">
              <w:rPr>
                <w:rFonts w:hAnsi="新細明體" w:hint="eastAsia"/>
                <w:kern w:val="0"/>
              </w:rPr>
              <w:t>因為</w:t>
            </w:r>
            <w:r w:rsidRPr="009A6EE7">
              <w:rPr>
                <w:rFonts w:hAnsi="新細明體"/>
                <w:kern w:val="0"/>
              </w:rPr>
              <w:t>所處的位置而具有的</w:t>
            </w:r>
            <w:r w:rsidRPr="009A6EE7">
              <w:rPr>
                <w:rFonts w:hAnsi="新細明體" w:hint="eastAsia"/>
                <w:kern w:val="0"/>
              </w:rPr>
              <w:t>身份、</w:t>
            </w:r>
            <w:r w:rsidRPr="009A6EE7">
              <w:rPr>
                <w:rFonts w:hAnsi="新細明體"/>
                <w:kern w:val="0"/>
              </w:rPr>
              <w:t>尊重或威望。需要注意的是社會地位會受到社會角色的影響，一個人可以有多種社會角色，但只有一種社會地位。</w:t>
            </w:r>
            <w:r w:rsidRPr="009A6EE7">
              <w:rPr>
                <w:rFonts w:hAnsi="新細明體"/>
                <w:kern w:val="0"/>
              </w:rPr>
              <w:t xml:space="preserve"> </w:t>
            </w:r>
          </w:p>
        </w:tc>
      </w:tr>
      <w:tr w:rsidR="009A6EE7" w:rsidRPr="00601EE3" w14:paraId="7C23A3F5" w14:textId="77777777" w:rsidTr="009A6EE7">
        <w:trPr>
          <w:trHeight w:val="147"/>
        </w:trPr>
        <w:tc>
          <w:tcPr>
            <w:tcW w:w="352" w:type="pct"/>
            <w:shd w:val="clear" w:color="auto" w:fill="auto"/>
          </w:tcPr>
          <w:p w14:paraId="2EFE2AF9"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67C358AA" w14:textId="77777777" w:rsidR="009A6EE7" w:rsidRPr="004570C8" w:rsidRDefault="009A6EE7" w:rsidP="009A6EE7">
            <w:pPr>
              <w:spacing w:beforeLines="50" w:before="180" w:line="360" w:lineRule="auto"/>
            </w:pPr>
            <w:r w:rsidRPr="00601EE3">
              <w:rPr>
                <w:rFonts w:hAnsi="新細明體"/>
              </w:rPr>
              <w:t>團結</w:t>
            </w:r>
          </w:p>
          <w:p w14:paraId="4C2D532A" w14:textId="77777777" w:rsidR="009A6EE7" w:rsidRPr="004570C8" w:rsidRDefault="009A6EE7" w:rsidP="009A6EE7">
            <w:pPr>
              <w:spacing w:beforeLines="50" w:before="180" w:line="360" w:lineRule="auto"/>
            </w:pPr>
            <w:r w:rsidRPr="004570C8">
              <w:t>Solidarity</w:t>
            </w:r>
          </w:p>
        </w:tc>
        <w:tc>
          <w:tcPr>
            <w:tcW w:w="3475" w:type="pct"/>
            <w:shd w:val="clear" w:color="auto" w:fill="auto"/>
          </w:tcPr>
          <w:p w14:paraId="01DC5132" w14:textId="77777777" w:rsidR="009A6EE7" w:rsidRPr="00601EE3" w:rsidRDefault="009A6EE7" w:rsidP="009A6EE7">
            <w:pPr>
              <w:spacing w:beforeLines="50" w:before="180" w:line="360" w:lineRule="auto"/>
              <w:jc w:val="both"/>
              <w:rPr>
                <w:rFonts w:hAnsi="新細明體"/>
                <w:lang w:val="en-US"/>
              </w:rPr>
            </w:pPr>
            <w:r w:rsidRPr="00601EE3">
              <w:rPr>
                <w:rFonts w:hAnsi="新細明體"/>
              </w:rPr>
              <w:t>感覺或行動的相同或一</w:t>
            </w:r>
            <w:r w:rsidRPr="00601EE3">
              <w:rPr>
                <w:rFonts w:hAnsi="新細明體" w:hint="eastAsia"/>
              </w:rPr>
              <w:t>致</w:t>
            </w:r>
            <w:r w:rsidRPr="00601EE3">
              <w:rPr>
                <w:rFonts w:hAnsi="新細明體"/>
              </w:rPr>
              <w:t>，具有共同志向</w:t>
            </w:r>
            <w:r w:rsidRPr="00601EE3">
              <w:rPr>
                <w:rFonts w:hAnsi="新細明體" w:hint="eastAsia"/>
              </w:rPr>
              <w:t>的</w:t>
            </w:r>
            <w:r w:rsidRPr="00601EE3">
              <w:rPr>
                <w:rFonts w:hAnsi="新細明體"/>
              </w:rPr>
              <w:t>人群</w:t>
            </w:r>
            <w:r w:rsidRPr="00601EE3">
              <w:rPr>
                <w:rFonts w:hAnsi="新細明體" w:hint="eastAsia"/>
              </w:rPr>
              <w:t>，其</w:t>
            </w:r>
            <w:r w:rsidRPr="00601EE3">
              <w:rPr>
                <w:rFonts w:hAnsi="新細明體" w:hint="eastAsia"/>
                <w:kern w:val="0"/>
              </w:rPr>
              <w:t>團結性會更為明顯</w:t>
            </w:r>
            <w:r w:rsidRPr="00601EE3">
              <w:rPr>
                <w:rFonts w:hAnsi="新細明體"/>
                <w:kern w:val="0"/>
              </w:rPr>
              <w:t>。</w:t>
            </w:r>
          </w:p>
        </w:tc>
      </w:tr>
      <w:tr w:rsidR="009A6EE7" w:rsidRPr="00601EE3" w14:paraId="6175697A" w14:textId="77777777" w:rsidTr="009A6EE7">
        <w:trPr>
          <w:trHeight w:val="147"/>
        </w:trPr>
        <w:tc>
          <w:tcPr>
            <w:tcW w:w="352" w:type="pct"/>
            <w:shd w:val="clear" w:color="auto" w:fill="auto"/>
          </w:tcPr>
          <w:p w14:paraId="7E55E211" w14:textId="77777777" w:rsidR="009A6EE7" w:rsidRPr="00601EE3" w:rsidRDefault="009A6EE7" w:rsidP="009A6EE7">
            <w:pPr>
              <w:numPr>
                <w:ilvl w:val="0"/>
                <w:numId w:val="7"/>
              </w:numPr>
              <w:spacing w:beforeLines="50" w:before="180" w:line="360" w:lineRule="auto"/>
              <w:jc w:val="center"/>
              <w:rPr>
                <w:b/>
                <w:kern w:val="0"/>
              </w:rPr>
            </w:pPr>
          </w:p>
        </w:tc>
        <w:tc>
          <w:tcPr>
            <w:tcW w:w="1173" w:type="pct"/>
            <w:shd w:val="clear" w:color="auto" w:fill="auto"/>
          </w:tcPr>
          <w:p w14:paraId="3FCEA4E1" w14:textId="77777777" w:rsidR="009A6EE7" w:rsidRPr="004570C8" w:rsidRDefault="009A6EE7" w:rsidP="009A6EE7">
            <w:pPr>
              <w:spacing w:beforeLines="50" w:before="180" w:line="360" w:lineRule="auto"/>
            </w:pPr>
            <w:r w:rsidRPr="00601EE3">
              <w:rPr>
                <w:rFonts w:hAnsi="新細明體"/>
              </w:rPr>
              <w:t>普及運動</w:t>
            </w:r>
          </w:p>
          <w:p w14:paraId="75982B92" w14:textId="77777777" w:rsidR="009A6EE7" w:rsidRPr="004570C8" w:rsidRDefault="009A6EE7" w:rsidP="009A6EE7">
            <w:pPr>
              <w:spacing w:beforeLines="50" w:before="180" w:line="360" w:lineRule="auto"/>
            </w:pPr>
            <w:r>
              <w:t xml:space="preserve">Sport for </w:t>
            </w:r>
            <w:r>
              <w:rPr>
                <w:rFonts w:hint="eastAsia"/>
              </w:rPr>
              <w:t>all</w:t>
            </w:r>
          </w:p>
        </w:tc>
        <w:tc>
          <w:tcPr>
            <w:tcW w:w="3475" w:type="pct"/>
            <w:shd w:val="clear" w:color="auto" w:fill="auto"/>
          </w:tcPr>
          <w:p w14:paraId="69CC6617" w14:textId="77777777" w:rsidR="009A6EE7" w:rsidRPr="00601EE3" w:rsidRDefault="009A6EE7" w:rsidP="009A6EE7">
            <w:pPr>
              <w:spacing w:beforeLines="50" w:before="180" w:line="360" w:lineRule="auto"/>
              <w:rPr>
                <w:rFonts w:hAnsi="新細明體"/>
                <w:lang w:val="en-US"/>
              </w:rPr>
            </w:pPr>
            <w:r w:rsidRPr="00601EE3">
              <w:rPr>
                <w:rFonts w:hAnsi="新細明體"/>
              </w:rPr>
              <w:t>是一種推動奧林匹克理念的運動，即無論</w:t>
            </w:r>
            <w:r w:rsidRPr="00601EE3">
              <w:rPr>
                <w:rFonts w:hAnsi="新細明體" w:hint="eastAsia"/>
              </w:rPr>
              <w:t>任何</w:t>
            </w:r>
            <w:r w:rsidRPr="00601EE3">
              <w:rPr>
                <w:rFonts w:hAnsi="新細明體"/>
              </w:rPr>
              <w:t>種族、社會階層或性別，每個人都</w:t>
            </w:r>
            <w:r w:rsidRPr="00601EE3">
              <w:rPr>
                <w:rFonts w:hAnsi="新細明體" w:hint="eastAsia"/>
              </w:rPr>
              <w:t>享</w:t>
            </w:r>
            <w:r w:rsidRPr="00601EE3">
              <w:rPr>
                <w:rFonts w:hAnsi="新細明體"/>
              </w:rPr>
              <w:t>有參與運動的權</w:t>
            </w:r>
            <w:r w:rsidRPr="00601EE3">
              <w:rPr>
                <w:rFonts w:hAnsi="新細明體" w:hint="eastAsia"/>
              </w:rPr>
              <w:t>利</w:t>
            </w:r>
            <w:r w:rsidRPr="00601EE3">
              <w:rPr>
                <w:rFonts w:hAnsi="新細明體"/>
              </w:rPr>
              <w:t>。</w:t>
            </w:r>
          </w:p>
        </w:tc>
      </w:tr>
    </w:tbl>
    <w:p w14:paraId="705C6773" w14:textId="77777777" w:rsidR="00B9382A" w:rsidRPr="00DC631F" w:rsidRDefault="005E0179" w:rsidP="00FF7474">
      <w:pPr>
        <w:snapToGrid w:val="0"/>
        <w:spacing w:beforeLines="50" w:before="180" w:line="360" w:lineRule="auto"/>
        <w:rPr>
          <w:b/>
          <w:sz w:val="28"/>
          <w:szCs w:val="32"/>
          <w:lang w:val="en-US"/>
        </w:rPr>
      </w:pPr>
      <w:r w:rsidRPr="004570C8">
        <w:rPr>
          <w:b/>
          <w:sz w:val="28"/>
          <w:szCs w:val="28"/>
          <w:u w:val="single"/>
        </w:rPr>
        <w:br w:type="column"/>
      </w:r>
      <w:r w:rsidR="001F206D" w:rsidRPr="00DC631F">
        <w:rPr>
          <w:rFonts w:hAnsi="新細明體"/>
          <w:b/>
          <w:sz w:val="28"/>
          <w:szCs w:val="32"/>
        </w:rPr>
        <w:lastRenderedPageBreak/>
        <w:t>基</w:t>
      </w:r>
      <w:r w:rsidR="00C330C3" w:rsidRPr="00DC631F">
        <w:rPr>
          <w:rFonts w:hAnsi="新細明體"/>
          <w:b/>
          <w:sz w:val="28"/>
          <w:szCs w:val="32"/>
          <w:lang w:val="en-US"/>
        </w:rPr>
        <w:t>要</w:t>
      </w:r>
      <w:r w:rsidR="001F206D" w:rsidRPr="00DC631F">
        <w:rPr>
          <w:rFonts w:hAnsi="新細明體"/>
          <w:b/>
          <w:sz w:val="28"/>
          <w:szCs w:val="32"/>
        </w:rPr>
        <w:t>概念和理論</w:t>
      </w:r>
    </w:p>
    <w:p w14:paraId="23F9A9D4" w14:textId="77777777" w:rsidR="00B9382A" w:rsidRPr="00DC631F" w:rsidRDefault="001F206D" w:rsidP="00FF7474">
      <w:pPr>
        <w:numPr>
          <w:ilvl w:val="0"/>
          <w:numId w:val="5"/>
        </w:numPr>
        <w:snapToGrid w:val="0"/>
        <w:spacing w:beforeLines="50" w:before="180" w:line="360" w:lineRule="auto"/>
        <w:jc w:val="both"/>
        <w:rPr>
          <w:b/>
          <w:szCs w:val="28"/>
        </w:rPr>
      </w:pPr>
      <w:r w:rsidRPr="00DC631F">
        <w:rPr>
          <w:rFonts w:hAnsi="新細明體"/>
          <w:b/>
          <w:szCs w:val="28"/>
        </w:rPr>
        <w:t>奧林匹克運動和奧林匹克主義</w:t>
      </w:r>
    </w:p>
    <w:p w14:paraId="3BF4F804" w14:textId="77777777" w:rsidR="00B7450D" w:rsidRPr="004570C8" w:rsidRDefault="00B7450D" w:rsidP="00DC631F">
      <w:pPr>
        <w:numPr>
          <w:ilvl w:val="0"/>
          <w:numId w:val="30"/>
        </w:numPr>
        <w:tabs>
          <w:tab w:val="num" w:pos="900"/>
        </w:tabs>
        <w:adjustRightInd w:val="0"/>
        <w:snapToGrid w:val="0"/>
        <w:spacing w:beforeLines="50" w:before="180" w:line="360" w:lineRule="auto"/>
        <w:jc w:val="both"/>
      </w:pPr>
      <w:r w:rsidRPr="004570C8">
        <w:rPr>
          <w:rFonts w:hAnsi="新細明體"/>
          <w:b/>
        </w:rPr>
        <w:t>奧林匹克運動</w:t>
      </w:r>
      <w:r w:rsidR="00E81860" w:rsidRPr="004570C8">
        <w:rPr>
          <w:rFonts w:hAnsi="新細明體"/>
          <w:b/>
        </w:rPr>
        <w:t>會</w:t>
      </w:r>
      <w:r w:rsidRPr="004570C8">
        <w:rPr>
          <w:rFonts w:hAnsi="新細明體"/>
          <w:b/>
        </w:rPr>
        <w:t>的</w:t>
      </w:r>
      <w:r w:rsidR="00294108" w:rsidRPr="004570C8">
        <w:rPr>
          <w:rFonts w:hAnsi="新細明體" w:hint="eastAsia"/>
          <w:b/>
        </w:rPr>
        <w:t>哲學理念、歷史和發展</w:t>
      </w:r>
      <w:r w:rsidRPr="004570C8">
        <w:rPr>
          <w:b/>
        </w:rPr>
        <w:t xml:space="preserve"> </w:t>
      </w:r>
    </w:p>
    <w:p w14:paraId="3FDB8EAA" w14:textId="77777777" w:rsidR="00B7450D" w:rsidRPr="004570C8" w:rsidRDefault="00A522C3" w:rsidP="00DC631F">
      <w:pPr>
        <w:tabs>
          <w:tab w:val="left" w:pos="900"/>
        </w:tabs>
        <w:adjustRightInd w:val="0"/>
        <w:snapToGrid w:val="0"/>
        <w:spacing w:beforeLines="50" w:before="180" w:line="360" w:lineRule="auto"/>
        <w:jc w:val="both"/>
      </w:pPr>
      <w:r w:rsidRPr="004570C8">
        <w:rPr>
          <w:rFonts w:hAnsi="新細明體"/>
        </w:rPr>
        <w:t>古希臘由不同的城邦組成，城邦之間常因利益而引發紛爭，</w:t>
      </w:r>
      <w:r w:rsidR="002A6445" w:rsidRPr="004570C8">
        <w:rPr>
          <w:rFonts w:hAnsi="新細明體" w:hint="eastAsia"/>
        </w:rPr>
        <w:t>長年</w:t>
      </w:r>
      <w:r w:rsidRPr="004570C8">
        <w:rPr>
          <w:rFonts w:hAnsi="新細明體"/>
        </w:rPr>
        <w:t>戰鬥不休。然而</w:t>
      </w:r>
      <w:r w:rsidR="00D83F39" w:rsidRPr="004570C8">
        <w:rPr>
          <w:rFonts w:hAnsi="新細明體"/>
        </w:rPr>
        <w:t>，</w:t>
      </w:r>
      <w:r w:rsidRPr="004570C8">
        <w:rPr>
          <w:rFonts w:hAnsi="新細明體"/>
        </w:rPr>
        <w:t>在奧運會舉行期間，全希臘都</w:t>
      </w:r>
      <w:r w:rsidR="001779FE" w:rsidRPr="004570C8">
        <w:rPr>
          <w:rFonts w:hAnsi="新細明體"/>
        </w:rPr>
        <w:t>處於</w:t>
      </w:r>
      <w:r w:rsidRPr="004570C8">
        <w:rPr>
          <w:rFonts w:hAnsi="新細明體"/>
        </w:rPr>
        <w:t>「神聖休戰」</w:t>
      </w:r>
      <w:r w:rsidR="00D83F39">
        <w:rPr>
          <w:rFonts w:hAnsi="新細明體" w:hint="eastAsia"/>
        </w:rPr>
        <w:t>的狀態</w:t>
      </w:r>
      <w:r w:rsidR="00D83F39" w:rsidRPr="004570C8">
        <w:rPr>
          <w:rFonts w:hAnsi="新細明體"/>
        </w:rPr>
        <w:t>，</w:t>
      </w:r>
      <w:r w:rsidR="00246F2B" w:rsidRPr="004570C8">
        <w:rPr>
          <w:rFonts w:hAnsi="新細明體"/>
        </w:rPr>
        <w:t>使</w:t>
      </w:r>
      <w:r w:rsidRPr="004570C8">
        <w:rPr>
          <w:rFonts w:hAnsi="新細明體"/>
        </w:rPr>
        <w:t>希臘的</w:t>
      </w:r>
      <w:r w:rsidR="006B4D56" w:rsidRPr="004570C8">
        <w:rPr>
          <w:rFonts w:hAnsi="新細明體"/>
        </w:rPr>
        <w:t>所有</w:t>
      </w:r>
      <w:r w:rsidRPr="004570C8">
        <w:rPr>
          <w:rFonts w:hAnsi="新細明體"/>
        </w:rPr>
        <w:t>運動員及民眾都</w:t>
      </w:r>
      <w:r w:rsidR="002A6445" w:rsidRPr="004570C8">
        <w:rPr>
          <w:rFonts w:hAnsi="新細明體" w:hint="eastAsia"/>
        </w:rPr>
        <w:t>能</w:t>
      </w:r>
      <w:r w:rsidRPr="004570C8">
        <w:rPr>
          <w:rFonts w:hAnsi="新細明體"/>
        </w:rPr>
        <w:t>在沒有戰爭威脅的情況下，和平</w:t>
      </w:r>
      <w:r w:rsidR="002A6445" w:rsidRPr="004570C8">
        <w:rPr>
          <w:rFonts w:hAnsi="新細明體" w:hint="eastAsia"/>
        </w:rPr>
        <w:t>、</w:t>
      </w:r>
      <w:r w:rsidRPr="004570C8">
        <w:rPr>
          <w:rFonts w:hAnsi="新細明體"/>
        </w:rPr>
        <w:t>安心地欣賞</w:t>
      </w:r>
      <w:r w:rsidR="002A6445" w:rsidRPr="004570C8">
        <w:rPr>
          <w:rFonts w:hAnsi="新細明體" w:hint="eastAsia"/>
        </w:rPr>
        <w:t>競技活動</w:t>
      </w:r>
      <w:r w:rsidRPr="004570C8">
        <w:rPr>
          <w:rFonts w:hAnsi="新細明體"/>
        </w:rPr>
        <w:t>。奧林匹克主義所提倡的「</w:t>
      </w:r>
      <w:r w:rsidR="00395B92" w:rsidRPr="004570C8">
        <w:rPr>
          <w:rFonts w:hAnsi="新細明體"/>
        </w:rPr>
        <w:t>透過</w:t>
      </w:r>
      <w:r w:rsidRPr="004570C8">
        <w:rPr>
          <w:rFonts w:hAnsi="新細明體"/>
        </w:rPr>
        <w:t>運動促進人類和諧發展」的理念，在古代奧運會已經存在，並且受到推崇，而「神聖休戰」的做法</w:t>
      </w:r>
      <w:r w:rsidR="002A6445" w:rsidRPr="004570C8">
        <w:rPr>
          <w:rFonts w:hAnsi="新細明體" w:hint="eastAsia"/>
        </w:rPr>
        <w:t>，</w:t>
      </w:r>
      <w:r w:rsidRPr="004570C8">
        <w:rPr>
          <w:rFonts w:hAnsi="新細明體"/>
        </w:rPr>
        <w:t>也對現代奧運會產生深遠的影響。</w:t>
      </w:r>
    </w:p>
    <w:p w14:paraId="64FCE819" w14:textId="77777777" w:rsidR="00A522C3" w:rsidRPr="004570C8" w:rsidRDefault="00A522C3" w:rsidP="00DC631F">
      <w:pPr>
        <w:tabs>
          <w:tab w:val="left" w:pos="900"/>
        </w:tabs>
        <w:adjustRightInd w:val="0"/>
        <w:snapToGrid w:val="0"/>
        <w:spacing w:beforeLines="50" w:before="180" w:line="360" w:lineRule="auto"/>
        <w:jc w:val="both"/>
      </w:pPr>
      <w:r w:rsidRPr="004570C8">
        <w:rPr>
          <w:rFonts w:hAnsi="新細明體"/>
        </w:rPr>
        <w:t>十九世紀末，法國貴族皮埃爾．德．顧拜旦因熱愛體育運動，</w:t>
      </w:r>
      <w:r w:rsidR="007C4140">
        <w:rPr>
          <w:rFonts w:hAnsi="新細明體" w:hint="eastAsia"/>
        </w:rPr>
        <w:t>和</w:t>
      </w:r>
      <w:r w:rsidRPr="004570C8">
        <w:rPr>
          <w:rFonts w:hAnsi="新細明體"/>
        </w:rPr>
        <w:t>十分贊同古代奧運會所提倡的理念，主張</w:t>
      </w:r>
      <w:r w:rsidR="00395B92" w:rsidRPr="004570C8">
        <w:rPr>
          <w:rFonts w:hAnsi="新細明體"/>
        </w:rPr>
        <w:t>透過</w:t>
      </w:r>
      <w:r w:rsidRPr="004570C8">
        <w:rPr>
          <w:rFonts w:hAnsi="新細明體"/>
        </w:rPr>
        <w:t>運動提升教育質素，讓各國青年聚首一堂，在比賽中相互了解，促進友</w:t>
      </w:r>
      <w:r w:rsidR="00E46DA1" w:rsidRPr="004570C8">
        <w:rPr>
          <w:rFonts w:hAnsi="新細明體" w:hint="eastAsia"/>
        </w:rPr>
        <w:t>誼</w:t>
      </w:r>
      <w:r w:rsidRPr="004570C8">
        <w:rPr>
          <w:rFonts w:hAnsi="新細明體"/>
        </w:rPr>
        <w:t>和世界和平。他在歐美各國不斷</w:t>
      </w:r>
      <w:r w:rsidR="00BA5C4B" w:rsidRPr="004570C8">
        <w:rPr>
          <w:rFonts w:hAnsi="新細明體"/>
        </w:rPr>
        <w:t>就</w:t>
      </w:r>
      <w:r w:rsidR="006610D6" w:rsidRPr="004570C8">
        <w:rPr>
          <w:rFonts w:hAnsi="新細明體"/>
        </w:rPr>
        <w:t>此</w:t>
      </w:r>
      <w:r w:rsidR="00BA5C4B" w:rsidRPr="004570C8">
        <w:rPr>
          <w:rFonts w:hAnsi="新細明體"/>
        </w:rPr>
        <w:t>理念</w:t>
      </w:r>
      <w:r w:rsidRPr="004570C8">
        <w:rPr>
          <w:rFonts w:hAnsi="新細明體"/>
        </w:rPr>
        <w:t>進行</w:t>
      </w:r>
      <w:r w:rsidR="00395B92" w:rsidRPr="004570C8">
        <w:rPr>
          <w:rFonts w:hAnsi="新細明體"/>
        </w:rPr>
        <w:t>游說</w:t>
      </w:r>
      <w:r w:rsidRPr="004570C8">
        <w:rPr>
          <w:rFonts w:hAnsi="新細明體"/>
        </w:rPr>
        <w:t>，終於排除萬難，在</w:t>
      </w:r>
      <w:r w:rsidRPr="004570C8">
        <w:t>1894</w:t>
      </w:r>
      <w:r w:rsidRPr="004570C8">
        <w:rPr>
          <w:rFonts w:hAnsi="新細明體"/>
        </w:rPr>
        <w:t>年成立了國際</w:t>
      </w:r>
      <w:r w:rsidR="00515935" w:rsidRPr="004570C8">
        <w:rPr>
          <w:rFonts w:hAnsi="新細明體"/>
        </w:rPr>
        <w:t>奧林匹克</w:t>
      </w:r>
      <w:r w:rsidRPr="004570C8">
        <w:rPr>
          <w:rFonts w:hAnsi="新細明體"/>
        </w:rPr>
        <w:t>奧委會</w:t>
      </w:r>
      <w:r w:rsidRPr="004570C8">
        <w:t xml:space="preserve"> (</w:t>
      </w:r>
      <w:r w:rsidR="00515935" w:rsidRPr="004570C8">
        <w:rPr>
          <w:rFonts w:hAnsi="新細明體"/>
        </w:rPr>
        <w:t>國際奧委會</w:t>
      </w:r>
      <w:r w:rsidRPr="004570C8">
        <w:t>)</w:t>
      </w:r>
      <w:r w:rsidR="00C03532">
        <w:rPr>
          <w:rFonts w:hint="eastAsia"/>
        </w:rPr>
        <w:t xml:space="preserve"> </w:t>
      </w:r>
      <w:r w:rsidRPr="004570C8">
        <w:rPr>
          <w:rFonts w:hAnsi="新細明體"/>
        </w:rPr>
        <w:t>﹔而第一屆現代奧運會</w:t>
      </w:r>
      <w:r w:rsidR="00D83F39">
        <w:rPr>
          <w:rFonts w:hAnsi="新細明體" w:hint="eastAsia"/>
        </w:rPr>
        <w:t>則</w:t>
      </w:r>
      <w:r w:rsidRPr="004570C8">
        <w:rPr>
          <w:rFonts w:hAnsi="新細明體"/>
        </w:rPr>
        <w:t>在</w:t>
      </w:r>
      <w:r w:rsidRPr="004570C8">
        <w:t>1896</w:t>
      </w:r>
      <w:r w:rsidRPr="004570C8">
        <w:rPr>
          <w:rFonts w:hAnsi="新細明體"/>
        </w:rPr>
        <w:t>年</w:t>
      </w:r>
      <w:r w:rsidR="00D83F39">
        <w:rPr>
          <w:rFonts w:hAnsi="新細明體" w:hint="eastAsia"/>
        </w:rPr>
        <w:t>於</w:t>
      </w:r>
      <w:r w:rsidRPr="004570C8">
        <w:rPr>
          <w:rFonts w:hAnsi="新細明體"/>
        </w:rPr>
        <w:t>雅典舉行。隨後的奧運會</w:t>
      </w:r>
      <w:r w:rsidR="007C4140">
        <w:rPr>
          <w:rFonts w:hAnsi="新細明體" w:hint="eastAsia"/>
        </w:rPr>
        <w:t>是</w:t>
      </w:r>
      <w:r w:rsidRPr="004570C8">
        <w:rPr>
          <w:rFonts w:hAnsi="新細明體"/>
        </w:rPr>
        <w:t>每隔四年舉行一次，其中三屆奧運會</w:t>
      </w:r>
      <w:r w:rsidR="00247456" w:rsidRPr="004570C8">
        <w:rPr>
          <w:rFonts w:hAnsi="新細明體"/>
        </w:rPr>
        <w:t>（</w:t>
      </w:r>
      <w:r w:rsidRPr="004570C8">
        <w:t>1916</w:t>
      </w:r>
      <w:r w:rsidRPr="004570C8">
        <w:rPr>
          <w:rFonts w:hAnsi="新細明體"/>
        </w:rPr>
        <w:t>年、</w:t>
      </w:r>
      <w:r w:rsidRPr="004570C8">
        <w:t>1940</w:t>
      </w:r>
      <w:r w:rsidRPr="004570C8">
        <w:rPr>
          <w:rFonts w:hAnsi="新細明體"/>
        </w:rPr>
        <w:t>年和</w:t>
      </w:r>
      <w:r w:rsidRPr="004570C8">
        <w:t>1944</w:t>
      </w:r>
      <w:r w:rsidRPr="004570C8">
        <w:rPr>
          <w:rFonts w:hAnsi="新細明體"/>
        </w:rPr>
        <w:t>年</w:t>
      </w:r>
      <w:r w:rsidR="00B50D78" w:rsidRPr="004570C8">
        <w:rPr>
          <w:rFonts w:hAnsi="新細明體"/>
        </w:rPr>
        <w:t>）</w:t>
      </w:r>
      <w:r w:rsidRPr="004570C8">
        <w:rPr>
          <w:rFonts w:hAnsi="新細明體"/>
        </w:rPr>
        <w:t>因戰爭而順延四年舉行。</w:t>
      </w:r>
      <w:r w:rsidR="00E22ABB" w:rsidRPr="004570C8">
        <w:rPr>
          <w:rFonts w:hAnsi="新細明體"/>
        </w:rPr>
        <w:t>奧運會</w:t>
      </w:r>
      <w:r w:rsidRPr="004570C8">
        <w:rPr>
          <w:rFonts w:hAnsi="新細明體"/>
        </w:rPr>
        <w:t>超越了政治、宗教、膚色、種族和語言的</w:t>
      </w:r>
      <w:r w:rsidR="001C6208" w:rsidRPr="004570C8">
        <w:rPr>
          <w:rFonts w:hAnsi="新細明體"/>
        </w:rPr>
        <w:t>障礙</w:t>
      </w:r>
      <w:r w:rsidRPr="004570C8">
        <w:rPr>
          <w:rFonts w:hAnsi="新細明體"/>
        </w:rPr>
        <w:t>，它所宣揚的奧林匹克主義，肩負起促進人類和平、推動和諧發展的重大任務。</w:t>
      </w:r>
    </w:p>
    <w:p w14:paraId="5560E6D7" w14:textId="77777777" w:rsidR="00BC1813" w:rsidRPr="004570C8" w:rsidRDefault="00BC1813" w:rsidP="00DC631F">
      <w:pPr>
        <w:numPr>
          <w:ilvl w:val="0"/>
          <w:numId w:val="30"/>
        </w:numPr>
        <w:tabs>
          <w:tab w:val="num" w:pos="900"/>
        </w:tabs>
        <w:adjustRightInd w:val="0"/>
        <w:snapToGrid w:val="0"/>
        <w:spacing w:beforeLines="50" w:before="180" w:line="360" w:lineRule="auto"/>
        <w:jc w:val="both"/>
        <w:rPr>
          <w:b/>
        </w:rPr>
      </w:pPr>
      <w:r w:rsidRPr="004570C8">
        <w:rPr>
          <w:rFonts w:hAnsi="新細明體"/>
          <w:b/>
        </w:rPr>
        <w:t>奧林匹克</w:t>
      </w:r>
      <w:r w:rsidR="00AD54A2" w:rsidRPr="004570C8">
        <w:rPr>
          <w:rFonts w:hAnsi="新細明體" w:hint="eastAsia"/>
          <w:b/>
        </w:rPr>
        <w:t>運動和</w:t>
      </w:r>
      <w:r w:rsidR="00AD54A2" w:rsidRPr="004570C8">
        <w:rPr>
          <w:rFonts w:hAnsi="新細明體"/>
          <w:b/>
        </w:rPr>
        <w:t>奧林匹克</w:t>
      </w:r>
      <w:r w:rsidRPr="004570C8">
        <w:rPr>
          <w:rFonts w:hAnsi="新細明體"/>
          <w:b/>
        </w:rPr>
        <w:t>主義</w:t>
      </w:r>
    </w:p>
    <w:p w14:paraId="0184A532" w14:textId="77777777" w:rsidR="00196180" w:rsidRPr="004570C8" w:rsidRDefault="002715E0" w:rsidP="00DC631F">
      <w:pPr>
        <w:adjustRightInd w:val="0"/>
        <w:snapToGrid w:val="0"/>
        <w:spacing w:beforeLines="50" w:before="180" w:line="360" w:lineRule="auto"/>
        <w:jc w:val="both"/>
        <w:rPr>
          <w:rFonts w:hAnsi="新細明體"/>
          <w:b/>
        </w:rPr>
      </w:pPr>
      <w:r w:rsidRPr="004570C8">
        <w:rPr>
          <w:rFonts w:hAnsi="新細明體"/>
          <w:b/>
        </w:rPr>
        <w:t>奧林匹克</w:t>
      </w:r>
      <w:r w:rsidRPr="004570C8">
        <w:rPr>
          <w:rFonts w:hAnsi="新細明體" w:hint="eastAsia"/>
          <w:b/>
        </w:rPr>
        <w:t>運動</w:t>
      </w:r>
      <w:r w:rsidRPr="004570C8">
        <w:rPr>
          <w:rFonts w:hAnsi="新細明體" w:hint="eastAsia"/>
          <w:b/>
        </w:rPr>
        <w:t xml:space="preserve"> </w:t>
      </w:r>
      <w:r w:rsidR="006B5001">
        <w:rPr>
          <w:rFonts w:hAnsi="新細明體" w:hint="eastAsia"/>
          <w:b/>
        </w:rPr>
        <w:t>－</w:t>
      </w:r>
      <w:r w:rsidR="00071170">
        <w:rPr>
          <w:rFonts w:hAnsi="新細明體"/>
        </w:rPr>
        <w:t>據《奧林匹克憲章》，奧林匹克運動</w:t>
      </w:r>
      <w:r w:rsidR="00196180" w:rsidRPr="004570C8">
        <w:rPr>
          <w:rFonts w:hAnsi="新細明體"/>
        </w:rPr>
        <w:t>是在國際奧</w:t>
      </w:r>
      <w:r w:rsidR="00196180" w:rsidRPr="004570C8">
        <w:rPr>
          <w:rFonts w:hAnsi="新細明體" w:hint="eastAsia"/>
        </w:rPr>
        <w:t>委</w:t>
      </w:r>
      <w:r w:rsidR="00196180" w:rsidRPr="004570C8">
        <w:rPr>
          <w:rFonts w:hAnsi="新細明體"/>
        </w:rPr>
        <w:t>會領導下，所有</w:t>
      </w:r>
      <w:r w:rsidR="00196180" w:rsidRPr="004570C8">
        <w:rPr>
          <w:rFonts w:hAnsi="新細明體" w:hint="eastAsia"/>
        </w:rPr>
        <w:t>認同</w:t>
      </w:r>
      <w:r w:rsidR="00196180" w:rsidRPr="004570C8">
        <w:rPr>
          <w:rFonts w:hAnsi="新細明體"/>
        </w:rPr>
        <w:t>奧林匹克主義的人</w:t>
      </w:r>
      <w:r w:rsidR="00196180" w:rsidRPr="004570C8">
        <w:rPr>
          <w:rFonts w:hAnsi="新細明體" w:hint="eastAsia"/>
        </w:rPr>
        <w:t>士</w:t>
      </w:r>
      <w:r w:rsidR="00196180" w:rsidRPr="004570C8">
        <w:rPr>
          <w:rFonts w:hAnsi="新細明體"/>
        </w:rPr>
        <w:t>和</w:t>
      </w:r>
      <w:r w:rsidR="00196180" w:rsidRPr="004570C8">
        <w:rPr>
          <w:rFonts w:hAnsi="新細明體" w:hint="eastAsia"/>
        </w:rPr>
        <w:t>機構</w:t>
      </w:r>
      <w:r w:rsidR="00196180" w:rsidRPr="004570C8">
        <w:rPr>
          <w:rFonts w:hAnsi="新細明體"/>
        </w:rPr>
        <w:t>共同進行的一個協同、有組織、世界性和持久的活動。它</w:t>
      </w:r>
      <w:r w:rsidR="00196180" w:rsidRPr="004570C8">
        <w:rPr>
          <w:rFonts w:hAnsi="新細明體" w:hint="eastAsia"/>
        </w:rPr>
        <w:t>的活動遍及</w:t>
      </w:r>
      <w:r w:rsidR="00196180" w:rsidRPr="004570C8">
        <w:rPr>
          <w:rFonts w:hAnsi="新細明體"/>
        </w:rPr>
        <w:t>五大洲</w:t>
      </w:r>
      <w:r w:rsidR="00196180" w:rsidRPr="004570C8">
        <w:rPr>
          <w:rFonts w:hAnsi="新細明體" w:hint="eastAsia"/>
        </w:rPr>
        <w:t>，並</w:t>
      </w:r>
      <w:r w:rsidR="00196180" w:rsidRPr="004570C8">
        <w:rPr>
          <w:rFonts w:hAnsi="新細明體"/>
        </w:rPr>
        <w:t>在</w:t>
      </w:r>
      <w:r w:rsidR="00196180" w:rsidRPr="004570C8">
        <w:rPr>
          <w:rFonts w:hAnsi="新細明體" w:hint="eastAsia"/>
        </w:rPr>
        <w:t>雲集了</w:t>
      </w:r>
      <w:r w:rsidR="00196180" w:rsidRPr="004570C8">
        <w:rPr>
          <w:rFonts w:hAnsi="新細明體"/>
        </w:rPr>
        <w:t>世界</w:t>
      </w:r>
      <w:r w:rsidR="00196180" w:rsidRPr="004570C8">
        <w:rPr>
          <w:rFonts w:hAnsi="新細明體" w:hint="eastAsia"/>
        </w:rPr>
        <w:t>各地</w:t>
      </w:r>
      <w:r w:rsidR="00196180" w:rsidRPr="004570C8">
        <w:rPr>
          <w:rFonts w:hAnsi="新細明體"/>
        </w:rPr>
        <w:t>運動員</w:t>
      </w:r>
      <w:r w:rsidR="00196180" w:rsidRPr="004570C8">
        <w:rPr>
          <w:rFonts w:hAnsi="新細明體" w:hint="eastAsia"/>
        </w:rPr>
        <w:t>的</w:t>
      </w:r>
      <w:r w:rsidR="00196180" w:rsidRPr="004570C8">
        <w:rPr>
          <w:rFonts w:hAnsi="新細明體"/>
        </w:rPr>
        <w:t>運動盛會</w:t>
      </w:r>
      <w:r w:rsidR="00196180" w:rsidRPr="004570C8">
        <w:rPr>
          <w:rFonts w:hAnsi="新細明體" w:hint="eastAsia"/>
        </w:rPr>
        <w:t xml:space="preserve"> </w:t>
      </w:r>
      <w:r w:rsidR="00196180" w:rsidRPr="004570C8">
        <w:rPr>
          <w:rFonts w:hAnsi="新細明體" w:hint="eastAsia"/>
        </w:rPr>
        <w:t>─</w:t>
      </w:r>
      <w:r w:rsidR="00196180" w:rsidRPr="004570C8">
        <w:rPr>
          <w:rFonts w:hint="eastAsia"/>
        </w:rPr>
        <w:t xml:space="preserve"> </w:t>
      </w:r>
      <w:r w:rsidR="00196180" w:rsidRPr="004570C8">
        <w:rPr>
          <w:rFonts w:hAnsi="新細明體"/>
        </w:rPr>
        <w:t>奧林匹克運動會上達到其頂峰。</w:t>
      </w:r>
    </w:p>
    <w:p w14:paraId="58C20F88" w14:textId="77777777" w:rsidR="00623835" w:rsidRPr="004570C8" w:rsidRDefault="00734BD0" w:rsidP="00DC631F">
      <w:pPr>
        <w:adjustRightInd w:val="0"/>
        <w:snapToGrid w:val="0"/>
        <w:spacing w:beforeLines="50" w:before="180" w:line="360" w:lineRule="auto"/>
        <w:jc w:val="both"/>
        <w:rPr>
          <w:rFonts w:hAnsi="新細明體"/>
          <w:lang w:val="en-US"/>
        </w:rPr>
      </w:pPr>
      <w:r w:rsidRPr="004570C8">
        <w:rPr>
          <w:rFonts w:hAnsi="新細明體"/>
          <w:b/>
        </w:rPr>
        <w:t>奧林匹克主義</w:t>
      </w:r>
      <w:r w:rsidR="00A52825" w:rsidRPr="004570C8">
        <w:rPr>
          <w:b/>
        </w:rPr>
        <w:t xml:space="preserve"> </w:t>
      </w:r>
      <w:r w:rsidR="00502B1D" w:rsidRPr="004570C8">
        <w:rPr>
          <w:rFonts w:hAnsi="新細明體"/>
          <w:b/>
        </w:rPr>
        <w:t>－</w:t>
      </w:r>
      <w:r w:rsidR="00A52825" w:rsidRPr="004570C8">
        <w:rPr>
          <w:b/>
        </w:rPr>
        <w:t xml:space="preserve"> </w:t>
      </w:r>
      <w:r w:rsidRPr="004570C8">
        <w:rPr>
          <w:rFonts w:hAnsi="新細明體"/>
        </w:rPr>
        <w:t>奧林匹克主義</w:t>
      </w:r>
      <w:r w:rsidR="00C03532">
        <w:rPr>
          <w:rFonts w:hAnsi="新細明體" w:hint="eastAsia"/>
        </w:rPr>
        <w:t>一</w:t>
      </w:r>
      <w:r w:rsidRPr="004570C8">
        <w:rPr>
          <w:rFonts w:hAnsi="新細明體"/>
        </w:rPr>
        <w:t>詞是顧拜旦首先使用的，但他卻從來沒有</w:t>
      </w:r>
      <w:r w:rsidR="00AD4974" w:rsidRPr="004570C8">
        <w:rPr>
          <w:rFonts w:hAnsi="新細明體" w:hint="eastAsia"/>
        </w:rPr>
        <w:t>為</w:t>
      </w:r>
      <w:r w:rsidR="00AD4974" w:rsidRPr="004570C8">
        <w:rPr>
          <w:rFonts w:hAnsi="新細明體"/>
        </w:rPr>
        <w:t>奧林匹克主義</w:t>
      </w:r>
      <w:r w:rsidR="007E5B7D" w:rsidRPr="004570C8">
        <w:rPr>
          <w:rFonts w:hAnsi="新細明體"/>
        </w:rPr>
        <w:t>提出</w:t>
      </w:r>
      <w:r w:rsidR="00AD4974" w:rsidRPr="004570C8">
        <w:rPr>
          <w:rFonts w:hAnsi="新細明體"/>
        </w:rPr>
        <w:t>明確</w:t>
      </w:r>
      <w:r w:rsidR="00326455" w:rsidRPr="004570C8">
        <w:rPr>
          <w:rFonts w:hAnsi="新細明體"/>
        </w:rPr>
        <w:t>的</w:t>
      </w:r>
      <w:r w:rsidRPr="004570C8">
        <w:rPr>
          <w:rFonts w:hAnsi="新細明體"/>
        </w:rPr>
        <w:t>定義，因此人們對奧林匹克主義有不同的</w:t>
      </w:r>
      <w:r w:rsidR="00AD4974" w:rsidRPr="004570C8">
        <w:rPr>
          <w:rFonts w:hAnsi="新細明體" w:hint="eastAsia"/>
        </w:rPr>
        <w:t>演繹</w:t>
      </w:r>
      <w:r w:rsidRPr="004570C8">
        <w:rPr>
          <w:rFonts w:hAnsi="新細明體"/>
        </w:rPr>
        <w:t>。</w:t>
      </w:r>
      <w:r w:rsidRPr="004570C8">
        <w:t>1974</w:t>
      </w:r>
      <w:r w:rsidRPr="004570C8">
        <w:rPr>
          <w:rFonts w:hAnsi="新細明體"/>
        </w:rPr>
        <w:t>年國際奧委會</w:t>
      </w:r>
      <w:r w:rsidR="00C34618" w:rsidRPr="004570C8">
        <w:rPr>
          <w:rFonts w:hAnsi="新細明體" w:hint="eastAsia"/>
        </w:rPr>
        <w:t>認為需要</w:t>
      </w:r>
      <w:r w:rsidRPr="004570C8">
        <w:rPr>
          <w:rFonts w:hAnsi="新細明體"/>
        </w:rPr>
        <w:t>給奧林匹克主義</w:t>
      </w:r>
      <w:r w:rsidR="00AD4974" w:rsidRPr="004570C8">
        <w:rPr>
          <w:rFonts w:hAnsi="新細明體" w:hint="eastAsia"/>
        </w:rPr>
        <w:t>定</w:t>
      </w:r>
      <w:r w:rsidRPr="004570C8">
        <w:rPr>
          <w:rFonts w:hAnsi="新細明體"/>
        </w:rPr>
        <w:t>下明確的</w:t>
      </w:r>
      <w:r w:rsidR="00AD4974" w:rsidRPr="004570C8">
        <w:rPr>
          <w:rFonts w:hAnsi="新細明體" w:hint="eastAsia"/>
        </w:rPr>
        <w:t>意</w:t>
      </w:r>
      <w:r w:rsidRPr="004570C8">
        <w:rPr>
          <w:rFonts w:hAnsi="新細明體"/>
        </w:rPr>
        <w:t>義，並將其納入《奧林匹克憲章》中。</w:t>
      </w:r>
    </w:p>
    <w:p w14:paraId="27DAC03B" w14:textId="77777777" w:rsidR="00734BD0" w:rsidRPr="004570C8" w:rsidRDefault="00734BD0" w:rsidP="00DC631F">
      <w:pPr>
        <w:adjustRightInd w:val="0"/>
        <w:snapToGrid w:val="0"/>
        <w:spacing w:beforeLines="50" w:before="180" w:line="360" w:lineRule="auto"/>
        <w:jc w:val="both"/>
        <w:rPr>
          <w:lang w:eastAsia="zh-HK"/>
        </w:rPr>
      </w:pPr>
      <w:r w:rsidRPr="004570C8">
        <w:rPr>
          <w:rFonts w:hAnsi="新細明體"/>
        </w:rPr>
        <w:t>經過了十多年的討論，奧林匹克主義一詞終於在</w:t>
      </w:r>
      <w:r w:rsidRPr="004570C8">
        <w:t>1991</w:t>
      </w:r>
      <w:r w:rsidRPr="004570C8">
        <w:rPr>
          <w:rFonts w:hAnsi="新細明體"/>
        </w:rPr>
        <w:t>年</w:t>
      </w:r>
      <w:r w:rsidRPr="004570C8">
        <w:t>6</w:t>
      </w:r>
      <w:r w:rsidRPr="004570C8">
        <w:rPr>
          <w:rFonts w:hAnsi="新細明體"/>
        </w:rPr>
        <w:t>月</w:t>
      </w:r>
      <w:r w:rsidRPr="004570C8">
        <w:t>16</w:t>
      </w:r>
      <w:r w:rsidRPr="004570C8">
        <w:rPr>
          <w:rFonts w:hAnsi="新細明體"/>
        </w:rPr>
        <w:t>日生效的《奧林匹克憲章》中出現，這也是國際奧委會第一次給予奧林匹克主義的正式定義：</w:t>
      </w:r>
    </w:p>
    <w:tbl>
      <w:tblPr>
        <w:tblW w:w="804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9CCFF"/>
        <w:tblLook w:val="01E0" w:firstRow="1" w:lastRow="1" w:firstColumn="1" w:lastColumn="1" w:noHBand="0" w:noVBand="0"/>
      </w:tblPr>
      <w:tblGrid>
        <w:gridCol w:w="8047"/>
      </w:tblGrid>
      <w:tr w:rsidR="00CA6D03" w:rsidRPr="00601EE3" w14:paraId="072154C5" w14:textId="77777777" w:rsidTr="00DC631F">
        <w:trPr>
          <w:trHeight w:val="1793"/>
        </w:trPr>
        <w:tc>
          <w:tcPr>
            <w:tcW w:w="8047" w:type="dxa"/>
            <w:shd w:val="clear" w:color="auto" w:fill="99CCFF"/>
          </w:tcPr>
          <w:p w14:paraId="0E0D64FD" w14:textId="77777777" w:rsidR="00CA6D03" w:rsidRDefault="00CA6D03" w:rsidP="00DC631F">
            <w:pPr>
              <w:adjustRightInd w:val="0"/>
              <w:snapToGrid w:val="0"/>
              <w:spacing w:beforeLines="50" w:before="180" w:line="360" w:lineRule="auto"/>
              <w:jc w:val="both"/>
              <w:rPr>
                <w:rFonts w:hAnsi="新細明體"/>
              </w:rPr>
            </w:pPr>
            <w:r w:rsidRPr="00601EE3">
              <w:rPr>
                <w:rFonts w:hAnsi="新細明體"/>
              </w:rPr>
              <w:lastRenderedPageBreak/>
              <w:t>奧林匹克主義是一種人生哲學，它將身體、心靈和精神的各種品質均衡地結合起來，並使之得到提高和發展；它將體育運動、文化和教育融為一體。奧林匹克主義所宣揚的人生道路，除以基本倫理原則為基礎外，還建基於</w:t>
            </w:r>
            <w:r w:rsidR="00AD4974" w:rsidRPr="00601EE3">
              <w:rPr>
                <w:rFonts w:hAnsi="新細明體" w:hint="eastAsia"/>
              </w:rPr>
              <w:t>從</w:t>
            </w:r>
            <w:r w:rsidRPr="00601EE3">
              <w:rPr>
                <w:rFonts w:hAnsi="新細明體"/>
              </w:rPr>
              <w:t>奮鬥中所體驗的樂趣和自我存在價值，及以優秀運動員為榜樣的教育價值。</w:t>
            </w:r>
          </w:p>
          <w:p w14:paraId="32E7F150" w14:textId="77777777" w:rsidR="00BA29CF" w:rsidRPr="007C4140" w:rsidRDefault="00BA29CF" w:rsidP="004B4D34">
            <w:pPr>
              <w:adjustRightInd w:val="0"/>
              <w:snapToGrid w:val="0"/>
              <w:jc w:val="both"/>
            </w:pPr>
            <w:r w:rsidRPr="00BA29CF">
              <w:t>(IOC, 2014, pg 16)</w:t>
            </w:r>
            <w:r>
              <w:rPr>
                <w:rStyle w:val="af2"/>
              </w:rPr>
              <w:footnoteReference w:id="1"/>
            </w:r>
          </w:p>
        </w:tc>
      </w:tr>
    </w:tbl>
    <w:p w14:paraId="24BDC0B7" w14:textId="77777777" w:rsidR="00A52825" w:rsidRPr="004570C8" w:rsidRDefault="00734BD0" w:rsidP="00DC631F">
      <w:pPr>
        <w:adjustRightInd w:val="0"/>
        <w:snapToGrid w:val="0"/>
        <w:spacing w:beforeLines="50" w:before="180" w:line="360" w:lineRule="auto"/>
        <w:ind w:rightChars="-16" w:right="-38"/>
        <w:jc w:val="both"/>
      </w:pPr>
      <w:r w:rsidRPr="004570C8">
        <w:rPr>
          <w:rFonts w:hAnsi="新細明體"/>
          <w:b/>
        </w:rPr>
        <w:t>奧運</w:t>
      </w:r>
      <w:r w:rsidR="006000E9" w:rsidRPr="004570C8">
        <w:rPr>
          <w:rFonts w:hAnsi="新細明體"/>
          <w:b/>
        </w:rPr>
        <w:t>標誌</w:t>
      </w:r>
      <w:r w:rsidR="006000E9">
        <w:rPr>
          <w:rFonts w:hAnsi="新細明體" w:hint="eastAsia"/>
          <w:b/>
        </w:rPr>
        <w:t xml:space="preserve"> </w:t>
      </w:r>
      <w:r w:rsidR="006000E9" w:rsidRPr="004570C8">
        <w:rPr>
          <w:rFonts w:hAnsi="新細明體"/>
          <w:b/>
        </w:rPr>
        <w:t>－</w:t>
      </w:r>
      <w:r w:rsidR="006000E9">
        <w:rPr>
          <w:rFonts w:hAnsi="新細明體" w:hint="eastAsia"/>
          <w:b/>
        </w:rPr>
        <w:t xml:space="preserve"> </w:t>
      </w:r>
      <w:r w:rsidRPr="004570C8">
        <w:rPr>
          <w:rFonts w:hAnsi="新細明體"/>
          <w:b/>
        </w:rPr>
        <w:t>五環</w:t>
      </w:r>
      <w:r w:rsidR="006000E9">
        <w:rPr>
          <w:rFonts w:hAnsi="新細明體" w:hint="eastAsia"/>
          <w:b/>
        </w:rPr>
        <w:t xml:space="preserve"> </w:t>
      </w:r>
      <w:r w:rsidR="00502B1D" w:rsidRPr="004570C8">
        <w:rPr>
          <w:rFonts w:hAnsi="新細明體"/>
          <w:b/>
        </w:rPr>
        <w:t>－</w:t>
      </w:r>
      <w:r w:rsidR="00A52825" w:rsidRPr="004570C8">
        <w:t xml:space="preserve"> </w:t>
      </w:r>
      <w:r w:rsidRPr="004570C8">
        <w:rPr>
          <w:rFonts w:hAnsi="新細明體"/>
        </w:rPr>
        <w:t>奧運五環標誌是由現代奧運會之父顧拜旦設計的，標誌由左至</w:t>
      </w:r>
      <w:r w:rsidR="004E3861" w:rsidRPr="004570C8">
        <w:rPr>
          <w:rFonts w:hAnsi="新細明體"/>
        </w:rPr>
        <w:t>右</w:t>
      </w:r>
      <w:r w:rsidR="00EB1857" w:rsidRPr="004570C8">
        <w:rPr>
          <w:rFonts w:hAnsi="新細明體" w:hint="eastAsia"/>
        </w:rPr>
        <w:t>交</w:t>
      </w:r>
      <w:r w:rsidR="00E22ABB" w:rsidRPr="004570C8">
        <w:rPr>
          <w:rFonts w:hAnsi="新細明體" w:hint="eastAsia"/>
        </w:rPr>
        <w:t>疊</w:t>
      </w:r>
      <w:r w:rsidR="004E3861" w:rsidRPr="004570C8">
        <w:rPr>
          <w:rFonts w:hAnsi="新細明體"/>
        </w:rPr>
        <w:t>而成，從左至右順序為藍、黃、黑、綠</w:t>
      </w:r>
      <w:r w:rsidR="00673BE6" w:rsidRPr="004570C8">
        <w:rPr>
          <w:rFonts w:hAnsi="新細明體"/>
        </w:rPr>
        <w:t>及</w:t>
      </w:r>
      <w:r w:rsidR="004E3861" w:rsidRPr="004570C8">
        <w:rPr>
          <w:rFonts w:hAnsi="新細明體"/>
        </w:rPr>
        <w:t>紅五種顏色，</w:t>
      </w:r>
      <w:r w:rsidRPr="004570C8">
        <w:rPr>
          <w:rFonts w:hAnsi="新細明體"/>
        </w:rPr>
        <w:t>象徵五大洲團結一致</w:t>
      </w:r>
      <w:r w:rsidR="00E22ABB" w:rsidRPr="004570C8">
        <w:rPr>
          <w:rFonts w:hAnsi="新細明體" w:hint="eastAsia"/>
        </w:rPr>
        <w:t>、</w:t>
      </w:r>
      <w:r w:rsidR="00917CEB">
        <w:rPr>
          <w:rFonts w:hAnsi="新細明體" w:hint="eastAsia"/>
        </w:rPr>
        <w:t>全世界</w:t>
      </w:r>
      <w:r w:rsidRPr="004570C8">
        <w:rPr>
          <w:rFonts w:hAnsi="新細明體"/>
        </w:rPr>
        <w:t>運動員在奧運會</w:t>
      </w:r>
      <w:r w:rsidR="00E22ABB" w:rsidRPr="004570C8">
        <w:rPr>
          <w:rFonts w:hAnsi="新細明體" w:hint="eastAsia"/>
        </w:rPr>
        <w:t>中</w:t>
      </w:r>
      <w:r w:rsidR="00917CEB">
        <w:rPr>
          <w:rFonts w:hAnsi="新細明體" w:hint="eastAsia"/>
        </w:rPr>
        <w:t>聚首一堂</w:t>
      </w:r>
      <w:r w:rsidRPr="004570C8">
        <w:rPr>
          <w:rFonts w:hAnsi="新細明體"/>
        </w:rPr>
        <w:t>。</w:t>
      </w:r>
    </w:p>
    <w:p w14:paraId="1E96FA55" w14:textId="77777777" w:rsidR="00A52825" w:rsidRDefault="00734BD0" w:rsidP="00DC631F">
      <w:pPr>
        <w:adjustRightInd w:val="0"/>
        <w:snapToGrid w:val="0"/>
        <w:spacing w:beforeLines="50" w:before="180" w:line="360" w:lineRule="auto"/>
        <w:ind w:rightChars="-16" w:right="-38"/>
        <w:jc w:val="both"/>
        <w:rPr>
          <w:rFonts w:hAnsi="新細明體"/>
        </w:rPr>
      </w:pPr>
      <w:r w:rsidRPr="004570C8">
        <w:rPr>
          <w:rFonts w:hAnsi="新細明體"/>
          <w:b/>
        </w:rPr>
        <w:t>奧林匹克格言</w:t>
      </w:r>
      <w:r w:rsidR="00A52825" w:rsidRPr="004570C8">
        <w:rPr>
          <w:b/>
        </w:rPr>
        <w:t xml:space="preserve"> </w:t>
      </w:r>
      <w:r w:rsidR="00502B1D" w:rsidRPr="004570C8">
        <w:rPr>
          <w:rFonts w:hAnsi="新細明體"/>
          <w:b/>
        </w:rPr>
        <w:t>－</w:t>
      </w:r>
      <w:r w:rsidR="00A52825" w:rsidRPr="004570C8">
        <w:t xml:space="preserve"> </w:t>
      </w:r>
      <w:r w:rsidRPr="00E20D13">
        <w:rPr>
          <w:rFonts w:hAnsi="新細明體"/>
          <w:b/>
        </w:rPr>
        <w:t>「更快、更高、更強」</w:t>
      </w:r>
      <w:r w:rsidRPr="00E20D13">
        <w:rPr>
          <w:rFonts w:hAnsi="新細明體"/>
        </w:rPr>
        <w:t>這一格言是由顧拜旦的好友亨利</w:t>
      </w:r>
      <w:r w:rsidR="00E22ABB" w:rsidRPr="00E20D13">
        <w:rPr>
          <w:rFonts w:ascii="新細明體" w:hAnsi="新細明體" w:cs="新細明體" w:hint="eastAsia"/>
        </w:rPr>
        <w:t>‧</w:t>
      </w:r>
      <w:r w:rsidRPr="00E20D13">
        <w:rPr>
          <w:rFonts w:hAnsi="新細明體"/>
        </w:rPr>
        <w:t>馬丁</w:t>
      </w:r>
      <w:r w:rsidR="00E22ABB" w:rsidRPr="00E20D13">
        <w:rPr>
          <w:rFonts w:ascii="新細明體" w:hAnsi="新細明體" w:cs="新細明體" w:hint="eastAsia"/>
        </w:rPr>
        <w:t>‧</w:t>
      </w:r>
      <w:r w:rsidRPr="00E20D13">
        <w:rPr>
          <w:rFonts w:hAnsi="新細明體"/>
        </w:rPr>
        <w:t>迪東提出的。迪東於</w:t>
      </w:r>
      <w:r w:rsidRPr="00E20D13">
        <w:t>1891</w:t>
      </w:r>
      <w:r w:rsidRPr="00E20D13">
        <w:rPr>
          <w:rFonts w:hAnsi="新細明體"/>
        </w:rPr>
        <w:t>年在巴黎創辦了一所體育學校，並於</w:t>
      </w:r>
      <w:r w:rsidRPr="00E20D13">
        <w:t>1895</w:t>
      </w:r>
      <w:r w:rsidRPr="00E20D13">
        <w:rPr>
          <w:rFonts w:hAnsi="新細明體"/>
        </w:rPr>
        <w:t>年在學校運動會中用上述的格言勉勵學生。顧拜旦對此非常讚賞，並把這句格言用於奧運會，</w:t>
      </w:r>
      <w:r w:rsidR="007C4140" w:rsidRPr="00E20D13">
        <w:rPr>
          <w:rFonts w:hAnsi="新細明體" w:hint="eastAsia"/>
        </w:rPr>
        <w:t>而</w:t>
      </w:r>
      <w:r w:rsidRPr="00E20D13">
        <w:rPr>
          <w:rFonts w:hAnsi="新細明體"/>
        </w:rPr>
        <w:t>國際奧委會於</w:t>
      </w:r>
      <w:r w:rsidRPr="00E20D13">
        <w:t>1920</w:t>
      </w:r>
      <w:r w:rsidRPr="00E20D13">
        <w:rPr>
          <w:rFonts w:hAnsi="新細明體"/>
        </w:rPr>
        <w:t>將其正式確定為奧林匹克格言。「更快、更高、更強」充分表達了運動員在比賽和訓練過程中那份不斷進取和永不滿足的奮鬥精神。為了不斷超越自我，運動員</w:t>
      </w:r>
      <w:r w:rsidR="00E22ABB" w:rsidRPr="00E20D13">
        <w:rPr>
          <w:rFonts w:hAnsi="新細明體" w:hint="eastAsia"/>
        </w:rPr>
        <w:t>須</w:t>
      </w:r>
      <w:r w:rsidRPr="00E20D13">
        <w:rPr>
          <w:rFonts w:hAnsi="新細明體"/>
        </w:rPr>
        <w:t>進行刻苦的練習，並發揮勇往直前的堅毅精神。</w:t>
      </w:r>
      <w:r w:rsidR="00C46B3D" w:rsidRPr="00E20D13">
        <w:rPr>
          <w:rFonts w:hAnsi="新細明體"/>
        </w:rPr>
        <w:t>於</w:t>
      </w:r>
      <w:r w:rsidR="00C46B3D" w:rsidRPr="00E20D13">
        <w:rPr>
          <w:rFonts w:hAnsi="新細明體" w:hint="eastAsia"/>
        </w:rPr>
        <w:t>2021</w:t>
      </w:r>
      <w:r w:rsidR="00C46B3D" w:rsidRPr="00E20D13">
        <w:rPr>
          <w:rFonts w:hAnsi="新細明體" w:hint="eastAsia"/>
        </w:rPr>
        <w:t>年</w:t>
      </w:r>
      <w:r w:rsidR="00C46B3D" w:rsidRPr="00E20D13">
        <w:rPr>
          <w:rFonts w:hAnsi="新細明體" w:hint="eastAsia"/>
        </w:rPr>
        <w:t>7</w:t>
      </w:r>
      <w:r w:rsidR="00C46B3D" w:rsidRPr="00E20D13">
        <w:rPr>
          <w:rFonts w:hAnsi="新細明體" w:hint="eastAsia"/>
        </w:rPr>
        <w:t>月，國際奧委會正式通過，將“更團結”加入奧林匹克格言中</w:t>
      </w:r>
      <w:r w:rsidR="001B0B03" w:rsidRPr="00E20D13">
        <w:rPr>
          <w:rFonts w:hAnsi="新細明體" w:hint="eastAsia"/>
          <w:lang w:eastAsia="zh-HK"/>
        </w:rPr>
        <w:t>，新的</w:t>
      </w:r>
      <w:r w:rsidR="001B0B03" w:rsidRPr="00E20D13">
        <w:rPr>
          <w:rFonts w:hAnsi="新細明體" w:hint="eastAsia"/>
        </w:rPr>
        <w:t>奧林匹克格言</w:t>
      </w:r>
      <w:r w:rsidR="001B0B03" w:rsidRPr="00E20D13">
        <w:rPr>
          <w:rFonts w:hAnsi="新細明體" w:hint="eastAsia"/>
          <w:lang w:eastAsia="zh-HK"/>
        </w:rPr>
        <w:t>是</w:t>
      </w:r>
      <w:r w:rsidR="001B0B03" w:rsidRPr="00E20D13">
        <w:rPr>
          <w:rFonts w:hAnsi="新細明體"/>
          <w:b/>
        </w:rPr>
        <w:t>「更快、更高、更強</w:t>
      </w:r>
      <w:r w:rsidR="001B0B03" w:rsidRPr="00E20D13">
        <w:rPr>
          <w:rFonts w:hAnsi="新細明體"/>
          <w:b/>
        </w:rPr>
        <w:t xml:space="preserve"> </w:t>
      </w:r>
      <w:r w:rsidR="0009763F" w:rsidRPr="00E20D13">
        <w:rPr>
          <w:rFonts w:hAnsi="新細明體"/>
          <w:b/>
          <w:lang w:val="en-US"/>
        </w:rPr>
        <w:sym w:font="Symbol" w:char="F02D"/>
      </w:r>
      <w:r w:rsidR="0009763F" w:rsidRPr="00E20D13">
        <w:rPr>
          <w:rFonts w:hAnsi="新細明體"/>
          <w:b/>
          <w:lang w:val="en-US"/>
        </w:rPr>
        <w:sym w:font="Symbol" w:char="F02D"/>
      </w:r>
      <w:r w:rsidR="0009763F" w:rsidRPr="00E20D13">
        <w:rPr>
          <w:rFonts w:hAnsi="新細明體"/>
          <w:b/>
          <w:lang w:val="en-US"/>
        </w:rPr>
        <w:t xml:space="preserve"> </w:t>
      </w:r>
      <w:r w:rsidR="001B0B03" w:rsidRPr="00E20D13">
        <w:rPr>
          <w:rFonts w:hAnsi="新細明體" w:hint="eastAsia"/>
          <w:b/>
        </w:rPr>
        <w:t>更團結</w:t>
      </w:r>
      <w:r w:rsidR="001B0B03" w:rsidRPr="00E20D13">
        <w:rPr>
          <w:rFonts w:hAnsi="新細明體"/>
          <w:b/>
        </w:rPr>
        <w:t>」</w:t>
      </w:r>
      <w:r w:rsidR="00C46B3D" w:rsidRPr="00E20D13">
        <w:rPr>
          <w:rFonts w:hAnsi="新細明體" w:hint="eastAsia"/>
        </w:rPr>
        <w:t>。</w:t>
      </w:r>
    </w:p>
    <w:p w14:paraId="210E5E28" w14:textId="77777777" w:rsidR="00BC54C4" w:rsidRDefault="00015BA7" w:rsidP="00DC631F">
      <w:pPr>
        <w:tabs>
          <w:tab w:val="left" w:pos="8973"/>
          <w:tab w:val="left" w:pos="9001"/>
        </w:tabs>
        <w:adjustRightInd w:val="0"/>
        <w:snapToGrid w:val="0"/>
        <w:spacing w:beforeLines="50" w:before="180" w:line="360" w:lineRule="auto"/>
        <w:ind w:rightChars="6" w:right="14"/>
        <w:jc w:val="both"/>
        <w:rPr>
          <w:rFonts w:hAnsi="新細明體"/>
        </w:rPr>
      </w:pPr>
      <w:r w:rsidRPr="004570C8">
        <w:rPr>
          <w:rFonts w:hAnsi="新細明體"/>
          <w:b/>
        </w:rPr>
        <w:t>奧林匹克聖火</w:t>
      </w:r>
      <w:r w:rsidR="000D2BA9" w:rsidRPr="004570C8">
        <w:rPr>
          <w:rFonts w:hAnsi="新細明體" w:hint="eastAsia"/>
          <w:b/>
        </w:rPr>
        <w:t>及火炬</w:t>
      </w:r>
      <w:r w:rsidR="00A52825" w:rsidRPr="004570C8">
        <w:rPr>
          <w:b/>
        </w:rPr>
        <w:t xml:space="preserve"> </w:t>
      </w:r>
      <w:r w:rsidR="00502B1D" w:rsidRPr="004570C8">
        <w:rPr>
          <w:rFonts w:hAnsi="新細明體"/>
          <w:b/>
        </w:rPr>
        <w:t>－</w:t>
      </w:r>
      <w:r w:rsidR="00A52825" w:rsidRPr="004570C8">
        <w:t xml:space="preserve"> </w:t>
      </w:r>
      <w:r w:rsidRPr="004570C8">
        <w:rPr>
          <w:rFonts w:hAnsi="新細明體"/>
        </w:rPr>
        <w:t>奧運聖火是</w:t>
      </w:r>
      <w:r w:rsidR="00CB31AE">
        <w:rPr>
          <w:rFonts w:hAnsi="新細明體" w:hint="eastAsia"/>
        </w:rPr>
        <w:t>以</w:t>
      </w:r>
      <w:r w:rsidR="00BA29CF" w:rsidRPr="00407B13">
        <w:rPr>
          <w:rFonts w:hAnsi="新細明體"/>
          <w:b/>
        </w:rPr>
        <w:t>「</w:t>
      </w:r>
      <w:r w:rsidR="00561F2A" w:rsidRPr="00FB3C1E">
        <w:rPr>
          <w:rFonts w:hAnsi="新細明體" w:hint="eastAsia"/>
        </w:rPr>
        <w:t>火</w:t>
      </w:r>
      <w:r w:rsidR="00BD1FE4" w:rsidRPr="00FB3C1E">
        <w:rPr>
          <w:rFonts w:hAnsi="新細明體" w:hint="eastAsia"/>
        </w:rPr>
        <w:t>象徵</w:t>
      </w:r>
      <w:r w:rsidR="00561F2A" w:rsidRPr="00FB3C1E">
        <w:rPr>
          <w:rFonts w:hAnsi="新細明體" w:hint="eastAsia"/>
        </w:rPr>
        <w:t>人類的正面的價值</w:t>
      </w:r>
      <w:r w:rsidR="00CB31AE" w:rsidRPr="00FB3C1E">
        <w:rPr>
          <w:rFonts w:hAnsi="新細明體"/>
        </w:rPr>
        <w:t>」</w:t>
      </w:r>
      <w:r w:rsidR="00BA29CF">
        <w:rPr>
          <w:rFonts w:hAnsi="新細明體" w:hint="eastAsia"/>
        </w:rPr>
        <w:t>。</w:t>
      </w:r>
      <w:r w:rsidR="00BA29CF">
        <w:rPr>
          <w:rStyle w:val="af2"/>
          <w:rFonts w:hAnsi="新細明體"/>
          <w:b/>
        </w:rPr>
        <w:footnoteReference w:id="2"/>
      </w:r>
      <w:r w:rsidRPr="004570C8">
        <w:rPr>
          <w:rFonts w:hAnsi="新細明體"/>
        </w:rPr>
        <w:t>火炬接力</w:t>
      </w:r>
      <w:r w:rsidR="00BD1FE4">
        <w:rPr>
          <w:rFonts w:hAnsi="新細明體" w:hint="eastAsia"/>
        </w:rPr>
        <w:t>是可以幫助</w:t>
      </w:r>
      <w:r w:rsidR="00BA29CF" w:rsidRPr="00407B13">
        <w:rPr>
          <w:rFonts w:hAnsi="新細明體"/>
          <w:b/>
        </w:rPr>
        <w:t>「</w:t>
      </w:r>
      <w:r w:rsidR="00BD1FE4">
        <w:rPr>
          <w:rFonts w:hAnsi="新細明體" w:hint="eastAsia"/>
        </w:rPr>
        <w:t>宣</w:t>
      </w:r>
      <w:r w:rsidR="00CB31AE">
        <w:rPr>
          <w:rFonts w:hAnsi="新細明體" w:hint="eastAsia"/>
        </w:rPr>
        <w:t>告</w:t>
      </w:r>
      <w:r w:rsidR="00BD1FE4">
        <w:rPr>
          <w:rFonts w:hAnsi="新細明體" w:hint="eastAsia"/>
        </w:rPr>
        <w:t>奧運會來臨</w:t>
      </w:r>
      <w:r w:rsidR="00CB31AE">
        <w:rPr>
          <w:rFonts w:hAnsi="新細明體" w:hint="eastAsia"/>
        </w:rPr>
        <w:t>並</w:t>
      </w:r>
      <w:r w:rsidR="00BD1FE4">
        <w:rPr>
          <w:rFonts w:hAnsi="新細明體" w:hint="eastAsia"/>
        </w:rPr>
        <w:t>傳遞</w:t>
      </w:r>
      <w:r w:rsidR="00CB31AE">
        <w:rPr>
          <w:rFonts w:hAnsi="新細明體" w:hint="eastAsia"/>
        </w:rPr>
        <w:t>和平及友誼的</w:t>
      </w:r>
      <w:r w:rsidR="00BD1FE4">
        <w:rPr>
          <w:rFonts w:hAnsi="新細明體" w:hint="eastAsia"/>
        </w:rPr>
        <w:t>訊息給沿途的人</w:t>
      </w:r>
      <w:r w:rsidR="00286708" w:rsidRPr="00CB31AE">
        <w:rPr>
          <w:rFonts w:hAnsi="新細明體"/>
        </w:rPr>
        <w:t>」</w:t>
      </w:r>
      <w:r w:rsidR="00BA29CF" w:rsidRPr="004570C8">
        <w:rPr>
          <w:rFonts w:hAnsi="新細明體"/>
        </w:rPr>
        <w:t>。</w:t>
      </w:r>
      <w:r w:rsidR="00BA29CF" w:rsidRPr="00BA29CF">
        <w:rPr>
          <w:rFonts w:hAnsi="新細明體" w:hint="eastAsia"/>
          <w:b/>
          <w:vertAlign w:val="superscript"/>
        </w:rPr>
        <w:t>2</w:t>
      </w:r>
    </w:p>
    <w:p w14:paraId="3F3EDEC0" w14:textId="77777777" w:rsidR="00BC54C4" w:rsidRDefault="00015BA7" w:rsidP="00DC631F">
      <w:pPr>
        <w:adjustRightInd w:val="0"/>
        <w:snapToGrid w:val="0"/>
        <w:spacing w:beforeLines="50" w:before="180" w:line="360" w:lineRule="auto"/>
        <w:ind w:rightChars="6" w:right="14"/>
        <w:jc w:val="both"/>
        <w:rPr>
          <w:rFonts w:hAnsi="新細明體"/>
        </w:rPr>
      </w:pPr>
      <w:r w:rsidRPr="004570C8">
        <w:rPr>
          <w:rFonts w:hAnsi="新細明體"/>
          <w:b/>
        </w:rPr>
        <w:t>奧運會誓詞</w:t>
      </w:r>
      <w:r w:rsidR="00BC54C4" w:rsidRPr="004570C8">
        <w:rPr>
          <w:b/>
        </w:rPr>
        <w:t xml:space="preserve"> </w:t>
      </w:r>
      <w:r w:rsidR="00502B1D" w:rsidRPr="004570C8">
        <w:rPr>
          <w:rFonts w:hAnsi="新細明體"/>
          <w:b/>
        </w:rPr>
        <w:t>－</w:t>
      </w:r>
      <w:r w:rsidR="0078046A">
        <w:t xml:space="preserve"> </w:t>
      </w:r>
      <w:r w:rsidR="0078046A">
        <w:rPr>
          <w:rFonts w:ascii="新細明體" w:hAnsi="新細明體" w:hint="eastAsia"/>
        </w:rPr>
        <w:t>從</w:t>
      </w:r>
      <w:r w:rsidRPr="004570C8">
        <w:t>1920</w:t>
      </w:r>
      <w:r w:rsidRPr="004570C8">
        <w:rPr>
          <w:rFonts w:hAnsi="新細明體"/>
        </w:rPr>
        <w:t>年第七屆奧運會起，</w:t>
      </w:r>
      <w:r w:rsidR="00F73AC2" w:rsidRPr="004570C8">
        <w:rPr>
          <w:rFonts w:hAnsi="新細明體"/>
        </w:rPr>
        <w:t>採用了運動員</w:t>
      </w:r>
      <w:r w:rsidRPr="004570C8">
        <w:rPr>
          <w:rFonts w:hAnsi="新細明體"/>
        </w:rPr>
        <w:t>宣誓儀式</w:t>
      </w:r>
      <w:r w:rsidR="00614A79">
        <w:rPr>
          <w:rFonts w:hAnsi="新細明體"/>
        </w:rPr>
        <w:t>。</w:t>
      </w:r>
      <w:r w:rsidRPr="004570C8">
        <w:rPr>
          <w:rFonts w:hAnsi="新細明體"/>
        </w:rPr>
        <w:t>誓詞的內容是：「我</w:t>
      </w:r>
      <w:r w:rsidR="00E22ABB" w:rsidRPr="004570C8">
        <w:rPr>
          <w:rFonts w:hAnsi="新細明體" w:hint="eastAsia"/>
        </w:rPr>
        <w:t>謹</w:t>
      </w:r>
      <w:r w:rsidRPr="004570C8">
        <w:rPr>
          <w:rFonts w:hAnsi="新細明體"/>
        </w:rPr>
        <w:t>代表全體運動員宣誓，為了體育的光榮和本隊的榮譽，我們將以真正的體育精神參加本屆運動會比賽，尊重和</w:t>
      </w:r>
      <w:r w:rsidR="00AD4974" w:rsidRPr="004570C8">
        <w:rPr>
          <w:rFonts w:hAnsi="新細明體" w:hint="eastAsia"/>
        </w:rPr>
        <w:t>恪</w:t>
      </w:r>
      <w:r w:rsidR="00AD4974" w:rsidRPr="004570C8">
        <w:rPr>
          <w:rFonts w:hAnsi="新細明體"/>
        </w:rPr>
        <w:t>守</w:t>
      </w:r>
      <w:r w:rsidRPr="004570C8">
        <w:rPr>
          <w:rFonts w:hAnsi="新細明體"/>
        </w:rPr>
        <w:t>奧林匹克各項規則。」</w:t>
      </w:r>
    </w:p>
    <w:p w14:paraId="69F44AC2" w14:textId="77777777" w:rsidR="00BD1FE4" w:rsidRPr="004570C8" w:rsidRDefault="00015BA7" w:rsidP="00DC631F">
      <w:pPr>
        <w:tabs>
          <w:tab w:val="left" w:pos="9001"/>
        </w:tabs>
        <w:adjustRightInd w:val="0"/>
        <w:snapToGrid w:val="0"/>
        <w:spacing w:beforeLines="50" w:before="180" w:line="360" w:lineRule="auto"/>
        <w:ind w:rightChars="-16" w:right="-38"/>
        <w:jc w:val="both"/>
        <w:rPr>
          <w:lang w:eastAsia="zh-HK"/>
        </w:rPr>
      </w:pPr>
      <w:r w:rsidRPr="004570C8">
        <w:rPr>
          <w:rFonts w:hAnsi="新細明體"/>
          <w:b/>
        </w:rPr>
        <w:t>奧委會會歌</w:t>
      </w:r>
      <w:r w:rsidR="00BC54C4" w:rsidRPr="004570C8">
        <w:rPr>
          <w:b/>
        </w:rPr>
        <w:t xml:space="preserve"> </w:t>
      </w:r>
      <w:r w:rsidR="00502B1D" w:rsidRPr="004570C8">
        <w:rPr>
          <w:rFonts w:hAnsi="新細明體"/>
          <w:b/>
        </w:rPr>
        <w:t>－</w:t>
      </w:r>
      <w:r w:rsidR="00BC54C4" w:rsidRPr="004570C8">
        <w:t xml:space="preserve"> </w:t>
      </w:r>
      <w:r w:rsidRPr="004570C8">
        <w:t>1896</w:t>
      </w:r>
      <w:r w:rsidRPr="004570C8">
        <w:rPr>
          <w:rFonts w:hAnsi="新細明體"/>
        </w:rPr>
        <w:t>年在雅典第一屆奧運會</w:t>
      </w:r>
      <w:r w:rsidR="00F41C9E" w:rsidRPr="004570C8">
        <w:rPr>
          <w:rFonts w:hAnsi="新細明體"/>
        </w:rPr>
        <w:t>的</w:t>
      </w:r>
      <w:r w:rsidRPr="004570C8">
        <w:rPr>
          <w:rFonts w:hAnsi="新細明體"/>
        </w:rPr>
        <w:t>開幕儀式上，希臘國王喬治一世宣佈奧運會開幕以後，由合唱隊獻唱名為《奧林匹克聖歌》的歌曲。</w:t>
      </w:r>
      <w:r w:rsidR="002E5072" w:rsidRPr="004570C8">
        <w:rPr>
          <w:rFonts w:hAnsi="新細明體"/>
          <w:lang w:val="en-US"/>
        </w:rPr>
        <w:t>然而，</w:t>
      </w:r>
      <w:r w:rsidRPr="004570C8">
        <w:rPr>
          <w:rFonts w:hAnsi="新細明體"/>
        </w:rPr>
        <w:t>當時並未</w:t>
      </w:r>
      <w:r w:rsidR="00783401" w:rsidRPr="004570C8">
        <w:rPr>
          <w:rFonts w:hAnsi="新細明體"/>
        </w:rPr>
        <w:t>指</w:t>
      </w:r>
      <w:r w:rsidRPr="004570C8">
        <w:rPr>
          <w:rFonts w:hAnsi="新細明體"/>
        </w:rPr>
        <w:t>定其為奧運會會歌</w:t>
      </w:r>
      <w:r w:rsidR="0078046A" w:rsidRPr="004570C8">
        <w:rPr>
          <w:rFonts w:hAnsi="新細明體"/>
        </w:rPr>
        <w:t>，</w:t>
      </w:r>
      <w:r w:rsidR="002378EB" w:rsidRPr="004570C8">
        <w:rPr>
          <w:rFonts w:hAnsi="新細明體"/>
        </w:rPr>
        <w:t>隨後</w:t>
      </w:r>
      <w:r w:rsidRPr="004570C8">
        <w:rPr>
          <w:rFonts w:hAnsi="新細明體"/>
        </w:rPr>
        <w:t>歷屆奧運會均由主辦國確定會歌。</w:t>
      </w:r>
      <w:r w:rsidRPr="004570C8">
        <w:t>20</w:t>
      </w:r>
      <w:r w:rsidRPr="004570C8">
        <w:rPr>
          <w:rFonts w:hAnsi="新細明體"/>
        </w:rPr>
        <w:t>世紀</w:t>
      </w:r>
      <w:r w:rsidRPr="004570C8">
        <w:t>50</w:t>
      </w:r>
      <w:r w:rsidRPr="004570C8">
        <w:rPr>
          <w:rFonts w:hAnsi="新細明體"/>
        </w:rPr>
        <w:t>年代以後</w:t>
      </w:r>
      <w:r w:rsidR="007C4140">
        <w:rPr>
          <w:rFonts w:hAnsi="新細明體" w:hint="eastAsia"/>
        </w:rPr>
        <w:t>，</w:t>
      </w:r>
      <w:r w:rsidRPr="004570C8">
        <w:rPr>
          <w:rFonts w:hAnsi="新細明體"/>
        </w:rPr>
        <w:t>有人建議創作新曲，作為永久性的會歌，但一直未有令大家滿意的作品出現。於是，國際</w:t>
      </w:r>
      <w:r w:rsidR="002F03FB" w:rsidRPr="004570C8">
        <w:rPr>
          <w:rFonts w:hAnsi="新細明體"/>
        </w:rPr>
        <w:t>奧委會</w:t>
      </w:r>
      <w:r w:rsidRPr="004570C8">
        <w:rPr>
          <w:rFonts w:hAnsi="新細明體"/>
        </w:rPr>
        <w:t>在</w:t>
      </w:r>
      <w:r w:rsidRPr="004570C8">
        <w:t>1958</w:t>
      </w:r>
      <w:r w:rsidRPr="004570C8">
        <w:rPr>
          <w:rFonts w:hAnsi="新細明體"/>
        </w:rPr>
        <w:t>年東京的會</w:t>
      </w:r>
      <w:r w:rsidR="003030FF" w:rsidRPr="004570C8">
        <w:rPr>
          <w:rFonts w:hAnsi="新細明體"/>
        </w:rPr>
        <w:t>議</w:t>
      </w:r>
      <w:r w:rsidRPr="004570C8">
        <w:rPr>
          <w:rFonts w:hAnsi="新細明體"/>
        </w:rPr>
        <w:t>上，確定以《奧林匹克聖歌》作為奧林匹克會歌。其樂譜</w:t>
      </w:r>
      <w:r w:rsidR="0078046A">
        <w:rPr>
          <w:rFonts w:hAnsi="新細明體" w:hint="eastAsia"/>
        </w:rPr>
        <w:t>現</w:t>
      </w:r>
      <w:r w:rsidRPr="004570C8">
        <w:rPr>
          <w:rFonts w:hAnsi="新細明體"/>
        </w:rPr>
        <w:t>存放於國際奧委會總部。</w:t>
      </w:r>
    </w:p>
    <w:p w14:paraId="5BE4DA9A" w14:textId="77777777" w:rsidR="00BD1FE4" w:rsidRDefault="00BD1FE4" w:rsidP="00DC631F">
      <w:pPr>
        <w:adjustRightInd w:val="0"/>
        <w:snapToGrid w:val="0"/>
        <w:spacing w:beforeLines="50" w:before="180" w:line="360" w:lineRule="auto"/>
        <w:ind w:rightChars="1" w:right="2"/>
        <w:jc w:val="both"/>
        <w:rPr>
          <w:rFonts w:hAnsi="新細明體"/>
          <w:b/>
        </w:rPr>
      </w:pPr>
      <w:r>
        <w:rPr>
          <w:rFonts w:hAnsi="新細明體" w:hint="eastAsia"/>
          <w:b/>
        </w:rPr>
        <w:lastRenderedPageBreak/>
        <w:t>其他</w:t>
      </w:r>
      <w:r w:rsidR="00BA29CF">
        <w:rPr>
          <w:rFonts w:hAnsi="新細明體" w:hint="eastAsia"/>
          <w:b/>
        </w:rPr>
        <w:t>與</w:t>
      </w:r>
      <w:r>
        <w:rPr>
          <w:rFonts w:hAnsi="新細明體" w:hint="eastAsia"/>
          <w:b/>
        </w:rPr>
        <w:t>奧運會</w:t>
      </w:r>
      <w:r w:rsidR="00BA29CF">
        <w:rPr>
          <w:rFonts w:hAnsi="新細明體" w:hint="eastAsia"/>
          <w:b/>
        </w:rPr>
        <w:t>有關</w:t>
      </w:r>
      <w:r>
        <w:rPr>
          <w:rFonts w:hAnsi="新細明體" w:hint="eastAsia"/>
          <w:b/>
        </w:rPr>
        <w:t>的特色</w:t>
      </w:r>
    </w:p>
    <w:p w14:paraId="75A335E3" w14:textId="77777777" w:rsidR="00D23363" w:rsidRPr="004570C8" w:rsidRDefault="00015BA7" w:rsidP="00DC631F">
      <w:pPr>
        <w:numPr>
          <w:ilvl w:val="0"/>
          <w:numId w:val="31"/>
        </w:numPr>
        <w:adjustRightInd w:val="0"/>
        <w:snapToGrid w:val="0"/>
        <w:spacing w:beforeLines="50" w:before="180" w:line="360" w:lineRule="auto"/>
        <w:ind w:rightChars="1" w:right="2"/>
        <w:jc w:val="both"/>
      </w:pPr>
      <w:r w:rsidRPr="005D04D5">
        <w:rPr>
          <w:rFonts w:hAnsi="新細明體"/>
          <w:b/>
        </w:rPr>
        <w:t>奧運會會徽</w:t>
      </w:r>
      <w:r w:rsidR="00BC54C4" w:rsidRPr="004570C8">
        <w:rPr>
          <w:b/>
        </w:rPr>
        <w:t xml:space="preserve"> </w:t>
      </w:r>
      <w:r w:rsidR="00502B1D" w:rsidRPr="004570C8">
        <w:rPr>
          <w:rFonts w:hAnsi="新細明體"/>
          <w:b/>
        </w:rPr>
        <w:t>－</w:t>
      </w:r>
      <w:r w:rsidR="00BC54C4" w:rsidRPr="004570C8">
        <w:t xml:space="preserve"> </w:t>
      </w:r>
      <w:r w:rsidRPr="004570C8">
        <w:rPr>
          <w:rFonts w:hAnsi="新細明體"/>
        </w:rPr>
        <w:t>奧運會會徽不單止要體現奧林匹克精神，還要反映出主辦國和主辦城市的特徵。</w:t>
      </w:r>
      <w:r w:rsidR="00F84CA2" w:rsidRPr="004570C8">
        <w:rPr>
          <w:rFonts w:hint="eastAsia"/>
          <w:lang w:val="en-US"/>
        </w:rPr>
        <w:t>例如</w:t>
      </w:r>
      <w:r w:rsidRPr="004570C8">
        <w:rPr>
          <w:rFonts w:hAnsi="新細明體"/>
        </w:rPr>
        <w:t>北京</w:t>
      </w:r>
      <w:r w:rsidR="002F03FB" w:rsidRPr="004570C8">
        <w:t>2008</w:t>
      </w:r>
      <w:r w:rsidRPr="004570C8">
        <w:rPr>
          <w:rFonts w:hAnsi="新細明體"/>
        </w:rPr>
        <w:t>奧運會</w:t>
      </w:r>
      <w:r w:rsidR="0040400A">
        <w:rPr>
          <w:rFonts w:hAnsi="新細明體" w:hint="eastAsia"/>
        </w:rPr>
        <w:t>會</w:t>
      </w:r>
      <w:r w:rsidRPr="004570C8">
        <w:rPr>
          <w:rFonts w:hAnsi="新細明體"/>
        </w:rPr>
        <w:t>徽採用</w:t>
      </w:r>
      <w:r w:rsidR="0040400A">
        <w:rPr>
          <w:rFonts w:hAnsi="新細明體" w:hint="eastAsia"/>
        </w:rPr>
        <w:t>了</w:t>
      </w:r>
      <w:r w:rsidRPr="004570C8">
        <w:rPr>
          <w:rFonts w:hAnsi="新細明體"/>
        </w:rPr>
        <w:t>中國印章的形式，</w:t>
      </w:r>
      <w:r w:rsidR="0040400A">
        <w:rPr>
          <w:rFonts w:hAnsi="新細明體" w:hint="eastAsia"/>
        </w:rPr>
        <w:t>具</w:t>
      </w:r>
      <w:r w:rsidRPr="004570C8">
        <w:rPr>
          <w:rFonts w:hAnsi="新細明體"/>
        </w:rPr>
        <w:t>「舞動的北京」的含意，表達了中國人民對於奧林匹克運動會的美好憧憬和對來自四</w:t>
      </w:r>
      <w:r w:rsidR="007C4140" w:rsidRPr="004570C8">
        <w:rPr>
          <w:rFonts w:hAnsi="新細明體"/>
        </w:rPr>
        <w:t>方</w:t>
      </w:r>
      <w:r w:rsidRPr="004570C8">
        <w:rPr>
          <w:rFonts w:hAnsi="新細明體"/>
        </w:rPr>
        <w:t>八</w:t>
      </w:r>
      <w:r w:rsidR="007C4140" w:rsidRPr="004570C8">
        <w:rPr>
          <w:rFonts w:hAnsi="新細明體"/>
        </w:rPr>
        <w:t>面</w:t>
      </w:r>
      <w:r w:rsidRPr="004570C8">
        <w:rPr>
          <w:rFonts w:hAnsi="新細明體"/>
        </w:rPr>
        <w:t>賓客的熱切歡迎。</w:t>
      </w:r>
    </w:p>
    <w:p w14:paraId="11572D8B" w14:textId="77777777" w:rsidR="005D04D5" w:rsidRPr="00BD1FE4" w:rsidRDefault="00015BA7" w:rsidP="00DC631F">
      <w:pPr>
        <w:numPr>
          <w:ilvl w:val="0"/>
          <w:numId w:val="31"/>
        </w:numPr>
        <w:adjustRightInd w:val="0"/>
        <w:snapToGrid w:val="0"/>
        <w:spacing w:beforeLines="50" w:before="180" w:line="360" w:lineRule="auto"/>
        <w:ind w:rightChars="1" w:right="2"/>
        <w:jc w:val="both"/>
        <w:rPr>
          <w:rFonts w:hAnsi="新細明體"/>
          <w:b/>
        </w:rPr>
      </w:pPr>
      <w:r w:rsidRPr="004570C8">
        <w:rPr>
          <w:rFonts w:hAnsi="新細明體"/>
          <w:b/>
        </w:rPr>
        <w:t>奧運吉祥物</w:t>
      </w:r>
      <w:r w:rsidR="001A38B3" w:rsidRPr="00BD1FE4">
        <w:rPr>
          <w:rFonts w:hAnsi="新細明體"/>
          <w:b/>
        </w:rPr>
        <w:t xml:space="preserve"> </w:t>
      </w:r>
      <w:r w:rsidR="00502B1D" w:rsidRPr="004570C8">
        <w:rPr>
          <w:rFonts w:hAnsi="新細明體"/>
          <w:b/>
        </w:rPr>
        <w:t>－</w:t>
      </w:r>
      <w:r w:rsidR="001A38B3" w:rsidRPr="00BD1FE4">
        <w:rPr>
          <w:rFonts w:hAnsi="新細明體"/>
          <w:b/>
        </w:rPr>
        <w:t xml:space="preserve"> </w:t>
      </w:r>
      <w:r w:rsidRPr="00BD1FE4">
        <w:rPr>
          <w:rFonts w:hAnsi="新細明體"/>
        </w:rPr>
        <w:t>國際奧委會雖然對吉祥物沒有任何具體的規定，但事實上它已成為每屆奧運會最具影響力的標誌之一。</w:t>
      </w:r>
    </w:p>
    <w:p w14:paraId="587AEC82" w14:textId="77777777" w:rsidR="005D04D5" w:rsidRPr="005D04D5" w:rsidRDefault="00015BA7" w:rsidP="00DC631F">
      <w:pPr>
        <w:numPr>
          <w:ilvl w:val="0"/>
          <w:numId w:val="31"/>
        </w:numPr>
        <w:adjustRightInd w:val="0"/>
        <w:snapToGrid w:val="0"/>
        <w:spacing w:beforeLines="50" w:before="180" w:line="360" w:lineRule="auto"/>
        <w:ind w:rightChars="1" w:right="2"/>
        <w:jc w:val="both"/>
        <w:rPr>
          <w:rFonts w:hAnsi="新細明體"/>
        </w:rPr>
      </w:pPr>
      <w:r w:rsidRPr="005D04D5">
        <w:rPr>
          <w:rFonts w:hAnsi="新細明體"/>
          <w:b/>
        </w:rPr>
        <w:t>奧林匹克文化節</w:t>
      </w:r>
      <w:r w:rsidR="001A38B3" w:rsidRPr="005D04D5">
        <w:rPr>
          <w:rFonts w:hAnsi="新細明體"/>
          <w:b/>
        </w:rPr>
        <w:t xml:space="preserve"> </w:t>
      </w:r>
      <w:r w:rsidR="00502B1D" w:rsidRPr="005D04D5">
        <w:rPr>
          <w:rFonts w:hAnsi="新細明體"/>
          <w:b/>
        </w:rPr>
        <w:t>－</w:t>
      </w:r>
      <w:r w:rsidR="001A38B3" w:rsidRPr="00DC631F">
        <w:rPr>
          <w:rFonts w:hAnsi="新細明體"/>
          <w:b/>
        </w:rPr>
        <w:t xml:space="preserve"> </w:t>
      </w:r>
      <w:r w:rsidRPr="00DC631F">
        <w:rPr>
          <w:rFonts w:hAnsi="新細明體"/>
        </w:rPr>
        <w:t>在奧運會期間舉辦</w:t>
      </w:r>
      <w:r w:rsidR="004763D6" w:rsidRPr="00DC631F">
        <w:rPr>
          <w:rFonts w:hAnsi="新細明體"/>
        </w:rPr>
        <w:t>奧林匹克文化節</w:t>
      </w:r>
      <w:r w:rsidR="004763D6" w:rsidRPr="00DC631F">
        <w:rPr>
          <w:rFonts w:hAnsi="新細明體" w:hint="eastAsia"/>
        </w:rPr>
        <w:t>，</w:t>
      </w:r>
      <w:r w:rsidR="007D5756" w:rsidRPr="00DC631F">
        <w:rPr>
          <w:rFonts w:hAnsi="新細明體" w:hint="eastAsia"/>
        </w:rPr>
        <w:t>展示</w:t>
      </w:r>
      <w:r w:rsidRPr="00DC631F">
        <w:rPr>
          <w:rFonts w:hAnsi="新細明體"/>
        </w:rPr>
        <w:t>了</w:t>
      </w:r>
      <w:r w:rsidR="00E67B9F" w:rsidRPr="00DC631F">
        <w:rPr>
          <w:rFonts w:hAnsi="新細明體"/>
        </w:rPr>
        <w:t>運動、文化和教育</w:t>
      </w:r>
      <w:r w:rsidR="00495912" w:rsidRPr="00DC631F">
        <w:rPr>
          <w:rFonts w:hAnsi="新細明體" w:hint="eastAsia"/>
        </w:rPr>
        <w:t>如何</w:t>
      </w:r>
      <w:r w:rsidR="00E67B9F" w:rsidRPr="00DC631F">
        <w:rPr>
          <w:rFonts w:hAnsi="新細明體"/>
        </w:rPr>
        <w:t>融為一體。</w:t>
      </w:r>
      <w:r w:rsidR="00482083" w:rsidRPr="00DC631F">
        <w:rPr>
          <w:rFonts w:hAnsi="新細明體" w:hint="eastAsia"/>
        </w:rPr>
        <w:t>現時，</w:t>
      </w:r>
      <w:r w:rsidR="00CF38D9" w:rsidRPr="00DC631F">
        <w:rPr>
          <w:rFonts w:hAnsi="新細明體"/>
        </w:rPr>
        <w:t>文化</w:t>
      </w:r>
      <w:r w:rsidR="00CF38D9" w:rsidRPr="00DC631F">
        <w:rPr>
          <w:rFonts w:hAnsi="新細明體" w:hint="eastAsia"/>
        </w:rPr>
        <w:t>藝術</w:t>
      </w:r>
      <w:r w:rsidR="00FA392A" w:rsidRPr="00DC631F">
        <w:rPr>
          <w:rFonts w:hAnsi="新細明體" w:hint="eastAsia"/>
        </w:rPr>
        <w:t>展覽</w:t>
      </w:r>
      <w:r w:rsidR="00865464" w:rsidRPr="00DC631F">
        <w:rPr>
          <w:rFonts w:hAnsi="新細明體" w:hint="eastAsia"/>
        </w:rPr>
        <w:t>和</w:t>
      </w:r>
      <w:r w:rsidR="00AD4974" w:rsidRPr="00DC631F">
        <w:rPr>
          <w:rFonts w:hAnsi="新細明體" w:hint="eastAsia"/>
        </w:rPr>
        <w:t>文化</w:t>
      </w:r>
      <w:r w:rsidR="005D2806" w:rsidRPr="00DC631F">
        <w:rPr>
          <w:rFonts w:hAnsi="新細明體" w:hint="eastAsia"/>
        </w:rPr>
        <w:t>節</w:t>
      </w:r>
      <w:r w:rsidR="00AD4974" w:rsidRPr="00DC631F">
        <w:rPr>
          <w:rFonts w:hAnsi="新細明體" w:hint="eastAsia"/>
        </w:rPr>
        <w:t>等文藝活動</w:t>
      </w:r>
      <w:r w:rsidR="00A7490B" w:rsidRPr="00DC631F">
        <w:rPr>
          <w:rFonts w:hAnsi="新細明體" w:hint="eastAsia"/>
        </w:rPr>
        <w:t>，</w:t>
      </w:r>
      <w:r w:rsidR="0089475A" w:rsidRPr="00DC631F">
        <w:rPr>
          <w:rFonts w:hAnsi="新細明體" w:hint="eastAsia"/>
        </w:rPr>
        <w:t>已經成為</w:t>
      </w:r>
      <w:r w:rsidR="000060A4" w:rsidRPr="00DC631F">
        <w:rPr>
          <w:rFonts w:hAnsi="新細明體"/>
        </w:rPr>
        <w:t>奧運會</w:t>
      </w:r>
      <w:r w:rsidR="003F385F" w:rsidRPr="00DC631F">
        <w:rPr>
          <w:rFonts w:hAnsi="新細明體" w:hint="eastAsia"/>
        </w:rPr>
        <w:t>的重要組成部分</w:t>
      </w:r>
      <w:r w:rsidR="00235311" w:rsidRPr="00DC631F">
        <w:rPr>
          <w:rFonts w:hAnsi="新細明體" w:hint="eastAsia"/>
        </w:rPr>
        <w:t>。</w:t>
      </w:r>
    </w:p>
    <w:p w14:paraId="7ED02E36" w14:textId="77777777" w:rsidR="001D67B9" w:rsidRPr="001D67B9" w:rsidRDefault="001D67B9" w:rsidP="00DC631F">
      <w:pPr>
        <w:pStyle w:val="af9"/>
        <w:numPr>
          <w:ilvl w:val="0"/>
          <w:numId w:val="32"/>
        </w:numPr>
        <w:adjustRightInd w:val="0"/>
        <w:snapToGrid w:val="0"/>
        <w:spacing w:beforeLines="50" w:before="180" w:line="360" w:lineRule="auto"/>
        <w:ind w:leftChars="0" w:rightChars="1" w:right="2"/>
        <w:jc w:val="both"/>
        <w:rPr>
          <w:rFonts w:hAnsi="新細明體"/>
          <w:b/>
          <w:vanish/>
        </w:rPr>
      </w:pPr>
    </w:p>
    <w:p w14:paraId="1389B88B" w14:textId="77777777" w:rsidR="001D67B9" w:rsidRPr="001D67B9" w:rsidRDefault="001D67B9" w:rsidP="00DC631F">
      <w:pPr>
        <w:pStyle w:val="af9"/>
        <w:numPr>
          <w:ilvl w:val="0"/>
          <w:numId w:val="32"/>
        </w:numPr>
        <w:adjustRightInd w:val="0"/>
        <w:snapToGrid w:val="0"/>
        <w:spacing w:beforeLines="50" w:before="180" w:line="360" w:lineRule="auto"/>
        <w:ind w:leftChars="0" w:rightChars="1" w:right="2"/>
        <w:jc w:val="both"/>
        <w:rPr>
          <w:rFonts w:hAnsi="新細明體"/>
          <w:b/>
          <w:vanish/>
        </w:rPr>
      </w:pPr>
    </w:p>
    <w:p w14:paraId="257967C4" w14:textId="77777777" w:rsidR="00BC1813" w:rsidRPr="004570C8" w:rsidRDefault="00992354" w:rsidP="00DC631F">
      <w:pPr>
        <w:numPr>
          <w:ilvl w:val="0"/>
          <w:numId w:val="32"/>
        </w:numPr>
        <w:adjustRightInd w:val="0"/>
        <w:snapToGrid w:val="0"/>
        <w:spacing w:beforeLines="50" w:before="180" w:line="360" w:lineRule="auto"/>
        <w:ind w:rightChars="1" w:right="2"/>
        <w:jc w:val="both"/>
        <w:rPr>
          <w:rFonts w:hAnsi="新細明體"/>
          <w:b/>
          <w:lang w:val="en-US"/>
        </w:rPr>
      </w:pPr>
      <w:r w:rsidRPr="004570C8">
        <w:rPr>
          <w:rFonts w:hAnsi="新細明體" w:hint="eastAsia"/>
          <w:b/>
          <w:lang w:val="en-US"/>
        </w:rPr>
        <w:t>我國在</w:t>
      </w:r>
      <w:r w:rsidR="00BC1813" w:rsidRPr="004570C8">
        <w:rPr>
          <w:rFonts w:hAnsi="新細明體"/>
          <w:b/>
          <w:lang w:val="en-US"/>
        </w:rPr>
        <w:t>奧林匹克運動的</w:t>
      </w:r>
      <w:r w:rsidRPr="004570C8">
        <w:rPr>
          <w:rFonts w:hAnsi="新細明體" w:hint="eastAsia"/>
          <w:b/>
          <w:lang w:val="en-US"/>
        </w:rPr>
        <w:t>參與</w:t>
      </w:r>
    </w:p>
    <w:p w14:paraId="3D8E97AE" w14:textId="77777777" w:rsidR="00A2580F" w:rsidRPr="00955695" w:rsidRDefault="00BC1813" w:rsidP="00955695">
      <w:pPr>
        <w:widowControl/>
        <w:snapToGrid w:val="0"/>
        <w:spacing w:beforeLines="50" w:before="180" w:line="360" w:lineRule="auto"/>
        <w:jc w:val="both"/>
        <w:rPr>
          <w:rFonts w:hAnsi="新細明體"/>
          <w:bCs/>
        </w:rPr>
      </w:pPr>
      <w:r w:rsidRPr="004570C8">
        <w:rPr>
          <w:rFonts w:hAnsi="新細明體"/>
          <w:bCs/>
        </w:rPr>
        <w:t>中國參加奧林匹克運動會的歷史，反映</w:t>
      </w:r>
      <w:r w:rsidR="005E571C" w:rsidRPr="004570C8">
        <w:rPr>
          <w:rFonts w:hAnsi="新細明體"/>
          <w:bCs/>
        </w:rPr>
        <w:t>了中華民族在</w:t>
      </w:r>
      <w:r w:rsidR="00F27F51" w:rsidRPr="004570C8">
        <w:rPr>
          <w:rFonts w:hAnsi="新細明體" w:hint="eastAsia"/>
          <w:bCs/>
        </w:rPr>
        <w:t>不</w:t>
      </w:r>
      <w:r w:rsidR="005E571C" w:rsidRPr="004570C8">
        <w:rPr>
          <w:rFonts w:hAnsi="新細明體"/>
          <w:bCs/>
        </w:rPr>
        <w:t>同時期的盛衰。早年的中國封閉</w:t>
      </w:r>
      <w:r w:rsidR="00AC2C4F" w:rsidRPr="004570C8">
        <w:rPr>
          <w:rFonts w:hAnsi="新細明體"/>
          <w:bCs/>
        </w:rPr>
        <w:t>自我</w:t>
      </w:r>
      <w:r w:rsidR="005E571C" w:rsidRPr="004570C8">
        <w:rPr>
          <w:rFonts w:hAnsi="新細明體"/>
          <w:bCs/>
        </w:rPr>
        <w:t>、漠視體育，給人</w:t>
      </w:r>
      <w:r w:rsidRPr="004570C8">
        <w:rPr>
          <w:rFonts w:hAnsi="新細明體"/>
          <w:bCs/>
        </w:rPr>
        <w:t>與世隔絕的印象。二十世紀八十年代開始，中國實行「改革開放」政策，在世界政治</w:t>
      </w:r>
      <w:r w:rsidR="007C4140">
        <w:rPr>
          <w:rFonts w:hAnsi="新細明體" w:hint="eastAsia"/>
          <w:bCs/>
        </w:rPr>
        <w:t>和</w:t>
      </w:r>
      <w:r w:rsidRPr="004570C8">
        <w:rPr>
          <w:rFonts w:hAnsi="新細明體"/>
          <w:bCs/>
        </w:rPr>
        <w:t>經濟舞台中迅速崛起，</w:t>
      </w:r>
      <w:r w:rsidR="00F27F51" w:rsidRPr="004570C8">
        <w:rPr>
          <w:rFonts w:hAnsi="新細明體" w:hint="eastAsia"/>
          <w:bCs/>
        </w:rPr>
        <w:t>在</w:t>
      </w:r>
      <w:r w:rsidRPr="004570C8">
        <w:rPr>
          <w:rFonts w:hAnsi="新細明體"/>
          <w:bCs/>
        </w:rPr>
        <w:t>體育運動的</w:t>
      </w:r>
      <w:r w:rsidR="00F27F51" w:rsidRPr="004570C8">
        <w:rPr>
          <w:rFonts w:hAnsi="新細明體" w:hint="eastAsia"/>
          <w:bCs/>
        </w:rPr>
        <w:t>表現和</w:t>
      </w:r>
      <w:r w:rsidRPr="004570C8">
        <w:rPr>
          <w:rFonts w:hAnsi="新細明體"/>
          <w:bCs/>
        </w:rPr>
        <w:t>面貌煥然一新。</w:t>
      </w:r>
    </w:p>
    <w:tbl>
      <w:tblPr>
        <w:tblW w:w="9214"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938"/>
      </w:tblGrid>
      <w:tr w:rsidR="00FF7474" w:rsidRPr="004570C8" w14:paraId="1300565D" w14:textId="77777777" w:rsidTr="00FF7474">
        <w:trPr>
          <w:trHeight w:val="518"/>
          <w:tblHeader/>
          <w:tblCellSpacing w:w="20" w:type="dxa"/>
        </w:trPr>
        <w:tc>
          <w:tcPr>
            <w:tcW w:w="1216" w:type="dxa"/>
            <w:shd w:val="clear" w:color="auto" w:fill="D9D9D9"/>
            <w:vAlign w:val="center"/>
          </w:tcPr>
          <w:p w14:paraId="225DC102" w14:textId="77777777" w:rsidR="00BC1813" w:rsidRPr="000A0476" w:rsidRDefault="00BC1813" w:rsidP="00FF7474">
            <w:pPr>
              <w:widowControl/>
              <w:snapToGrid w:val="0"/>
              <w:spacing w:beforeLines="50" w:before="180" w:line="360" w:lineRule="auto"/>
              <w:jc w:val="center"/>
              <w:rPr>
                <w:b/>
                <w:lang w:val="en-US" w:eastAsia="zh-CN"/>
              </w:rPr>
            </w:pPr>
            <w:r w:rsidRPr="000A0476">
              <w:rPr>
                <w:rFonts w:hAnsi="新細明體"/>
                <w:b/>
                <w:lang w:val="en-US"/>
              </w:rPr>
              <w:t>年份</w:t>
            </w:r>
          </w:p>
        </w:tc>
        <w:tc>
          <w:tcPr>
            <w:tcW w:w="7878" w:type="dxa"/>
            <w:shd w:val="clear" w:color="auto" w:fill="D9D9D9"/>
            <w:vAlign w:val="center"/>
          </w:tcPr>
          <w:p w14:paraId="01C2388E" w14:textId="77777777" w:rsidR="00BC1813" w:rsidRPr="000A0476" w:rsidRDefault="00BC1813" w:rsidP="00DC631F">
            <w:pPr>
              <w:snapToGrid w:val="0"/>
              <w:spacing w:line="360" w:lineRule="auto"/>
              <w:jc w:val="center"/>
              <w:rPr>
                <w:b/>
                <w:lang w:val="en-US" w:eastAsia="zh-CN"/>
              </w:rPr>
            </w:pPr>
            <w:r w:rsidRPr="000A0476">
              <w:rPr>
                <w:rFonts w:hAnsi="新細明體"/>
                <w:b/>
                <w:lang w:val="en-US"/>
              </w:rPr>
              <w:t>重大事件</w:t>
            </w:r>
          </w:p>
        </w:tc>
      </w:tr>
      <w:tr w:rsidR="00FF7474" w:rsidRPr="004570C8" w14:paraId="40D39C22" w14:textId="77777777" w:rsidTr="00FF7474">
        <w:trPr>
          <w:trHeight w:val="800"/>
          <w:tblCellSpacing w:w="20" w:type="dxa"/>
        </w:trPr>
        <w:tc>
          <w:tcPr>
            <w:tcW w:w="1216" w:type="dxa"/>
            <w:vAlign w:val="center"/>
          </w:tcPr>
          <w:p w14:paraId="0EFDD8CD" w14:textId="77777777" w:rsidR="00BC1813" w:rsidRPr="00354DBC" w:rsidRDefault="00F27F51" w:rsidP="00DC631F">
            <w:pPr>
              <w:snapToGrid w:val="0"/>
              <w:spacing w:line="360" w:lineRule="auto"/>
              <w:rPr>
                <w:b/>
                <w:lang w:val="en-US"/>
              </w:rPr>
            </w:pPr>
            <w:r w:rsidRPr="00354DBC">
              <w:rPr>
                <w:rFonts w:hint="eastAsia"/>
                <w:b/>
                <w:lang w:val="en-US"/>
              </w:rPr>
              <w:t>1</w:t>
            </w:r>
            <w:r w:rsidR="00BC1813" w:rsidRPr="00354DBC">
              <w:rPr>
                <w:b/>
                <w:lang w:val="en-US"/>
              </w:rPr>
              <w:t>894</w:t>
            </w:r>
          </w:p>
        </w:tc>
        <w:tc>
          <w:tcPr>
            <w:tcW w:w="7878" w:type="dxa"/>
          </w:tcPr>
          <w:p w14:paraId="3B72DEA1" w14:textId="77777777" w:rsidR="00BC1813" w:rsidRPr="004570C8" w:rsidRDefault="00F27F51" w:rsidP="00DC631F">
            <w:pPr>
              <w:snapToGrid w:val="0"/>
              <w:spacing w:line="360" w:lineRule="auto"/>
              <w:jc w:val="both"/>
              <w:rPr>
                <w:lang w:val="en-US"/>
              </w:rPr>
            </w:pPr>
            <w:r w:rsidRPr="004570C8">
              <w:rPr>
                <w:rFonts w:hAnsi="新細明體" w:hint="eastAsia"/>
                <w:lang w:val="en-US"/>
              </w:rPr>
              <w:t>滿</w:t>
            </w:r>
            <w:r w:rsidR="00BC1813" w:rsidRPr="004570C8">
              <w:rPr>
                <w:rFonts w:hAnsi="新細明體"/>
                <w:lang w:val="en-US"/>
              </w:rPr>
              <w:t>清政</w:t>
            </w:r>
            <w:r w:rsidR="004F5CB2" w:rsidRPr="004570C8">
              <w:rPr>
                <w:rFonts w:hAnsi="新細明體"/>
                <w:lang w:val="en-US"/>
              </w:rPr>
              <w:t>府獲邀派運動員參加第一屆現代奧林匹克運動，但由於對競技運動</w:t>
            </w:r>
            <w:r w:rsidR="00AD4974" w:rsidRPr="004570C8">
              <w:rPr>
                <w:rFonts w:hAnsi="新細明體" w:hint="eastAsia"/>
                <w:lang w:val="en-US"/>
              </w:rPr>
              <w:t>認識不深</w:t>
            </w:r>
            <w:r w:rsidR="00BC1813" w:rsidRPr="004570C8">
              <w:rPr>
                <w:rFonts w:hAnsi="新細明體"/>
                <w:lang w:val="en-US"/>
              </w:rPr>
              <w:t>，因而拒絕參加。</w:t>
            </w:r>
          </w:p>
        </w:tc>
      </w:tr>
      <w:tr w:rsidR="00FF7474" w:rsidRPr="004570C8" w14:paraId="4C1B71E3" w14:textId="77777777" w:rsidTr="00FF7474">
        <w:trPr>
          <w:tblCellSpacing w:w="20" w:type="dxa"/>
        </w:trPr>
        <w:tc>
          <w:tcPr>
            <w:tcW w:w="1216" w:type="dxa"/>
            <w:vAlign w:val="center"/>
          </w:tcPr>
          <w:p w14:paraId="11198F6F" w14:textId="77777777" w:rsidR="00BC1813" w:rsidRPr="00354DBC" w:rsidRDefault="00BC1813" w:rsidP="00DC631F">
            <w:pPr>
              <w:snapToGrid w:val="0"/>
              <w:spacing w:line="360" w:lineRule="auto"/>
              <w:rPr>
                <w:b/>
                <w:lang w:val="en-US" w:eastAsia="zh-CN"/>
              </w:rPr>
            </w:pPr>
            <w:r w:rsidRPr="00354DBC">
              <w:rPr>
                <w:b/>
                <w:lang w:val="en-US"/>
              </w:rPr>
              <w:t>1910</w:t>
            </w:r>
          </w:p>
        </w:tc>
        <w:tc>
          <w:tcPr>
            <w:tcW w:w="7878" w:type="dxa"/>
          </w:tcPr>
          <w:p w14:paraId="1CA048F4" w14:textId="77777777" w:rsidR="00BC1813" w:rsidRPr="004570C8" w:rsidRDefault="00BC1813" w:rsidP="00DC631F">
            <w:pPr>
              <w:snapToGrid w:val="0"/>
              <w:spacing w:line="360" w:lineRule="auto"/>
              <w:jc w:val="both"/>
              <w:rPr>
                <w:lang w:val="en-US"/>
              </w:rPr>
            </w:pPr>
            <w:r w:rsidRPr="004570C8">
              <w:rPr>
                <w:rFonts w:hAnsi="新細明體"/>
              </w:rPr>
              <w:t>為爭取參與和舉辦奧運會，舉行第一次全國運動會</w:t>
            </w:r>
            <w:r w:rsidRPr="004570C8">
              <w:rPr>
                <w:rFonts w:hAnsi="新細明體"/>
                <w:lang w:val="en-US"/>
              </w:rPr>
              <w:t>。</w:t>
            </w:r>
          </w:p>
        </w:tc>
      </w:tr>
      <w:tr w:rsidR="00FF7474" w:rsidRPr="004570C8" w14:paraId="41DBE7CD" w14:textId="77777777" w:rsidTr="00FF7474">
        <w:trPr>
          <w:tblCellSpacing w:w="20" w:type="dxa"/>
        </w:trPr>
        <w:tc>
          <w:tcPr>
            <w:tcW w:w="1216" w:type="dxa"/>
            <w:vAlign w:val="center"/>
          </w:tcPr>
          <w:p w14:paraId="53ECE29C" w14:textId="77777777" w:rsidR="00BC1813" w:rsidRPr="00354DBC" w:rsidRDefault="00BC1813" w:rsidP="00DC631F">
            <w:pPr>
              <w:snapToGrid w:val="0"/>
              <w:spacing w:line="360" w:lineRule="auto"/>
              <w:rPr>
                <w:b/>
                <w:lang w:val="en-US"/>
              </w:rPr>
            </w:pPr>
            <w:r w:rsidRPr="00354DBC">
              <w:rPr>
                <w:b/>
                <w:lang w:val="en-US"/>
              </w:rPr>
              <w:t>1913 - 1934</w:t>
            </w:r>
          </w:p>
        </w:tc>
        <w:tc>
          <w:tcPr>
            <w:tcW w:w="7878" w:type="dxa"/>
          </w:tcPr>
          <w:p w14:paraId="41BE7003" w14:textId="77777777" w:rsidR="00BC1813" w:rsidRPr="004570C8" w:rsidRDefault="00BC1813" w:rsidP="00DC631F">
            <w:pPr>
              <w:snapToGrid w:val="0"/>
              <w:spacing w:line="360" w:lineRule="auto"/>
              <w:jc w:val="both"/>
              <w:rPr>
                <w:lang w:val="en-US"/>
              </w:rPr>
            </w:pPr>
            <w:r w:rsidRPr="004570C8">
              <w:rPr>
                <w:rFonts w:hAnsi="新細明體"/>
                <w:lang w:val="en-US"/>
              </w:rPr>
              <w:t>遠東運動會（最早稱為</w:t>
            </w:r>
            <w:r w:rsidR="00F27F51" w:rsidRPr="004570C8">
              <w:rPr>
                <w:rFonts w:hAnsi="新細明體" w:hint="eastAsia"/>
                <w:lang w:val="en-US"/>
              </w:rPr>
              <w:t>「</w:t>
            </w:r>
            <w:r w:rsidRPr="004570C8">
              <w:rPr>
                <w:rFonts w:hAnsi="新細明體"/>
                <w:lang w:val="en-US"/>
              </w:rPr>
              <w:t>遠東奧林匹克運動會</w:t>
            </w:r>
            <w:r w:rsidR="00F27F51" w:rsidRPr="004570C8">
              <w:rPr>
                <w:rFonts w:hAnsi="新細明體" w:hint="eastAsia"/>
                <w:lang w:val="en-US"/>
              </w:rPr>
              <w:t>」</w:t>
            </w:r>
            <w:r w:rsidRPr="004570C8">
              <w:rPr>
                <w:rFonts w:hAnsi="新細明體"/>
                <w:lang w:val="en-US"/>
              </w:rPr>
              <w:t>）舉行；</w:t>
            </w:r>
            <w:r w:rsidR="00A2580F" w:rsidRPr="004570C8">
              <w:rPr>
                <w:rFonts w:hAnsi="新細明體"/>
                <w:lang w:val="en-US"/>
              </w:rPr>
              <w:t>中國</w:t>
            </w:r>
            <w:r w:rsidR="00F27F51" w:rsidRPr="004570C8">
              <w:rPr>
                <w:rFonts w:hAnsi="新細明體" w:hint="eastAsia"/>
                <w:lang w:val="en-US"/>
              </w:rPr>
              <w:t>成</w:t>
            </w:r>
            <w:r w:rsidR="00F27F51" w:rsidRPr="004570C8">
              <w:rPr>
                <w:rFonts w:hAnsi="新細明體"/>
                <w:lang w:val="en-US"/>
              </w:rPr>
              <w:t>為</w:t>
            </w:r>
            <w:r w:rsidRPr="004570C8">
              <w:rPr>
                <w:rFonts w:hAnsi="新細明體"/>
                <w:lang w:val="en-US"/>
              </w:rPr>
              <w:t>創始國之一，</w:t>
            </w:r>
            <w:r w:rsidR="00A2580F">
              <w:rPr>
                <w:rFonts w:hAnsi="新細明體" w:hint="eastAsia"/>
                <w:lang w:val="en-US"/>
              </w:rPr>
              <w:t>並</w:t>
            </w:r>
            <w:r w:rsidRPr="004570C8">
              <w:rPr>
                <w:rFonts w:hAnsi="新細明體"/>
                <w:lang w:val="en-US"/>
              </w:rPr>
              <w:t>在此期間參加了全部</w:t>
            </w:r>
            <w:r w:rsidRPr="004570C8">
              <w:rPr>
                <w:lang w:val="en-US"/>
              </w:rPr>
              <w:t>10</w:t>
            </w:r>
            <w:r w:rsidR="00AD4974" w:rsidRPr="004570C8">
              <w:rPr>
                <w:rFonts w:hAnsi="新細明體" w:hint="eastAsia"/>
                <w:lang w:val="en-US"/>
              </w:rPr>
              <w:t>屆</w:t>
            </w:r>
            <w:r w:rsidRPr="004570C8">
              <w:rPr>
                <w:rFonts w:hAnsi="新細明體"/>
                <w:lang w:val="en-US"/>
              </w:rPr>
              <w:t>的比賽。</w:t>
            </w:r>
          </w:p>
        </w:tc>
      </w:tr>
      <w:tr w:rsidR="00FF7474" w:rsidRPr="004570C8" w14:paraId="7B2CC311" w14:textId="77777777" w:rsidTr="00FF7474">
        <w:trPr>
          <w:tblCellSpacing w:w="20" w:type="dxa"/>
        </w:trPr>
        <w:tc>
          <w:tcPr>
            <w:tcW w:w="1216" w:type="dxa"/>
            <w:vAlign w:val="center"/>
          </w:tcPr>
          <w:p w14:paraId="2C586C9B" w14:textId="77777777" w:rsidR="00BC1813" w:rsidRPr="00354DBC" w:rsidRDefault="00BC1813" w:rsidP="00DC631F">
            <w:pPr>
              <w:snapToGrid w:val="0"/>
              <w:spacing w:line="360" w:lineRule="auto"/>
              <w:rPr>
                <w:b/>
                <w:lang w:val="en-US"/>
              </w:rPr>
            </w:pPr>
            <w:r w:rsidRPr="00354DBC">
              <w:rPr>
                <w:b/>
                <w:lang w:val="en-US"/>
              </w:rPr>
              <w:t>1915</w:t>
            </w:r>
          </w:p>
        </w:tc>
        <w:tc>
          <w:tcPr>
            <w:tcW w:w="7878" w:type="dxa"/>
          </w:tcPr>
          <w:p w14:paraId="574B3493" w14:textId="77777777" w:rsidR="00BC1813" w:rsidRPr="004570C8" w:rsidRDefault="00BC1813" w:rsidP="00DC631F">
            <w:pPr>
              <w:snapToGrid w:val="0"/>
              <w:spacing w:line="360" w:lineRule="auto"/>
              <w:jc w:val="both"/>
              <w:rPr>
                <w:lang w:val="en-US"/>
              </w:rPr>
            </w:pPr>
            <w:r w:rsidRPr="004570C8">
              <w:rPr>
                <w:rFonts w:hAnsi="新細明體"/>
                <w:lang w:val="en-US"/>
              </w:rPr>
              <w:t>遠東運動會獲得國際奧委會認可。中國獲邀參加隨後一屆的奧林匹克運動會和國際奧委會會議。</w:t>
            </w:r>
          </w:p>
        </w:tc>
      </w:tr>
      <w:tr w:rsidR="00FF7474" w:rsidRPr="004570C8" w14:paraId="529D4FE0" w14:textId="77777777" w:rsidTr="00FF7474">
        <w:trPr>
          <w:tblCellSpacing w:w="20" w:type="dxa"/>
        </w:trPr>
        <w:tc>
          <w:tcPr>
            <w:tcW w:w="1216" w:type="dxa"/>
            <w:vAlign w:val="center"/>
          </w:tcPr>
          <w:p w14:paraId="7F4450F1" w14:textId="77777777" w:rsidR="00BC1813" w:rsidRPr="00354DBC" w:rsidRDefault="00BC1813" w:rsidP="00DC631F">
            <w:pPr>
              <w:snapToGrid w:val="0"/>
              <w:spacing w:line="360" w:lineRule="auto"/>
              <w:rPr>
                <w:b/>
                <w:lang w:val="en-US"/>
              </w:rPr>
            </w:pPr>
            <w:r w:rsidRPr="00354DBC">
              <w:rPr>
                <w:b/>
                <w:lang w:val="en-US"/>
              </w:rPr>
              <w:t>1922</w:t>
            </w:r>
          </w:p>
        </w:tc>
        <w:tc>
          <w:tcPr>
            <w:tcW w:w="7878" w:type="dxa"/>
          </w:tcPr>
          <w:p w14:paraId="7AE231CC" w14:textId="77777777" w:rsidR="00BC1813" w:rsidRPr="004570C8" w:rsidRDefault="00BC1813" w:rsidP="00DC631F">
            <w:pPr>
              <w:snapToGrid w:val="0"/>
              <w:spacing w:line="360" w:lineRule="auto"/>
              <w:jc w:val="both"/>
              <w:rPr>
                <w:lang w:val="en-US"/>
              </w:rPr>
            </w:pPr>
            <w:r w:rsidRPr="004570C8">
              <w:rPr>
                <w:rFonts w:hAnsi="新細明體"/>
              </w:rPr>
              <w:t>王正</w:t>
            </w:r>
            <w:r w:rsidR="007C4140">
              <w:rPr>
                <w:rFonts w:hAnsi="新細明體" w:hint="eastAsia"/>
              </w:rPr>
              <w:t>延</w:t>
            </w:r>
            <w:r w:rsidRPr="004570C8">
              <w:rPr>
                <w:rFonts w:hAnsi="新細明體"/>
              </w:rPr>
              <w:t>被選為第一</w:t>
            </w:r>
            <w:r w:rsidR="00A2580F">
              <w:rPr>
                <w:rFonts w:hAnsi="新細明體" w:hint="eastAsia"/>
              </w:rPr>
              <w:t>位</w:t>
            </w:r>
            <w:r w:rsidRPr="004570C8">
              <w:rPr>
                <w:rFonts w:hAnsi="新細明體"/>
              </w:rPr>
              <w:t>加入國際奧委會的中國</w:t>
            </w:r>
            <w:r w:rsidR="00F27F51" w:rsidRPr="004570C8">
              <w:rPr>
                <w:rFonts w:hAnsi="新細明體" w:hint="eastAsia"/>
              </w:rPr>
              <w:t>代表</w:t>
            </w:r>
            <w:r w:rsidRPr="004570C8">
              <w:rPr>
                <w:rFonts w:hAnsi="新細明體"/>
                <w:lang w:val="en-US"/>
              </w:rPr>
              <w:t>。</w:t>
            </w:r>
          </w:p>
        </w:tc>
      </w:tr>
      <w:tr w:rsidR="00FF7474" w:rsidRPr="004570C8" w14:paraId="7B847848" w14:textId="77777777" w:rsidTr="00FF7474">
        <w:trPr>
          <w:tblCellSpacing w:w="20" w:type="dxa"/>
        </w:trPr>
        <w:tc>
          <w:tcPr>
            <w:tcW w:w="1216" w:type="dxa"/>
            <w:vAlign w:val="center"/>
          </w:tcPr>
          <w:p w14:paraId="780E2C73" w14:textId="77777777" w:rsidR="00BC1813" w:rsidRPr="00354DBC" w:rsidRDefault="00BC1813" w:rsidP="00DC631F">
            <w:pPr>
              <w:snapToGrid w:val="0"/>
              <w:spacing w:line="360" w:lineRule="auto"/>
              <w:rPr>
                <w:b/>
                <w:lang w:val="en-US" w:eastAsia="zh-CN"/>
              </w:rPr>
            </w:pPr>
            <w:r w:rsidRPr="00354DBC">
              <w:rPr>
                <w:b/>
                <w:lang w:val="en-US"/>
              </w:rPr>
              <w:t>1931</w:t>
            </w:r>
          </w:p>
        </w:tc>
        <w:tc>
          <w:tcPr>
            <w:tcW w:w="7878" w:type="dxa"/>
          </w:tcPr>
          <w:p w14:paraId="52CC1D14" w14:textId="77777777" w:rsidR="00BC1813" w:rsidRPr="004570C8" w:rsidRDefault="00BC1813" w:rsidP="00DC631F">
            <w:pPr>
              <w:snapToGrid w:val="0"/>
              <w:spacing w:line="360" w:lineRule="auto"/>
              <w:jc w:val="both"/>
              <w:rPr>
                <w:lang w:val="en-US"/>
              </w:rPr>
            </w:pPr>
            <w:r w:rsidRPr="004570C8">
              <w:rPr>
                <w:rFonts w:hAnsi="新細明體"/>
                <w:lang w:val="en-US"/>
              </w:rPr>
              <w:t>國際奧委會正式承認中國體育協會。</w:t>
            </w:r>
          </w:p>
        </w:tc>
      </w:tr>
      <w:tr w:rsidR="00FF7474" w:rsidRPr="004570C8" w14:paraId="1CEBB9E4" w14:textId="77777777" w:rsidTr="00FF7474">
        <w:trPr>
          <w:tblCellSpacing w:w="20" w:type="dxa"/>
        </w:trPr>
        <w:tc>
          <w:tcPr>
            <w:tcW w:w="1216" w:type="dxa"/>
            <w:vAlign w:val="center"/>
          </w:tcPr>
          <w:p w14:paraId="24075134" w14:textId="77777777" w:rsidR="00BC1813" w:rsidRPr="00354DBC" w:rsidRDefault="00BC1813" w:rsidP="00DC631F">
            <w:pPr>
              <w:snapToGrid w:val="0"/>
              <w:spacing w:line="360" w:lineRule="auto"/>
              <w:rPr>
                <w:b/>
                <w:lang w:val="en-US" w:eastAsia="zh-CN"/>
              </w:rPr>
            </w:pPr>
            <w:r w:rsidRPr="00354DBC">
              <w:rPr>
                <w:b/>
                <w:lang w:val="en-US"/>
              </w:rPr>
              <w:t>1932</w:t>
            </w:r>
          </w:p>
        </w:tc>
        <w:tc>
          <w:tcPr>
            <w:tcW w:w="7878" w:type="dxa"/>
          </w:tcPr>
          <w:p w14:paraId="47C2F2DC" w14:textId="77777777" w:rsidR="00BC1813" w:rsidRPr="004570C8" w:rsidRDefault="00BC1813" w:rsidP="00DC631F">
            <w:pPr>
              <w:snapToGrid w:val="0"/>
              <w:spacing w:line="360" w:lineRule="auto"/>
              <w:jc w:val="both"/>
              <w:rPr>
                <w:lang w:val="en-US"/>
              </w:rPr>
            </w:pPr>
            <w:r w:rsidRPr="004570C8">
              <w:rPr>
                <w:rFonts w:hAnsi="新細明體"/>
                <w:lang w:val="en-US"/>
              </w:rPr>
              <w:t>由</w:t>
            </w:r>
            <w:r w:rsidR="00BE29B5" w:rsidRPr="004570C8">
              <w:rPr>
                <w:rFonts w:hint="eastAsia"/>
                <w:lang w:val="en-US"/>
              </w:rPr>
              <w:t>六</w:t>
            </w:r>
            <w:r w:rsidRPr="004570C8">
              <w:rPr>
                <w:rFonts w:hAnsi="新細明體"/>
                <w:lang w:val="en-US"/>
              </w:rPr>
              <w:t>人組成的中國代表團</w:t>
            </w:r>
            <w:r w:rsidR="00A2580F" w:rsidRPr="004570C8">
              <w:rPr>
                <w:rFonts w:hAnsi="新細明體"/>
              </w:rPr>
              <w:t>，</w:t>
            </w:r>
            <w:r w:rsidRPr="004570C8">
              <w:rPr>
                <w:rFonts w:hAnsi="新細明體"/>
                <w:lang w:val="en-US"/>
              </w:rPr>
              <w:t>前往洛杉磯參加第</w:t>
            </w:r>
            <w:r w:rsidR="00A2580F">
              <w:rPr>
                <w:rFonts w:hint="eastAsia"/>
                <w:lang w:val="en-US"/>
              </w:rPr>
              <w:t>十</w:t>
            </w:r>
            <w:r w:rsidRPr="004570C8">
              <w:rPr>
                <w:rFonts w:hAnsi="新細明體"/>
                <w:lang w:val="en-US"/>
              </w:rPr>
              <w:t>屆奧林匹克運動會。短跑運動員劉長春成為中國第一位參加奧運會的運動員。</w:t>
            </w:r>
          </w:p>
        </w:tc>
      </w:tr>
      <w:tr w:rsidR="00FF7474" w:rsidRPr="004570C8" w14:paraId="24BD6957" w14:textId="77777777" w:rsidTr="00FF7474">
        <w:trPr>
          <w:tblCellSpacing w:w="20" w:type="dxa"/>
        </w:trPr>
        <w:tc>
          <w:tcPr>
            <w:tcW w:w="1216" w:type="dxa"/>
            <w:vAlign w:val="center"/>
          </w:tcPr>
          <w:p w14:paraId="1A471CBF" w14:textId="77777777" w:rsidR="00BC1813" w:rsidRPr="00354DBC" w:rsidRDefault="00BC1813" w:rsidP="00DC631F">
            <w:pPr>
              <w:snapToGrid w:val="0"/>
              <w:spacing w:line="360" w:lineRule="auto"/>
              <w:rPr>
                <w:b/>
                <w:lang w:val="en-US"/>
              </w:rPr>
            </w:pPr>
            <w:r w:rsidRPr="00354DBC">
              <w:rPr>
                <w:b/>
                <w:lang w:val="en-US"/>
              </w:rPr>
              <w:lastRenderedPageBreak/>
              <w:t>1936</w:t>
            </w:r>
          </w:p>
        </w:tc>
        <w:tc>
          <w:tcPr>
            <w:tcW w:w="7878" w:type="dxa"/>
          </w:tcPr>
          <w:p w14:paraId="352698B7" w14:textId="77777777" w:rsidR="00BC1813" w:rsidRPr="004570C8" w:rsidRDefault="00BC1813" w:rsidP="00DC631F">
            <w:pPr>
              <w:snapToGrid w:val="0"/>
              <w:spacing w:line="360" w:lineRule="auto"/>
              <w:jc w:val="both"/>
              <w:rPr>
                <w:lang w:val="en-US"/>
              </w:rPr>
            </w:pPr>
            <w:r w:rsidRPr="004570C8">
              <w:rPr>
                <w:rFonts w:hAnsi="新細明體"/>
                <w:lang w:val="en-US"/>
              </w:rPr>
              <w:t>由</w:t>
            </w:r>
            <w:r w:rsidR="00BD1FE4">
              <w:rPr>
                <w:rFonts w:hAnsi="新細明體" w:hint="eastAsia"/>
                <w:lang w:val="en-US"/>
              </w:rPr>
              <w:t>6</w:t>
            </w:r>
            <w:r w:rsidRPr="004570C8">
              <w:rPr>
                <w:lang w:val="en-US"/>
              </w:rPr>
              <w:t>9</w:t>
            </w:r>
            <w:r w:rsidRPr="004570C8">
              <w:rPr>
                <w:rFonts w:hAnsi="新細明體"/>
                <w:lang w:val="en-US"/>
              </w:rPr>
              <w:t>名</w:t>
            </w:r>
            <w:r w:rsidR="00BD1FE4">
              <w:rPr>
                <w:rFonts w:hAnsi="新細明體" w:hint="eastAsia"/>
                <w:lang w:val="en-US"/>
              </w:rPr>
              <w:t>運動員和一些傳統武術示範</w:t>
            </w:r>
            <w:r w:rsidRPr="004570C8">
              <w:rPr>
                <w:rFonts w:hAnsi="新細明體"/>
                <w:lang w:val="en-US"/>
              </w:rPr>
              <w:t>成員參加柏林奧林匹克運動會。</w:t>
            </w:r>
          </w:p>
        </w:tc>
      </w:tr>
      <w:tr w:rsidR="00FF7474" w:rsidRPr="004570C8" w14:paraId="72AF0A6D" w14:textId="77777777" w:rsidTr="00FF7474">
        <w:trPr>
          <w:tblCellSpacing w:w="20" w:type="dxa"/>
        </w:trPr>
        <w:tc>
          <w:tcPr>
            <w:tcW w:w="1216" w:type="dxa"/>
            <w:vAlign w:val="center"/>
          </w:tcPr>
          <w:p w14:paraId="117F05AD" w14:textId="77777777" w:rsidR="00BC1813" w:rsidRPr="00354DBC" w:rsidRDefault="00BC1813" w:rsidP="00DC631F">
            <w:pPr>
              <w:snapToGrid w:val="0"/>
              <w:spacing w:line="360" w:lineRule="auto"/>
              <w:rPr>
                <w:b/>
                <w:lang w:val="en-US"/>
              </w:rPr>
            </w:pPr>
            <w:r w:rsidRPr="00354DBC">
              <w:rPr>
                <w:b/>
                <w:lang w:val="en-US"/>
              </w:rPr>
              <w:t>19</w:t>
            </w:r>
            <w:r w:rsidR="00EB6DF2">
              <w:rPr>
                <w:rFonts w:hint="eastAsia"/>
                <w:b/>
                <w:lang w:val="en-US"/>
              </w:rPr>
              <w:t>50</w:t>
            </w:r>
          </w:p>
        </w:tc>
        <w:tc>
          <w:tcPr>
            <w:tcW w:w="7878" w:type="dxa"/>
          </w:tcPr>
          <w:p w14:paraId="510973DF" w14:textId="77777777" w:rsidR="00BC1813" w:rsidRPr="004570C8" w:rsidRDefault="002F03FB" w:rsidP="00DC631F">
            <w:pPr>
              <w:snapToGrid w:val="0"/>
              <w:spacing w:line="360" w:lineRule="auto"/>
              <w:jc w:val="both"/>
              <w:rPr>
                <w:lang w:val="en-US"/>
              </w:rPr>
            </w:pPr>
            <w:r w:rsidRPr="004570C8">
              <w:rPr>
                <w:rFonts w:hAnsi="新細明體"/>
                <w:lang w:val="en-US"/>
              </w:rPr>
              <w:t>香港</w:t>
            </w:r>
            <w:r w:rsidRPr="004570C8">
              <w:rPr>
                <w:rFonts w:hAnsi="新細明體" w:hint="eastAsia"/>
                <w:lang w:val="en-US"/>
              </w:rPr>
              <w:t>業餘</w:t>
            </w:r>
            <w:r w:rsidR="00BC1813" w:rsidRPr="004570C8">
              <w:rPr>
                <w:rFonts w:hAnsi="新細明體"/>
                <w:lang w:val="en-US"/>
              </w:rPr>
              <w:t>體育協會</w:t>
            </w:r>
            <w:r w:rsidR="00EB6DF2">
              <w:rPr>
                <w:rFonts w:hAnsi="新細明體" w:hint="eastAsia"/>
                <w:lang w:val="en-US"/>
              </w:rPr>
              <w:t>(</w:t>
            </w:r>
            <w:r w:rsidR="00EB6DF2">
              <w:rPr>
                <w:rFonts w:hAnsi="新細明體" w:hint="eastAsia"/>
                <w:lang w:val="en-US"/>
              </w:rPr>
              <w:t>港協</w:t>
            </w:r>
            <w:r w:rsidR="00EB6DF2">
              <w:rPr>
                <w:rFonts w:hAnsi="新細明體" w:hint="eastAsia"/>
                <w:lang w:val="en-US"/>
              </w:rPr>
              <w:t>)</w:t>
            </w:r>
            <w:r w:rsidR="00EB6DF2">
              <w:rPr>
                <w:rFonts w:hAnsi="新細明體" w:hint="eastAsia"/>
                <w:lang w:val="en-US"/>
              </w:rPr>
              <w:t>成立</w:t>
            </w:r>
            <w:r w:rsidR="00EB6DF2" w:rsidRPr="004570C8">
              <w:rPr>
                <w:rFonts w:hAnsi="新細明體"/>
                <w:lang w:val="en-US"/>
              </w:rPr>
              <w:t>。</w:t>
            </w:r>
            <w:r w:rsidR="00EB6DF2">
              <w:rPr>
                <w:rFonts w:hAnsi="新細明體" w:hint="eastAsia"/>
                <w:lang w:val="en-US"/>
              </w:rPr>
              <w:t>港協於</w:t>
            </w:r>
            <w:r w:rsidR="00EB6DF2">
              <w:rPr>
                <w:rFonts w:hAnsi="新細明體" w:hint="eastAsia"/>
                <w:lang w:val="en-US"/>
              </w:rPr>
              <w:t>1951</w:t>
            </w:r>
            <w:r w:rsidR="00EB6DF2">
              <w:rPr>
                <w:rFonts w:hAnsi="新細明體" w:hint="eastAsia"/>
                <w:lang w:val="en-US"/>
              </w:rPr>
              <w:t>年改用「</w:t>
            </w:r>
            <w:r w:rsidR="00EB6DF2" w:rsidRPr="004570C8">
              <w:rPr>
                <w:rFonts w:hAnsi="新細明體"/>
                <w:lang w:val="en-US"/>
              </w:rPr>
              <w:t>香港</w:t>
            </w:r>
            <w:r w:rsidR="00EB6DF2" w:rsidRPr="004570C8">
              <w:rPr>
                <w:rFonts w:hAnsi="新細明體" w:hint="eastAsia"/>
                <w:lang w:val="en-US"/>
              </w:rPr>
              <w:t>業餘</w:t>
            </w:r>
            <w:r w:rsidR="00EB6DF2" w:rsidRPr="004570C8">
              <w:rPr>
                <w:rFonts w:hAnsi="新細明體"/>
                <w:lang w:val="en-US"/>
              </w:rPr>
              <w:t>體育協會</w:t>
            </w:r>
            <w:r w:rsidR="00BC1813" w:rsidRPr="004570C8">
              <w:rPr>
                <w:rFonts w:hAnsi="新細明體"/>
                <w:lang w:val="en-US"/>
              </w:rPr>
              <w:t>暨奧林匹克委員會</w:t>
            </w:r>
            <w:r w:rsidR="00EB6DF2">
              <w:rPr>
                <w:rFonts w:hAnsi="新細明體" w:hint="eastAsia"/>
                <w:lang w:val="en-US"/>
              </w:rPr>
              <w:t>」</w:t>
            </w:r>
            <w:r w:rsidR="00BC1813" w:rsidRPr="004570C8">
              <w:rPr>
                <w:rFonts w:hAnsi="新細明體"/>
                <w:lang w:val="en-US"/>
              </w:rPr>
              <w:t>，</w:t>
            </w:r>
            <w:r w:rsidR="00EB6DF2">
              <w:rPr>
                <w:rFonts w:hAnsi="新細明體" w:hint="eastAsia"/>
                <w:lang w:val="en-US"/>
              </w:rPr>
              <w:t>並</w:t>
            </w:r>
            <w:r w:rsidR="00BC1813" w:rsidRPr="004570C8">
              <w:rPr>
                <w:rFonts w:hAnsi="新細明體"/>
                <w:lang w:val="en-US"/>
              </w:rPr>
              <w:t>成為國際奧委會認可的成員。從</w:t>
            </w:r>
            <w:r w:rsidR="00BC1813" w:rsidRPr="004570C8">
              <w:rPr>
                <w:lang w:val="en-US"/>
              </w:rPr>
              <w:t>1952</w:t>
            </w:r>
            <w:r w:rsidR="004F5CB2" w:rsidRPr="004570C8">
              <w:rPr>
                <w:rFonts w:hAnsi="新細明體"/>
                <w:lang w:val="en-US"/>
              </w:rPr>
              <w:t>年開始，香港</w:t>
            </w:r>
            <w:r w:rsidR="00A81A02">
              <w:rPr>
                <w:rFonts w:hAnsi="新細明體" w:hint="eastAsia"/>
                <w:lang w:val="en-US"/>
              </w:rPr>
              <w:t>都有</w:t>
            </w:r>
            <w:r w:rsidR="000A0476">
              <w:rPr>
                <w:rFonts w:hAnsi="新細明體" w:hint="eastAsia"/>
                <w:lang w:val="en-US"/>
              </w:rPr>
              <w:t>派員</w:t>
            </w:r>
            <w:r w:rsidR="004F5CB2" w:rsidRPr="004570C8">
              <w:rPr>
                <w:rFonts w:hAnsi="新細明體"/>
                <w:lang w:val="en-US"/>
              </w:rPr>
              <w:t>參加</w:t>
            </w:r>
            <w:r w:rsidR="00BC1813" w:rsidRPr="004570C8">
              <w:rPr>
                <w:rFonts w:hAnsi="新細明體"/>
                <w:lang w:val="en-US"/>
              </w:rPr>
              <w:t>每一屆的奧運會。</w:t>
            </w:r>
          </w:p>
        </w:tc>
      </w:tr>
      <w:tr w:rsidR="00FF7474" w:rsidRPr="004570C8" w14:paraId="12E1B2E1" w14:textId="77777777" w:rsidTr="00FF7474">
        <w:trPr>
          <w:tblCellSpacing w:w="20" w:type="dxa"/>
        </w:trPr>
        <w:tc>
          <w:tcPr>
            <w:tcW w:w="1216" w:type="dxa"/>
            <w:vAlign w:val="center"/>
          </w:tcPr>
          <w:p w14:paraId="402FDE53" w14:textId="77777777" w:rsidR="00BC1813" w:rsidRPr="00354DBC" w:rsidRDefault="00BC1813" w:rsidP="00DC631F">
            <w:pPr>
              <w:snapToGrid w:val="0"/>
              <w:spacing w:line="360" w:lineRule="auto"/>
              <w:rPr>
                <w:b/>
                <w:lang w:val="en-US"/>
              </w:rPr>
            </w:pPr>
            <w:r w:rsidRPr="00354DBC">
              <w:rPr>
                <w:b/>
                <w:lang w:val="en-US"/>
              </w:rPr>
              <w:t>1952</w:t>
            </w:r>
          </w:p>
        </w:tc>
        <w:tc>
          <w:tcPr>
            <w:tcW w:w="7878" w:type="dxa"/>
            <w:vAlign w:val="center"/>
          </w:tcPr>
          <w:p w14:paraId="0770F132" w14:textId="77777777" w:rsidR="00BC1813" w:rsidRPr="004570C8" w:rsidRDefault="00BC1813" w:rsidP="00DC631F">
            <w:pPr>
              <w:snapToGrid w:val="0"/>
              <w:spacing w:line="360" w:lineRule="auto"/>
              <w:jc w:val="both"/>
              <w:rPr>
                <w:lang w:val="en-US"/>
              </w:rPr>
            </w:pPr>
            <w:r w:rsidRPr="004570C8">
              <w:rPr>
                <w:rFonts w:hAnsi="新細明體"/>
                <w:lang w:val="en-US"/>
              </w:rPr>
              <w:t>中華人民共和國成立後，部分中國奧委會成員跟隨被推翻的國民黨政府</w:t>
            </w:r>
            <w:r w:rsidR="00AD4974" w:rsidRPr="004570C8">
              <w:rPr>
                <w:rFonts w:hAnsi="新細明體" w:hint="eastAsia"/>
                <w:lang w:val="en-US"/>
              </w:rPr>
              <w:t>前往</w:t>
            </w:r>
            <w:r w:rsidRPr="004570C8">
              <w:rPr>
                <w:rFonts w:hAnsi="新細明體"/>
                <w:lang w:val="en-US"/>
              </w:rPr>
              <w:t>台灣。雖然這些來自台灣的委員會成員聲稱</w:t>
            </w:r>
            <w:r w:rsidR="00AD4974" w:rsidRPr="004570C8">
              <w:rPr>
                <w:rFonts w:hAnsi="新細明體" w:hint="eastAsia"/>
                <w:lang w:val="en-US"/>
              </w:rPr>
              <w:t>他們應</w:t>
            </w:r>
            <w:r w:rsidRPr="004570C8">
              <w:rPr>
                <w:rFonts w:hAnsi="新細明體"/>
                <w:lang w:val="en-US"/>
              </w:rPr>
              <w:t>代表中國參賽，但國際奧委會僅邀請來自中華人民共和國的運動員</w:t>
            </w:r>
            <w:r w:rsidR="00875357" w:rsidRPr="004570C8">
              <w:rPr>
                <w:rFonts w:hAnsi="新細明體"/>
                <w:lang w:val="en-US"/>
              </w:rPr>
              <w:t>參賽</w:t>
            </w:r>
            <w:r w:rsidRPr="004570C8">
              <w:rPr>
                <w:rFonts w:hAnsi="新細明體"/>
                <w:lang w:val="en-US"/>
              </w:rPr>
              <w:t>。</w:t>
            </w:r>
          </w:p>
        </w:tc>
      </w:tr>
      <w:tr w:rsidR="00FF7474" w:rsidRPr="004570C8" w14:paraId="5CE4E4F8" w14:textId="77777777" w:rsidTr="00FF7474">
        <w:trPr>
          <w:tblCellSpacing w:w="20" w:type="dxa"/>
        </w:trPr>
        <w:tc>
          <w:tcPr>
            <w:tcW w:w="1216" w:type="dxa"/>
            <w:vAlign w:val="center"/>
          </w:tcPr>
          <w:p w14:paraId="77981F8D" w14:textId="77777777" w:rsidR="00BC1813" w:rsidRPr="00354DBC" w:rsidRDefault="00BC1813" w:rsidP="00DC631F">
            <w:pPr>
              <w:snapToGrid w:val="0"/>
              <w:spacing w:line="360" w:lineRule="auto"/>
              <w:rPr>
                <w:b/>
                <w:lang w:val="en-US" w:eastAsia="zh-CN"/>
              </w:rPr>
            </w:pPr>
            <w:r w:rsidRPr="00354DBC">
              <w:rPr>
                <w:b/>
                <w:lang w:val="en-US"/>
              </w:rPr>
              <w:t>1955</w:t>
            </w:r>
          </w:p>
        </w:tc>
        <w:tc>
          <w:tcPr>
            <w:tcW w:w="7878" w:type="dxa"/>
            <w:vAlign w:val="center"/>
          </w:tcPr>
          <w:p w14:paraId="21FF5ECF" w14:textId="77777777" w:rsidR="001B7C18" w:rsidRPr="00955695" w:rsidRDefault="00BC1813" w:rsidP="00DC631F">
            <w:pPr>
              <w:snapToGrid w:val="0"/>
              <w:spacing w:line="360" w:lineRule="auto"/>
              <w:jc w:val="both"/>
              <w:rPr>
                <w:rFonts w:hAnsi="新細明體"/>
                <w:lang w:val="en-US"/>
              </w:rPr>
            </w:pPr>
            <w:r w:rsidRPr="004570C8">
              <w:rPr>
                <w:rFonts w:hAnsi="新細明體"/>
                <w:lang w:val="en-US"/>
              </w:rPr>
              <w:t>中國奧委會發表聲明，要求國際奧委會不承認台灣的體育組織。</w:t>
            </w:r>
          </w:p>
        </w:tc>
      </w:tr>
      <w:tr w:rsidR="00FF7474" w:rsidRPr="004570C8" w14:paraId="2E3E0E03" w14:textId="77777777" w:rsidTr="00FF7474">
        <w:trPr>
          <w:tblCellSpacing w:w="20" w:type="dxa"/>
        </w:trPr>
        <w:tc>
          <w:tcPr>
            <w:tcW w:w="1216" w:type="dxa"/>
            <w:vAlign w:val="center"/>
          </w:tcPr>
          <w:p w14:paraId="5430D9A8" w14:textId="77777777" w:rsidR="00BC1813" w:rsidRPr="00354DBC" w:rsidRDefault="00BC1813" w:rsidP="00DC631F">
            <w:pPr>
              <w:snapToGrid w:val="0"/>
              <w:spacing w:line="360" w:lineRule="auto"/>
              <w:rPr>
                <w:b/>
                <w:lang w:val="en-US" w:eastAsia="zh-CN"/>
              </w:rPr>
            </w:pPr>
            <w:r w:rsidRPr="00354DBC">
              <w:rPr>
                <w:b/>
                <w:lang w:val="en-US"/>
              </w:rPr>
              <w:t>1956</w:t>
            </w:r>
          </w:p>
        </w:tc>
        <w:tc>
          <w:tcPr>
            <w:tcW w:w="7878" w:type="dxa"/>
            <w:vAlign w:val="center"/>
          </w:tcPr>
          <w:p w14:paraId="711ADA85" w14:textId="77777777" w:rsidR="00BC1813" w:rsidRPr="004570C8" w:rsidRDefault="00BC1813" w:rsidP="00DC631F">
            <w:pPr>
              <w:snapToGrid w:val="0"/>
              <w:spacing w:line="360" w:lineRule="auto"/>
              <w:jc w:val="both"/>
              <w:rPr>
                <w:lang w:val="en-US"/>
              </w:rPr>
            </w:pPr>
            <w:r w:rsidRPr="004570C8">
              <w:rPr>
                <w:rFonts w:hAnsi="新細明體"/>
                <w:lang w:val="en-US"/>
              </w:rPr>
              <w:t>台灣應邀以獨立國家</w:t>
            </w:r>
            <w:r w:rsidR="000A0476">
              <w:rPr>
                <w:rFonts w:hAnsi="新細明體" w:hint="eastAsia"/>
                <w:lang w:val="en-US"/>
              </w:rPr>
              <w:t>身份</w:t>
            </w:r>
            <w:r w:rsidRPr="004570C8">
              <w:rPr>
                <w:rFonts w:hAnsi="新細明體"/>
                <w:lang w:val="en-US"/>
              </w:rPr>
              <w:t>參加在澳洲墨爾本舉行</w:t>
            </w:r>
            <w:r w:rsidR="000A0476">
              <w:rPr>
                <w:rFonts w:hAnsi="新細明體" w:hint="eastAsia"/>
                <w:lang w:val="en-US"/>
              </w:rPr>
              <w:t>的</w:t>
            </w:r>
            <w:r w:rsidRPr="004570C8">
              <w:rPr>
                <w:rFonts w:hAnsi="新細明體"/>
                <w:lang w:val="en-US"/>
              </w:rPr>
              <w:t>奧林匹克運動會。中國奧委會為捍衛主權，憤然退出比賽。</w:t>
            </w:r>
          </w:p>
        </w:tc>
      </w:tr>
      <w:tr w:rsidR="00FF7474" w:rsidRPr="004570C8" w14:paraId="21C9641E" w14:textId="77777777" w:rsidTr="00FF7474">
        <w:trPr>
          <w:tblCellSpacing w:w="20" w:type="dxa"/>
        </w:trPr>
        <w:tc>
          <w:tcPr>
            <w:tcW w:w="1216" w:type="dxa"/>
            <w:vAlign w:val="center"/>
          </w:tcPr>
          <w:p w14:paraId="1DAC5FEF" w14:textId="77777777" w:rsidR="00BC1813" w:rsidRPr="00354DBC" w:rsidRDefault="00BC1813" w:rsidP="00DC631F">
            <w:pPr>
              <w:snapToGrid w:val="0"/>
              <w:spacing w:line="360" w:lineRule="auto"/>
              <w:rPr>
                <w:b/>
                <w:lang w:val="en-US" w:eastAsia="zh-CN"/>
              </w:rPr>
            </w:pPr>
            <w:r w:rsidRPr="00354DBC">
              <w:rPr>
                <w:b/>
                <w:lang w:val="en-US"/>
              </w:rPr>
              <w:t>1958</w:t>
            </w:r>
          </w:p>
        </w:tc>
        <w:tc>
          <w:tcPr>
            <w:tcW w:w="7878" w:type="dxa"/>
            <w:vAlign w:val="center"/>
          </w:tcPr>
          <w:p w14:paraId="78E91B4D" w14:textId="77777777" w:rsidR="00BC1813" w:rsidRPr="004570C8" w:rsidRDefault="00BC1813" w:rsidP="00DC631F">
            <w:pPr>
              <w:snapToGrid w:val="0"/>
              <w:spacing w:line="360" w:lineRule="auto"/>
              <w:jc w:val="both"/>
              <w:rPr>
                <w:lang w:val="en-US"/>
              </w:rPr>
            </w:pPr>
            <w:r w:rsidRPr="004570C8">
              <w:rPr>
                <w:rFonts w:hAnsi="新細明體"/>
                <w:lang w:val="en-US"/>
              </w:rPr>
              <w:t>中國奧委會宣佈與國際奧委會中止關係。</w:t>
            </w:r>
          </w:p>
        </w:tc>
      </w:tr>
      <w:tr w:rsidR="00796D6A" w:rsidRPr="004570C8" w14:paraId="38AA48F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6129236" w14:textId="77777777" w:rsidR="00796D6A" w:rsidRPr="00354DBC" w:rsidRDefault="00796D6A" w:rsidP="00796D6A">
            <w:pPr>
              <w:snapToGrid w:val="0"/>
              <w:spacing w:line="360" w:lineRule="auto"/>
              <w:rPr>
                <w:b/>
                <w:lang w:val="en-US"/>
              </w:rPr>
            </w:pPr>
            <w:r w:rsidRPr="00354DBC">
              <w:rPr>
                <w:rFonts w:hint="eastAsia"/>
                <w:b/>
                <w:lang w:val="en-US"/>
              </w:rPr>
              <w:t>1960</w:t>
            </w:r>
          </w:p>
        </w:tc>
        <w:tc>
          <w:tcPr>
            <w:tcW w:w="7878" w:type="dxa"/>
            <w:tcBorders>
              <w:top w:val="single" w:sz="4" w:space="0" w:color="auto"/>
              <w:left w:val="single" w:sz="4" w:space="0" w:color="auto"/>
              <w:bottom w:val="single" w:sz="4" w:space="0" w:color="auto"/>
              <w:right w:val="single" w:sz="4" w:space="0" w:color="auto"/>
            </w:tcBorders>
            <w:vAlign w:val="center"/>
          </w:tcPr>
          <w:p w14:paraId="51800E1D" w14:textId="77777777" w:rsidR="00796D6A" w:rsidRPr="004570C8" w:rsidRDefault="00796D6A" w:rsidP="002A12D0">
            <w:pPr>
              <w:snapToGrid w:val="0"/>
              <w:spacing w:line="360" w:lineRule="auto"/>
              <w:jc w:val="both"/>
              <w:rPr>
                <w:rFonts w:hAnsi="新細明體"/>
                <w:lang w:val="en-US"/>
              </w:rPr>
            </w:pPr>
            <w:r w:rsidRPr="004570C8">
              <w:rPr>
                <w:rFonts w:hAnsi="新細明體"/>
                <w:lang w:val="en-US"/>
              </w:rPr>
              <w:t>楊傳廣成為第一</w:t>
            </w:r>
            <w:r w:rsidRPr="004570C8">
              <w:rPr>
                <w:rFonts w:hAnsi="新細明體" w:hint="eastAsia"/>
                <w:lang w:val="en-US"/>
              </w:rPr>
              <w:t>個在</w:t>
            </w:r>
            <w:r w:rsidRPr="004570C8">
              <w:rPr>
                <w:rFonts w:hAnsi="新細明體"/>
                <w:lang w:val="en-US"/>
              </w:rPr>
              <w:t>奧運</w:t>
            </w:r>
            <w:r w:rsidRPr="004570C8">
              <w:rPr>
                <w:rFonts w:hAnsi="新細明體" w:hint="eastAsia"/>
                <w:lang w:val="en-US"/>
              </w:rPr>
              <w:t>會贏得</w:t>
            </w:r>
            <w:r w:rsidRPr="004570C8">
              <w:rPr>
                <w:rFonts w:hAnsi="新細明體"/>
                <w:lang w:val="en-US"/>
              </w:rPr>
              <w:t>獎牌</w:t>
            </w:r>
            <w:r>
              <w:rPr>
                <w:rFonts w:hAnsi="新細明體" w:hint="eastAsia"/>
                <w:lang w:val="en-US"/>
              </w:rPr>
              <w:t>的</w:t>
            </w:r>
            <w:r w:rsidRPr="004570C8">
              <w:rPr>
                <w:rFonts w:hAnsi="新細明體"/>
                <w:lang w:val="en-US"/>
              </w:rPr>
              <w:t>中國</w:t>
            </w:r>
            <w:r w:rsidRPr="004570C8">
              <w:rPr>
                <w:rFonts w:hAnsi="新細明體" w:hint="eastAsia"/>
                <w:lang w:val="en-US"/>
              </w:rPr>
              <w:t>人</w:t>
            </w:r>
            <w:r w:rsidRPr="004570C8">
              <w:rPr>
                <w:rFonts w:hAnsi="新細明體"/>
                <w:lang w:val="en-US"/>
              </w:rPr>
              <w:t>，他在</w:t>
            </w:r>
            <w:r w:rsidRPr="00796D6A">
              <w:rPr>
                <w:rFonts w:hAnsi="新細明體"/>
                <w:lang w:val="en-US"/>
              </w:rPr>
              <w:t>1960</w:t>
            </w:r>
            <w:r w:rsidRPr="004570C8">
              <w:rPr>
                <w:rFonts w:hAnsi="新細明體"/>
                <w:lang w:val="en-US"/>
              </w:rPr>
              <w:t>年羅馬奧林匹克運動會</w:t>
            </w:r>
            <w:r>
              <w:rPr>
                <w:rFonts w:hAnsi="新細明體" w:hint="eastAsia"/>
                <w:lang w:val="en-US"/>
              </w:rPr>
              <w:t>上</w:t>
            </w:r>
            <w:r w:rsidRPr="004570C8">
              <w:rPr>
                <w:rFonts w:hAnsi="新細明體" w:hint="eastAsia"/>
                <w:lang w:val="en-US"/>
              </w:rPr>
              <w:t>，代表台灣在</w:t>
            </w:r>
            <w:r w:rsidRPr="004570C8">
              <w:rPr>
                <w:rFonts w:hAnsi="新細明體"/>
                <w:lang w:val="en-US"/>
              </w:rPr>
              <w:t>十項全能田徑比賽中獲得銀牌。</w:t>
            </w:r>
          </w:p>
        </w:tc>
      </w:tr>
      <w:tr w:rsidR="00796D6A" w:rsidRPr="004570C8" w14:paraId="3B8E272C"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7BE5B82" w14:textId="77777777" w:rsidR="00796D6A" w:rsidRPr="00354DBC" w:rsidRDefault="00796D6A" w:rsidP="00796D6A">
            <w:pPr>
              <w:snapToGrid w:val="0"/>
              <w:spacing w:line="360" w:lineRule="auto"/>
              <w:rPr>
                <w:b/>
                <w:lang w:val="en-US"/>
              </w:rPr>
            </w:pPr>
            <w:r w:rsidRPr="00354DBC">
              <w:rPr>
                <w:b/>
                <w:lang w:val="en-US"/>
              </w:rPr>
              <w:t>1968</w:t>
            </w:r>
          </w:p>
        </w:tc>
        <w:tc>
          <w:tcPr>
            <w:tcW w:w="7878" w:type="dxa"/>
            <w:tcBorders>
              <w:top w:val="single" w:sz="4" w:space="0" w:color="auto"/>
              <w:left w:val="single" w:sz="4" w:space="0" w:color="auto"/>
              <w:bottom w:val="single" w:sz="4" w:space="0" w:color="auto"/>
              <w:right w:val="single" w:sz="4" w:space="0" w:color="auto"/>
            </w:tcBorders>
            <w:vAlign w:val="center"/>
          </w:tcPr>
          <w:p w14:paraId="5CC98F5F"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紀政在墨西哥奧運會女子</w:t>
            </w:r>
            <w:r w:rsidRPr="00796D6A">
              <w:rPr>
                <w:rFonts w:hAnsi="新細明體"/>
                <w:lang w:val="en-US"/>
              </w:rPr>
              <w:t>80</w:t>
            </w:r>
            <w:r w:rsidRPr="004570C8">
              <w:rPr>
                <w:rFonts w:hAnsi="新細明體"/>
                <w:lang w:val="en-US"/>
              </w:rPr>
              <w:t>米</w:t>
            </w:r>
            <w:r w:rsidRPr="004570C8">
              <w:rPr>
                <w:rFonts w:hAnsi="新細明體" w:hint="eastAsia"/>
                <w:lang w:val="en-US"/>
              </w:rPr>
              <w:t>跨</w:t>
            </w:r>
            <w:r w:rsidRPr="004570C8">
              <w:rPr>
                <w:rFonts w:hAnsi="新細明體"/>
                <w:lang w:val="en-US"/>
              </w:rPr>
              <w:t>欄比賽中獲得銅牌，成為第一個獲得奧運獎牌的中國女性。</w:t>
            </w:r>
          </w:p>
        </w:tc>
      </w:tr>
      <w:tr w:rsidR="00796D6A" w:rsidRPr="004570C8" w14:paraId="05146B10"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57819FE5" w14:textId="77777777" w:rsidR="00796D6A" w:rsidRPr="00354DBC" w:rsidRDefault="00796D6A" w:rsidP="00796D6A">
            <w:pPr>
              <w:snapToGrid w:val="0"/>
              <w:spacing w:line="360" w:lineRule="auto"/>
              <w:rPr>
                <w:b/>
                <w:lang w:val="en-US"/>
              </w:rPr>
            </w:pPr>
            <w:r w:rsidRPr="00354DBC">
              <w:rPr>
                <w:b/>
                <w:lang w:val="en-US"/>
              </w:rPr>
              <w:t>1970</w:t>
            </w:r>
          </w:p>
        </w:tc>
        <w:tc>
          <w:tcPr>
            <w:tcW w:w="7878" w:type="dxa"/>
            <w:tcBorders>
              <w:top w:val="single" w:sz="4" w:space="0" w:color="auto"/>
              <w:left w:val="single" w:sz="4" w:space="0" w:color="auto"/>
              <w:bottom w:val="single" w:sz="4" w:space="0" w:color="auto"/>
              <w:right w:val="single" w:sz="4" w:space="0" w:color="auto"/>
            </w:tcBorders>
            <w:vAlign w:val="center"/>
          </w:tcPr>
          <w:p w14:paraId="22DFF706"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國際奧委會承認台灣奧委會作為國際奧委會成員的地位。</w:t>
            </w:r>
            <w:r>
              <w:rPr>
                <w:rFonts w:hAnsi="新細明體" w:hint="eastAsia"/>
                <w:lang w:val="en-US"/>
              </w:rPr>
              <w:t>當</w:t>
            </w:r>
            <w:r w:rsidRPr="004570C8">
              <w:rPr>
                <w:rFonts w:hAnsi="新細明體" w:hint="eastAsia"/>
                <w:lang w:val="en-US"/>
              </w:rPr>
              <w:t>時</w:t>
            </w:r>
            <w:r w:rsidRPr="004570C8">
              <w:rPr>
                <w:rFonts w:hAnsi="新細明體"/>
                <w:lang w:val="en-US"/>
              </w:rPr>
              <w:t>，台灣已參加了</w:t>
            </w:r>
            <w:r w:rsidRPr="00796D6A">
              <w:rPr>
                <w:rFonts w:hAnsi="新細明體" w:hint="eastAsia"/>
                <w:lang w:val="en-US"/>
              </w:rPr>
              <w:t>五</w:t>
            </w:r>
            <w:r w:rsidRPr="004570C8">
              <w:rPr>
                <w:rFonts w:hAnsi="新細明體"/>
                <w:lang w:val="en-US"/>
              </w:rPr>
              <w:t>屆夏季</w:t>
            </w:r>
            <w:r w:rsidRPr="004570C8">
              <w:rPr>
                <w:rFonts w:hAnsi="新細明體" w:hint="eastAsia"/>
                <w:lang w:val="en-US"/>
              </w:rPr>
              <w:t>奧</w:t>
            </w:r>
            <w:r w:rsidRPr="004570C8">
              <w:rPr>
                <w:rFonts w:hAnsi="新細明體"/>
                <w:lang w:val="en-US"/>
              </w:rPr>
              <w:t>運會</w:t>
            </w:r>
            <w:r w:rsidRPr="004570C8">
              <w:rPr>
                <w:rFonts w:hAnsi="新細明體" w:hint="eastAsia"/>
                <w:lang w:val="en-US"/>
              </w:rPr>
              <w:t>。</w:t>
            </w:r>
            <w:r w:rsidRPr="004570C8" w:rsidDel="00C0732B">
              <w:rPr>
                <w:rFonts w:hAnsi="新細明體"/>
                <w:lang w:val="en-US"/>
              </w:rPr>
              <w:t xml:space="preserve"> </w:t>
            </w:r>
          </w:p>
        </w:tc>
      </w:tr>
      <w:tr w:rsidR="00796D6A" w:rsidRPr="004570C8" w14:paraId="524FCF8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B5BFC08" w14:textId="77777777" w:rsidR="00796D6A" w:rsidRPr="00796D6A" w:rsidRDefault="00796D6A" w:rsidP="00796D6A">
            <w:pPr>
              <w:snapToGrid w:val="0"/>
              <w:spacing w:line="360" w:lineRule="auto"/>
              <w:rPr>
                <w:b/>
                <w:lang w:val="en-US"/>
              </w:rPr>
            </w:pPr>
            <w:r w:rsidRPr="00796D6A">
              <w:rPr>
                <w:b/>
                <w:lang w:val="en-US"/>
              </w:rPr>
              <w:t>1979</w:t>
            </w:r>
          </w:p>
        </w:tc>
        <w:tc>
          <w:tcPr>
            <w:tcW w:w="7878" w:type="dxa"/>
            <w:tcBorders>
              <w:top w:val="single" w:sz="4" w:space="0" w:color="auto"/>
              <w:left w:val="single" w:sz="4" w:space="0" w:color="auto"/>
              <w:bottom w:val="single" w:sz="4" w:space="0" w:color="auto"/>
              <w:right w:val="single" w:sz="4" w:space="0" w:color="auto"/>
            </w:tcBorders>
            <w:vAlign w:val="center"/>
          </w:tcPr>
          <w:p w14:paraId="12E0BA17"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國際奧委會正式恢復承認中國奧委會，</w:t>
            </w:r>
            <w:r w:rsidRPr="004570C8">
              <w:rPr>
                <w:rFonts w:hAnsi="新細明體" w:hint="eastAsia"/>
                <w:lang w:val="en-US"/>
              </w:rPr>
              <w:t>而</w:t>
            </w:r>
            <w:r w:rsidRPr="004570C8">
              <w:rPr>
                <w:rFonts w:hAnsi="新細明體"/>
                <w:lang w:val="en-US"/>
              </w:rPr>
              <w:t>台灣地區的奧委會只能</w:t>
            </w:r>
            <w:r w:rsidRPr="004570C8">
              <w:rPr>
                <w:rFonts w:hAnsi="新細明體" w:hint="eastAsia"/>
                <w:lang w:val="en-US"/>
              </w:rPr>
              <w:t>使用</w:t>
            </w:r>
            <w:r w:rsidRPr="004570C8">
              <w:rPr>
                <w:rFonts w:hAnsi="新細明體"/>
                <w:lang w:val="en-US"/>
              </w:rPr>
              <w:t>「中</w:t>
            </w:r>
            <w:r w:rsidRPr="004570C8">
              <w:rPr>
                <w:rFonts w:hAnsi="新細明體" w:hint="eastAsia"/>
                <w:lang w:val="en-US"/>
              </w:rPr>
              <w:t>華</w:t>
            </w:r>
            <w:r w:rsidRPr="004570C8">
              <w:rPr>
                <w:rFonts w:hAnsi="新細明體"/>
                <w:lang w:val="en-US"/>
              </w:rPr>
              <w:t>台北」的名稱。</w:t>
            </w:r>
          </w:p>
        </w:tc>
      </w:tr>
      <w:tr w:rsidR="00796D6A" w:rsidRPr="004570C8" w14:paraId="4C1C3AD6"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5AD88F2F" w14:textId="77777777" w:rsidR="00796D6A" w:rsidRPr="00796D6A" w:rsidRDefault="00796D6A" w:rsidP="00796D6A">
            <w:pPr>
              <w:snapToGrid w:val="0"/>
              <w:spacing w:line="360" w:lineRule="auto"/>
              <w:rPr>
                <w:b/>
                <w:lang w:val="en-US"/>
              </w:rPr>
            </w:pPr>
            <w:r w:rsidRPr="00796D6A">
              <w:rPr>
                <w:b/>
                <w:lang w:val="en-US"/>
              </w:rPr>
              <w:t>1980</w:t>
            </w:r>
          </w:p>
        </w:tc>
        <w:tc>
          <w:tcPr>
            <w:tcW w:w="7878" w:type="dxa"/>
            <w:tcBorders>
              <w:top w:val="single" w:sz="4" w:space="0" w:color="auto"/>
              <w:left w:val="single" w:sz="4" w:space="0" w:color="auto"/>
              <w:bottom w:val="single" w:sz="4" w:space="0" w:color="auto"/>
              <w:right w:val="single" w:sz="4" w:space="0" w:color="auto"/>
            </w:tcBorders>
            <w:vAlign w:val="center"/>
          </w:tcPr>
          <w:p w14:paraId="40F9D990"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中國首次參加在美國普萊西德湖舉辦的冬季奧運會，但由於前蘇聯出兵阿富汗，中國為表示抵制，最終退出在莫斯科舉辦的夏季奧運會。</w:t>
            </w:r>
          </w:p>
        </w:tc>
      </w:tr>
      <w:tr w:rsidR="00796D6A" w:rsidRPr="004570C8" w14:paraId="263F3D0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209EF31" w14:textId="77777777" w:rsidR="00796D6A" w:rsidRPr="00354DBC" w:rsidRDefault="00796D6A" w:rsidP="00796D6A">
            <w:pPr>
              <w:snapToGrid w:val="0"/>
              <w:spacing w:line="360" w:lineRule="auto"/>
              <w:rPr>
                <w:b/>
                <w:lang w:val="en-US"/>
              </w:rPr>
            </w:pPr>
            <w:r w:rsidRPr="00354DBC">
              <w:rPr>
                <w:b/>
                <w:lang w:val="en-US"/>
              </w:rPr>
              <w:t>1982</w:t>
            </w:r>
          </w:p>
        </w:tc>
        <w:tc>
          <w:tcPr>
            <w:tcW w:w="7878" w:type="dxa"/>
            <w:tcBorders>
              <w:top w:val="single" w:sz="4" w:space="0" w:color="auto"/>
              <w:left w:val="single" w:sz="4" w:space="0" w:color="auto"/>
              <w:bottom w:val="single" w:sz="4" w:space="0" w:color="auto"/>
              <w:right w:val="single" w:sz="4" w:space="0" w:color="auto"/>
            </w:tcBorders>
            <w:vAlign w:val="center"/>
          </w:tcPr>
          <w:p w14:paraId="022A27A3"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中</w:t>
            </w:r>
            <w:r w:rsidRPr="004570C8">
              <w:rPr>
                <w:rFonts w:hAnsi="新細明體" w:hint="eastAsia"/>
                <w:lang w:val="en-US"/>
              </w:rPr>
              <w:t>華</w:t>
            </w:r>
            <w:r w:rsidRPr="004570C8">
              <w:rPr>
                <w:rFonts w:hAnsi="新細明體"/>
                <w:lang w:val="en-US"/>
              </w:rPr>
              <w:t>台北奧委會成為亞洲奧林匹克理事會成員。</w:t>
            </w:r>
          </w:p>
        </w:tc>
      </w:tr>
      <w:tr w:rsidR="00796D6A" w:rsidRPr="004570C8" w14:paraId="34740E9D"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63143052" w14:textId="77777777" w:rsidR="00796D6A" w:rsidRPr="00796D6A" w:rsidRDefault="00796D6A" w:rsidP="00796D6A">
            <w:pPr>
              <w:snapToGrid w:val="0"/>
              <w:spacing w:line="360" w:lineRule="auto"/>
              <w:rPr>
                <w:b/>
                <w:lang w:val="en-US"/>
              </w:rPr>
            </w:pPr>
            <w:r w:rsidRPr="00796D6A">
              <w:rPr>
                <w:b/>
                <w:lang w:val="en-US"/>
              </w:rPr>
              <w:t>1984</w:t>
            </w:r>
          </w:p>
        </w:tc>
        <w:tc>
          <w:tcPr>
            <w:tcW w:w="7878" w:type="dxa"/>
            <w:tcBorders>
              <w:top w:val="single" w:sz="4" w:space="0" w:color="auto"/>
              <w:left w:val="single" w:sz="4" w:space="0" w:color="auto"/>
              <w:bottom w:val="single" w:sz="4" w:space="0" w:color="auto"/>
              <w:right w:val="single" w:sz="4" w:space="0" w:color="auto"/>
            </w:tcBorders>
            <w:vAlign w:val="center"/>
          </w:tcPr>
          <w:p w14:paraId="188EAC48" w14:textId="77777777" w:rsidR="00796D6A" w:rsidRPr="00796D6A" w:rsidRDefault="00796D6A" w:rsidP="002A12D0">
            <w:pPr>
              <w:snapToGrid w:val="0"/>
              <w:spacing w:line="360" w:lineRule="auto"/>
              <w:jc w:val="both"/>
              <w:rPr>
                <w:rFonts w:hAnsi="新細明體"/>
                <w:lang w:val="en-US"/>
              </w:rPr>
            </w:pPr>
            <w:r w:rsidRPr="004570C8">
              <w:rPr>
                <w:rFonts w:hAnsi="新細明體"/>
                <w:lang w:val="en-US"/>
              </w:rPr>
              <w:t>在洛杉</w:t>
            </w:r>
            <w:r>
              <w:rPr>
                <w:rFonts w:hAnsi="新細明體" w:hint="eastAsia"/>
                <w:lang w:val="en-US"/>
              </w:rPr>
              <w:t>磯</w:t>
            </w:r>
            <w:r w:rsidRPr="004570C8">
              <w:rPr>
                <w:rFonts w:hAnsi="新細明體"/>
                <w:lang w:val="en-US"/>
              </w:rPr>
              <w:t>奧運會</w:t>
            </w:r>
            <w:r>
              <w:rPr>
                <w:rFonts w:hAnsi="新細明體" w:hint="eastAsia"/>
                <w:lang w:val="en-US"/>
              </w:rPr>
              <w:t>上</w:t>
            </w:r>
            <w:r w:rsidRPr="004570C8">
              <w:rPr>
                <w:rFonts w:hAnsi="新細明體"/>
                <w:lang w:val="en-US"/>
              </w:rPr>
              <w:t>，射擊運動員許海峰成為中國歷史上第一位在奧運會中榮獲金牌的選手。在這次奧運會</w:t>
            </w:r>
            <w:r>
              <w:rPr>
                <w:rFonts w:hAnsi="新細明體" w:hint="eastAsia"/>
                <w:lang w:val="en-US"/>
              </w:rPr>
              <w:t>中</w:t>
            </w:r>
            <w:r w:rsidRPr="004570C8">
              <w:rPr>
                <w:rFonts w:hAnsi="新細明體"/>
                <w:lang w:val="en-US"/>
              </w:rPr>
              <w:t>，中國一共獲得</w:t>
            </w:r>
            <w:r w:rsidRPr="00796D6A">
              <w:rPr>
                <w:rFonts w:hAnsi="新細明體"/>
                <w:lang w:val="en-US"/>
              </w:rPr>
              <w:t>15</w:t>
            </w:r>
            <w:r w:rsidRPr="004570C8">
              <w:rPr>
                <w:rFonts w:hAnsi="新細明體"/>
                <w:lang w:val="en-US"/>
              </w:rPr>
              <w:t>枚金牌、</w:t>
            </w:r>
            <w:r w:rsidRPr="00796D6A">
              <w:rPr>
                <w:rFonts w:hAnsi="新細明體"/>
                <w:lang w:val="en-US"/>
              </w:rPr>
              <w:t>八</w:t>
            </w:r>
            <w:r w:rsidRPr="004570C8">
              <w:rPr>
                <w:rFonts w:hAnsi="新細明體"/>
                <w:lang w:val="en-US"/>
              </w:rPr>
              <w:t>枚銀牌和</w:t>
            </w:r>
            <w:r w:rsidRPr="00796D6A">
              <w:rPr>
                <w:rFonts w:hAnsi="新細明體"/>
                <w:lang w:val="en-US"/>
              </w:rPr>
              <w:t>九</w:t>
            </w:r>
            <w:r w:rsidRPr="004570C8">
              <w:rPr>
                <w:rFonts w:hAnsi="新細明體"/>
                <w:lang w:val="en-US"/>
              </w:rPr>
              <w:t>枚銅牌，在金牌榜位列第四。中</w:t>
            </w:r>
            <w:r w:rsidRPr="004570C8">
              <w:rPr>
                <w:rFonts w:hAnsi="新細明體" w:hint="eastAsia"/>
                <w:lang w:val="en-US"/>
              </w:rPr>
              <w:t>華</w:t>
            </w:r>
            <w:r w:rsidRPr="004570C8">
              <w:rPr>
                <w:rFonts w:hAnsi="新細明體"/>
                <w:lang w:val="en-US"/>
              </w:rPr>
              <w:t>台北獲得兩枚銅牌。自</w:t>
            </w:r>
            <w:r w:rsidRPr="00796D6A">
              <w:rPr>
                <w:rFonts w:hAnsi="新細明體"/>
                <w:lang w:val="en-US"/>
              </w:rPr>
              <w:t>1948</w:t>
            </w:r>
            <w:r w:rsidRPr="004570C8">
              <w:rPr>
                <w:rFonts w:hAnsi="新細明體"/>
                <w:lang w:val="en-US"/>
              </w:rPr>
              <w:t>年以來，國家隊首次與中</w:t>
            </w:r>
            <w:r w:rsidRPr="004570C8">
              <w:rPr>
                <w:rFonts w:hAnsi="新細明體" w:hint="eastAsia"/>
                <w:lang w:val="en-US"/>
              </w:rPr>
              <w:t>華</w:t>
            </w:r>
            <w:r w:rsidRPr="004570C8">
              <w:rPr>
                <w:rFonts w:hAnsi="新細明體"/>
                <w:lang w:val="en-US"/>
              </w:rPr>
              <w:t>台</w:t>
            </w:r>
            <w:r w:rsidRPr="004570C8">
              <w:rPr>
                <w:rFonts w:hAnsi="新細明體" w:hint="eastAsia"/>
                <w:lang w:val="en-US"/>
              </w:rPr>
              <w:t>北</w:t>
            </w:r>
            <w:r w:rsidRPr="004570C8">
              <w:rPr>
                <w:rFonts w:hAnsi="新細明體"/>
                <w:lang w:val="en-US"/>
              </w:rPr>
              <w:t>隊一同參加奧運會。</w:t>
            </w:r>
          </w:p>
        </w:tc>
      </w:tr>
      <w:tr w:rsidR="00796D6A" w:rsidRPr="004570C8" w14:paraId="6B75648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6361694F" w14:textId="77777777" w:rsidR="00796D6A" w:rsidRPr="005E668D" w:rsidRDefault="00796D6A" w:rsidP="00796D6A">
            <w:pPr>
              <w:snapToGrid w:val="0"/>
              <w:spacing w:line="360" w:lineRule="auto"/>
              <w:rPr>
                <w:b/>
                <w:sz w:val="22"/>
                <w:lang w:val="en-US"/>
              </w:rPr>
            </w:pPr>
            <w:r w:rsidRPr="005E668D">
              <w:rPr>
                <w:b/>
                <w:sz w:val="22"/>
                <w:lang w:val="en-US"/>
              </w:rPr>
              <w:lastRenderedPageBreak/>
              <w:t>1992 – 2000</w:t>
            </w:r>
          </w:p>
        </w:tc>
        <w:tc>
          <w:tcPr>
            <w:tcW w:w="7878" w:type="dxa"/>
            <w:tcBorders>
              <w:top w:val="single" w:sz="4" w:space="0" w:color="auto"/>
              <w:left w:val="single" w:sz="4" w:space="0" w:color="auto"/>
              <w:bottom w:val="single" w:sz="4" w:space="0" w:color="auto"/>
              <w:right w:val="single" w:sz="4" w:space="0" w:color="auto"/>
            </w:tcBorders>
            <w:vAlign w:val="center"/>
          </w:tcPr>
          <w:p w14:paraId="2B11F875" w14:textId="77777777"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中國派出大型代表團參加各屆夏季運動會，</w:t>
            </w:r>
            <w:r w:rsidRPr="005E668D">
              <w:rPr>
                <w:rFonts w:hAnsi="新細明體" w:hint="eastAsia"/>
                <w:sz w:val="22"/>
                <w:lang w:val="en-US"/>
              </w:rPr>
              <w:t>雄</w:t>
            </w:r>
            <w:r w:rsidRPr="005E668D">
              <w:rPr>
                <w:rFonts w:hAnsi="新細明體"/>
                <w:sz w:val="22"/>
                <w:lang w:val="en-US"/>
              </w:rPr>
              <w:t>據獎牌榜的四強之列。在</w:t>
            </w:r>
            <w:r w:rsidRPr="005E668D">
              <w:rPr>
                <w:rFonts w:hAnsi="新細明體"/>
                <w:sz w:val="22"/>
                <w:lang w:val="en-US"/>
              </w:rPr>
              <w:t>1996</w:t>
            </w:r>
            <w:r w:rsidRPr="005E668D">
              <w:rPr>
                <w:rFonts w:hAnsi="新細明體"/>
                <w:sz w:val="22"/>
                <w:lang w:val="en-US"/>
              </w:rPr>
              <w:t>年的亞特蘭大奧運會上，滑浪風帆運動員李麗珊為香港</w:t>
            </w:r>
            <w:r w:rsidRPr="005E668D">
              <w:rPr>
                <w:rFonts w:hAnsi="新細明體" w:hint="eastAsia"/>
                <w:sz w:val="22"/>
                <w:lang w:val="en-US"/>
              </w:rPr>
              <w:t>取</w:t>
            </w:r>
            <w:r w:rsidRPr="005E668D">
              <w:rPr>
                <w:rFonts w:hAnsi="新細明體"/>
                <w:sz w:val="22"/>
                <w:lang w:val="en-US"/>
              </w:rPr>
              <w:t>得首枚金牌。</w:t>
            </w:r>
            <w:r w:rsidRPr="005E668D">
              <w:rPr>
                <w:rFonts w:hAnsi="新細明體"/>
                <w:sz w:val="22"/>
                <w:lang w:val="en-US"/>
              </w:rPr>
              <w:t>2000</w:t>
            </w:r>
            <w:r w:rsidRPr="005E668D">
              <w:rPr>
                <w:rFonts w:hAnsi="新細明體"/>
                <w:sz w:val="22"/>
                <w:lang w:val="en-US"/>
              </w:rPr>
              <w:t>年，于在清當選為中國歷史上第七任國際奧委會委員。</w:t>
            </w:r>
          </w:p>
        </w:tc>
      </w:tr>
      <w:tr w:rsidR="00796D6A" w:rsidRPr="004570C8" w14:paraId="6DD9142F"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119ED947" w14:textId="77777777" w:rsidR="00796D6A" w:rsidRPr="005E668D" w:rsidRDefault="00796D6A" w:rsidP="00796D6A">
            <w:pPr>
              <w:snapToGrid w:val="0"/>
              <w:spacing w:line="360" w:lineRule="auto"/>
              <w:rPr>
                <w:b/>
                <w:sz w:val="22"/>
                <w:lang w:val="en-US"/>
              </w:rPr>
            </w:pPr>
            <w:r w:rsidRPr="005E668D">
              <w:rPr>
                <w:b/>
                <w:sz w:val="22"/>
                <w:lang w:val="en-US"/>
              </w:rPr>
              <w:t>1999</w:t>
            </w:r>
          </w:p>
        </w:tc>
        <w:tc>
          <w:tcPr>
            <w:tcW w:w="7878" w:type="dxa"/>
            <w:tcBorders>
              <w:top w:val="single" w:sz="4" w:space="0" w:color="auto"/>
              <w:left w:val="single" w:sz="4" w:space="0" w:color="auto"/>
              <w:bottom w:val="single" w:sz="4" w:space="0" w:color="auto"/>
              <w:right w:val="single" w:sz="4" w:space="0" w:color="auto"/>
            </w:tcBorders>
            <w:vAlign w:val="center"/>
          </w:tcPr>
          <w:p w14:paraId="160235DD" w14:textId="77777777"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香港業餘體育</w:t>
            </w:r>
            <w:r w:rsidRPr="005E668D">
              <w:rPr>
                <w:rFonts w:hAnsi="新細明體" w:hint="eastAsia"/>
                <w:sz w:val="22"/>
                <w:lang w:val="en-US"/>
              </w:rPr>
              <w:t>協</w:t>
            </w:r>
            <w:r w:rsidRPr="005E668D">
              <w:rPr>
                <w:rFonts w:hAnsi="新細明體"/>
                <w:sz w:val="22"/>
                <w:lang w:val="en-US"/>
              </w:rPr>
              <w:t>會暨奧林匹克委員會</w:t>
            </w:r>
            <w:r w:rsidRPr="005E668D">
              <w:rPr>
                <w:rFonts w:hAnsi="新細明體"/>
                <w:sz w:val="22"/>
                <w:lang w:val="en-US"/>
              </w:rPr>
              <w:t xml:space="preserve"> (ASF&amp;OC) </w:t>
            </w:r>
            <w:r w:rsidRPr="005E668D">
              <w:rPr>
                <w:rFonts w:hAnsi="新細明體"/>
                <w:sz w:val="22"/>
                <w:lang w:val="en-US"/>
              </w:rPr>
              <w:t>正式更名為中國香港體育協會暨奧林匹克委員會</w:t>
            </w:r>
            <w:r w:rsidRPr="005E668D">
              <w:rPr>
                <w:rFonts w:hAnsi="新細明體"/>
                <w:sz w:val="22"/>
                <w:lang w:val="en-US"/>
              </w:rPr>
              <w:t xml:space="preserve"> (SF&amp;OC)</w:t>
            </w:r>
            <w:r w:rsidRPr="005E668D">
              <w:rPr>
                <w:rFonts w:hAnsi="新細明體"/>
                <w:sz w:val="22"/>
                <w:lang w:val="en-US"/>
              </w:rPr>
              <w:t>。</w:t>
            </w:r>
          </w:p>
        </w:tc>
      </w:tr>
      <w:tr w:rsidR="00796D6A" w:rsidRPr="004570C8" w14:paraId="6B78C521"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3BE8320E" w14:textId="77777777" w:rsidR="00796D6A" w:rsidRPr="005E668D" w:rsidRDefault="00796D6A" w:rsidP="00796D6A">
            <w:pPr>
              <w:snapToGrid w:val="0"/>
              <w:spacing w:line="360" w:lineRule="auto"/>
              <w:rPr>
                <w:b/>
                <w:sz w:val="22"/>
                <w:lang w:val="en-US"/>
              </w:rPr>
            </w:pPr>
            <w:r w:rsidRPr="005E668D">
              <w:rPr>
                <w:b/>
                <w:sz w:val="22"/>
                <w:lang w:val="en-US"/>
              </w:rPr>
              <w:t>2001</w:t>
            </w:r>
          </w:p>
        </w:tc>
        <w:tc>
          <w:tcPr>
            <w:tcW w:w="7878" w:type="dxa"/>
            <w:tcBorders>
              <w:top w:val="single" w:sz="4" w:space="0" w:color="auto"/>
              <w:left w:val="single" w:sz="4" w:space="0" w:color="auto"/>
              <w:bottom w:val="single" w:sz="4" w:space="0" w:color="auto"/>
              <w:right w:val="single" w:sz="4" w:space="0" w:color="auto"/>
            </w:tcBorders>
            <w:vAlign w:val="center"/>
          </w:tcPr>
          <w:p w14:paraId="55D51AFA" w14:textId="77777777"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北京壓倒其他</w:t>
            </w:r>
            <w:r w:rsidRPr="005E668D">
              <w:rPr>
                <w:rFonts w:hAnsi="新細明體" w:hint="eastAsia"/>
                <w:sz w:val="22"/>
                <w:lang w:val="en-US"/>
              </w:rPr>
              <w:t>九</w:t>
            </w:r>
            <w:r w:rsidRPr="005E668D">
              <w:rPr>
                <w:rFonts w:hAnsi="新細明體"/>
                <w:sz w:val="22"/>
                <w:lang w:val="en-US"/>
              </w:rPr>
              <w:t>個城市，獲得</w:t>
            </w:r>
            <w:r w:rsidRPr="005E668D">
              <w:rPr>
                <w:rFonts w:hAnsi="新細明體"/>
                <w:sz w:val="22"/>
                <w:lang w:val="en-US"/>
              </w:rPr>
              <w:t>2008</w:t>
            </w:r>
            <w:r w:rsidRPr="005E668D">
              <w:rPr>
                <w:rFonts w:hAnsi="新細明體"/>
                <w:sz w:val="22"/>
                <w:lang w:val="en-US"/>
              </w:rPr>
              <w:t>年第</w:t>
            </w:r>
            <w:r w:rsidRPr="005E668D">
              <w:rPr>
                <w:rFonts w:hAnsi="新細明體"/>
                <w:sz w:val="22"/>
                <w:lang w:val="en-US"/>
              </w:rPr>
              <w:t>29</w:t>
            </w:r>
            <w:r w:rsidRPr="005E668D">
              <w:rPr>
                <w:rFonts w:hAnsi="新細明體"/>
                <w:sz w:val="22"/>
                <w:lang w:val="en-US"/>
              </w:rPr>
              <w:t>屆夏季奧運會的主辦權。</w:t>
            </w:r>
          </w:p>
        </w:tc>
      </w:tr>
      <w:tr w:rsidR="00796D6A" w:rsidRPr="004570C8" w14:paraId="11C14777"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132F7ACD" w14:textId="77777777" w:rsidR="00796D6A" w:rsidRPr="005E668D" w:rsidRDefault="00796D6A" w:rsidP="00796D6A">
            <w:pPr>
              <w:snapToGrid w:val="0"/>
              <w:spacing w:line="360" w:lineRule="auto"/>
              <w:rPr>
                <w:b/>
                <w:sz w:val="22"/>
                <w:lang w:val="en-US"/>
              </w:rPr>
            </w:pPr>
            <w:r w:rsidRPr="005E668D">
              <w:rPr>
                <w:b/>
                <w:sz w:val="22"/>
                <w:lang w:val="en-US"/>
              </w:rPr>
              <w:t>2002</w:t>
            </w:r>
          </w:p>
        </w:tc>
        <w:tc>
          <w:tcPr>
            <w:tcW w:w="7878" w:type="dxa"/>
            <w:tcBorders>
              <w:top w:val="single" w:sz="4" w:space="0" w:color="auto"/>
              <w:left w:val="single" w:sz="4" w:space="0" w:color="auto"/>
              <w:bottom w:val="single" w:sz="4" w:space="0" w:color="auto"/>
              <w:right w:val="single" w:sz="4" w:space="0" w:color="auto"/>
            </w:tcBorders>
            <w:vAlign w:val="center"/>
          </w:tcPr>
          <w:p w14:paraId="1F86CF09" w14:textId="77777777"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中國短道速滑運動員楊揚在鹽湖城冬</w:t>
            </w:r>
            <w:r w:rsidRPr="005E668D">
              <w:rPr>
                <w:rFonts w:hAnsi="新細明體" w:hint="eastAsia"/>
                <w:sz w:val="22"/>
                <w:lang w:val="en-US"/>
              </w:rPr>
              <w:t>季</w:t>
            </w:r>
            <w:r w:rsidRPr="005E668D">
              <w:rPr>
                <w:rFonts w:hAnsi="新細明體"/>
                <w:sz w:val="22"/>
                <w:lang w:val="en-US"/>
              </w:rPr>
              <w:t>奧</w:t>
            </w:r>
            <w:r w:rsidRPr="005E668D">
              <w:rPr>
                <w:rFonts w:hAnsi="新細明體" w:hint="eastAsia"/>
                <w:sz w:val="22"/>
                <w:lang w:val="en-US"/>
              </w:rPr>
              <w:t>運</w:t>
            </w:r>
            <w:r w:rsidRPr="005E668D">
              <w:rPr>
                <w:rFonts w:hAnsi="新細明體"/>
                <w:sz w:val="22"/>
                <w:lang w:val="en-US"/>
              </w:rPr>
              <w:t>會獲得</w:t>
            </w:r>
            <w:r w:rsidRPr="005E668D">
              <w:rPr>
                <w:rFonts w:hAnsi="新細明體" w:hint="eastAsia"/>
                <w:sz w:val="22"/>
                <w:lang w:val="en-US"/>
              </w:rPr>
              <w:t>兩</w:t>
            </w:r>
            <w:r w:rsidRPr="005E668D">
              <w:rPr>
                <w:rFonts w:hAnsi="新細明體"/>
                <w:sz w:val="22"/>
                <w:lang w:val="en-US"/>
              </w:rPr>
              <w:t>枚金牌，這是中國有史以來首次獲得</w:t>
            </w:r>
            <w:r w:rsidRPr="005E668D">
              <w:rPr>
                <w:rFonts w:hAnsi="新細明體" w:hint="eastAsia"/>
                <w:sz w:val="22"/>
                <w:lang w:val="en-US"/>
              </w:rPr>
              <w:t>的</w:t>
            </w:r>
            <w:r w:rsidRPr="005E668D">
              <w:rPr>
                <w:rFonts w:hAnsi="新細明體"/>
                <w:sz w:val="22"/>
                <w:lang w:val="en-US"/>
              </w:rPr>
              <w:t>冬</w:t>
            </w:r>
            <w:r w:rsidRPr="005E668D">
              <w:rPr>
                <w:rFonts w:hAnsi="新細明體" w:hint="eastAsia"/>
                <w:sz w:val="22"/>
                <w:lang w:val="en-US"/>
              </w:rPr>
              <w:t>季</w:t>
            </w:r>
            <w:r w:rsidRPr="005E668D">
              <w:rPr>
                <w:rFonts w:hAnsi="新細明體"/>
                <w:sz w:val="22"/>
                <w:lang w:val="en-US"/>
              </w:rPr>
              <w:t>奧</w:t>
            </w:r>
            <w:r w:rsidRPr="005E668D">
              <w:rPr>
                <w:rFonts w:hAnsi="新細明體" w:hint="eastAsia"/>
                <w:sz w:val="22"/>
                <w:lang w:val="en-US"/>
              </w:rPr>
              <w:t>運</w:t>
            </w:r>
            <w:r w:rsidRPr="005E668D">
              <w:rPr>
                <w:rFonts w:hAnsi="新細明體"/>
                <w:sz w:val="22"/>
                <w:lang w:val="en-US"/>
              </w:rPr>
              <w:t>會金牌。</w:t>
            </w:r>
          </w:p>
        </w:tc>
      </w:tr>
      <w:tr w:rsidR="00796D6A" w:rsidRPr="004570C8" w14:paraId="7AE1F736"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3EDF66BD" w14:textId="77777777" w:rsidR="00796D6A" w:rsidRPr="005E668D" w:rsidRDefault="00796D6A" w:rsidP="00796D6A">
            <w:pPr>
              <w:snapToGrid w:val="0"/>
              <w:spacing w:line="360" w:lineRule="auto"/>
              <w:rPr>
                <w:b/>
                <w:sz w:val="22"/>
                <w:lang w:val="en-US"/>
              </w:rPr>
            </w:pPr>
            <w:r w:rsidRPr="005E668D">
              <w:rPr>
                <w:b/>
                <w:sz w:val="22"/>
                <w:lang w:val="en-US"/>
              </w:rPr>
              <w:t>2004</w:t>
            </w:r>
          </w:p>
        </w:tc>
        <w:tc>
          <w:tcPr>
            <w:tcW w:w="7878" w:type="dxa"/>
            <w:tcBorders>
              <w:top w:val="single" w:sz="4" w:space="0" w:color="auto"/>
              <w:left w:val="single" w:sz="4" w:space="0" w:color="auto"/>
              <w:bottom w:val="single" w:sz="4" w:space="0" w:color="auto"/>
              <w:right w:val="single" w:sz="4" w:space="0" w:color="auto"/>
            </w:tcBorders>
            <w:vAlign w:val="center"/>
          </w:tcPr>
          <w:p w14:paraId="1B753794" w14:textId="540FD20F"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在雅典奧運會上，中國首次位列獎牌榜第二位。</w:t>
            </w:r>
            <w:r w:rsidRPr="005E668D">
              <w:rPr>
                <w:rFonts w:hAnsi="新細明體" w:hint="eastAsia"/>
                <w:sz w:val="22"/>
                <w:lang w:val="en-US"/>
              </w:rPr>
              <w:t>中華台北奪得兩面金牌。</w:t>
            </w:r>
            <w:r w:rsidR="005E668D" w:rsidRPr="005E668D">
              <w:rPr>
                <w:rFonts w:hAnsi="新細明體" w:hint="eastAsia"/>
                <w:sz w:val="22"/>
                <w:highlight w:val="green"/>
                <w:lang w:val="en-US" w:eastAsia="zh-HK"/>
              </w:rPr>
              <w:t>中國</w:t>
            </w:r>
            <w:r w:rsidRPr="005E668D">
              <w:rPr>
                <w:rFonts w:hAnsi="新細明體" w:hint="eastAsia"/>
                <w:sz w:val="22"/>
                <w:lang w:val="en-US"/>
              </w:rPr>
              <w:t>香港的李靜、高禮澤奪得男子乒乓球雙打亞軍。</w:t>
            </w:r>
          </w:p>
        </w:tc>
      </w:tr>
      <w:tr w:rsidR="00796D6A" w:rsidRPr="004570C8" w14:paraId="4317818C"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9D5D9A3" w14:textId="77777777" w:rsidR="00796D6A" w:rsidRPr="005E668D" w:rsidRDefault="00796D6A" w:rsidP="00796D6A">
            <w:pPr>
              <w:snapToGrid w:val="0"/>
              <w:spacing w:line="360" w:lineRule="auto"/>
              <w:rPr>
                <w:b/>
                <w:sz w:val="22"/>
                <w:lang w:val="en-US"/>
              </w:rPr>
            </w:pPr>
            <w:r w:rsidRPr="005E668D">
              <w:rPr>
                <w:b/>
                <w:sz w:val="22"/>
                <w:lang w:val="en-US"/>
              </w:rPr>
              <w:t>2008</w:t>
            </w:r>
          </w:p>
        </w:tc>
        <w:tc>
          <w:tcPr>
            <w:tcW w:w="7878" w:type="dxa"/>
            <w:tcBorders>
              <w:top w:val="single" w:sz="4" w:space="0" w:color="auto"/>
              <w:left w:val="single" w:sz="4" w:space="0" w:color="auto"/>
              <w:bottom w:val="single" w:sz="4" w:space="0" w:color="auto"/>
              <w:right w:val="single" w:sz="4" w:space="0" w:color="auto"/>
            </w:tcBorders>
            <w:vAlign w:val="center"/>
          </w:tcPr>
          <w:p w14:paraId="2C0B2858" w14:textId="6B0C0A25" w:rsidR="00796D6A" w:rsidRPr="005E668D" w:rsidRDefault="00796D6A" w:rsidP="002A12D0">
            <w:pPr>
              <w:snapToGrid w:val="0"/>
              <w:spacing w:line="360" w:lineRule="auto"/>
              <w:jc w:val="both"/>
              <w:rPr>
                <w:rFonts w:hAnsi="新細明體"/>
                <w:sz w:val="22"/>
                <w:lang w:val="en-US"/>
              </w:rPr>
            </w:pPr>
            <w:r w:rsidRPr="005E668D">
              <w:rPr>
                <w:rFonts w:hAnsi="新細明體"/>
                <w:sz w:val="22"/>
                <w:lang w:val="en-US"/>
              </w:rPr>
              <w:t>中國</w:t>
            </w:r>
            <w:r w:rsidRPr="005E668D">
              <w:rPr>
                <w:rFonts w:hAnsi="新細明體" w:hint="eastAsia"/>
                <w:sz w:val="22"/>
                <w:lang w:val="en-US"/>
              </w:rPr>
              <w:t>第一次</w:t>
            </w:r>
            <w:r w:rsidR="003B55A9" w:rsidRPr="005E668D">
              <w:rPr>
                <w:rFonts w:hAnsi="新細明體" w:hint="eastAsia"/>
                <w:sz w:val="22"/>
                <w:highlight w:val="green"/>
                <w:lang w:val="en-US"/>
              </w:rPr>
              <w:t>主</w:t>
            </w:r>
            <w:r w:rsidRPr="005E668D">
              <w:rPr>
                <w:rFonts w:hAnsi="新細明體"/>
                <w:sz w:val="22"/>
                <w:lang w:val="en-US"/>
              </w:rPr>
              <w:t>辦奧運會</w:t>
            </w:r>
            <w:r w:rsidRPr="005E668D">
              <w:rPr>
                <w:rFonts w:hAnsi="新細明體" w:hint="eastAsia"/>
                <w:sz w:val="22"/>
                <w:lang w:val="en-US"/>
              </w:rPr>
              <w:t>，並首次以</w:t>
            </w:r>
            <w:r w:rsidRPr="005E668D">
              <w:rPr>
                <w:rFonts w:hAnsi="新細明體" w:hint="eastAsia"/>
                <w:sz w:val="22"/>
                <w:lang w:val="en-US"/>
              </w:rPr>
              <w:t>51</w:t>
            </w:r>
            <w:r w:rsidRPr="005E668D">
              <w:rPr>
                <w:rFonts w:hAnsi="新細明體" w:hint="eastAsia"/>
                <w:sz w:val="22"/>
                <w:lang w:val="en-US"/>
              </w:rPr>
              <w:t>面金牌榮列獎牌榜榜首。</w:t>
            </w:r>
          </w:p>
        </w:tc>
      </w:tr>
      <w:tr w:rsidR="00100C56" w:rsidRPr="004570C8" w14:paraId="2579D0A5"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7D1BFEF" w14:textId="77777777" w:rsidR="00100C56" w:rsidRPr="005E668D" w:rsidRDefault="00100C56" w:rsidP="00796D6A">
            <w:pPr>
              <w:snapToGrid w:val="0"/>
              <w:spacing w:line="360" w:lineRule="auto"/>
              <w:rPr>
                <w:b/>
                <w:sz w:val="22"/>
                <w:lang w:val="en-US" w:eastAsia="zh-HK"/>
              </w:rPr>
            </w:pPr>
            <w:r w:rsidRPr="005E668D">
              <w:rPr>
                <w:rFonts w:hint="eastAsia"/>
                <w:b/>
                <w:sz w:val="22"/>
                <w:lang w:val="en-US" w:eastAsia="zh-HK"/>
              </w:rPr>
              <w:t>2012</w:t>
            </w:r>
          </w:p>
        </w:tc>
        <w:tc>
          <w:tcPr>
            <w:tcW w:w="7878" w:type="dxa"/>
            <w:tcBorders>
              <w:top w:val="single" w:sz="4" w:space="0" w:color="auto"/>
              <w:left w:val="single" w:sz="4" w:space="0" w:color="auto"/>
              <w:bottom w:val="single" w:sz="4" w:space="0" w:color="auto"/>
              <w:right w:val="single" w:sz="4" w:space="0" w:color="auto"/>
            </w:tcBorders>
            <w:vAlign w:val="center"/>
          </w:tcPr>
          <w:p w14:paraId="44BD1921" w14:textId="6F579534" w:rsidR="00100C56" w:rsidRPr="005E668D" w:rsidRDefault="00100C56" w:rsidP="001367C6">
            <w:pPr>
              <w:snapToGrid w:val="0"/>
              <w:spacing w:line="360" w:lineRule="auto"/>
              <w:jc w:val="both"/>
              <w:rPr>
                <w:rFonts w:hAnsi="新細明體"/>
                <w:sz w:val="22"/>
                <w:lang w:val="en-US"/>
              </w:rPr>
            </w:pPr>
            <w:r w:rsidRPr="005E668D">
              <w:rPr>
                <w:rFonts w:hAnsi="新細明體" w:hint="eastAsia"/>
                <w:sz w:val="22"/>
                <w:lang w:val="en-US"/>
              </w:rPr>
              <w:t>中國在英國倫敦奧運會中奪得</w:t>
            </w:r>
            <w:r w:rsidRPr="005E668D">
              <w:rPr>
                <w:rFonts w:hAnsi="新細明體"/>
                <w:sz w:val="22"/>
                <w:lang w:val="en-US"/>
              </w:rPr>
              <w:t>38</w:t>
            </w:r>
            <w:r w:rsidRPr="005E668D">
              <w:rPr>
                <w:rFonts w:hAnsi="新細明體" w:hint="eastAsia"/>
                <w:sz w:val="22"/>
                <w:lang w:val="en-US"/>
              </w:rPr>
              <w:t>面金牌，並以</w:t>
            </w:r>
            <w:r w:rsidRPr="005E668D">
              <w:rPr>
                <w:rFonts w:hAnsi="新細明體"/>
                <w:sz w:val="22"/>
                <w:lang w:val="en-US"/>
              </w:rPr>
              <w:t>88</w:t>
            </w:r>
            <w:r w:rsidRPr="005E668D">
              <w:rPr>
                <w:rFonts w:hAnsi="新細明體" w:hint="eastAsia"/>
                <w:sz w:val="22"/>
                <w:lang w:val="en-US"/>
              </w:rPr>
              <w:t>面獎牌榮列獎牌榜第二位。</w:t>
            </w:r>
            <w:r w:rsidR="005E668D" w:rsidRPr="005E668D">
              <w:rPr>
                <w:rFonts w:hAnsi="新細明體" w:hint="eastAsia"/>
                <w:sz w:val="22"/>
                <w:highlight w:val="green"/>
                <w:lang w:val="en-US" w:eastAsia="zh-HK"/>
              </w:rPr>
              <w:t>中國</w:t>
            </w:r>
            <w:r w:rsidR="001367C6" w:rsidRPr="005E668D">
              <w:rPr>
                <w:rFonts w:hAnsi="新細明體" w:hint="eastAsia"/>
                <w:sz w:val="22"/>
                <w:lang w:val="en-US"/>
              </w:rPr>
              <w:t>香港單車運動員李慧詩於女子場地單車凱琳賽中奪得季軍。</w:t>
            </w:r>
            <w:r w:rsidR="001367C6" w:rsidRPr="005E668D">
              <w:rPr>
                <w:rFonts w:hAnsi="新細明體" w:hint="eastAsia"/>
                <w:sz w:val="22"/>
                <w:lang w:val="en-US"/>
              </w:rPr>
              <w:tab/>
            </w:r>
          </w:p>
        </w:tc>
      </w:tr>
      <w:tr w:rsidR="00100C56" w:rsidRPr="00100C56" w14:paraId="3F8C93F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D46129F" w14:textId="77777777" w:rsidR="00100C56" w:rsidRPr="005E668D" w:rsidRDefault="00100C56" w:rsidP="00796D6A">
            <w:pPr>
              <w:snapToGrid w:val="0"/>
              <w:spacing w:line="360" w:lineRule="auto"/>
              <w:rPr>
                <w:b/>
                <w:sz w:val="22"/>
                <w:lang w:val="en-US" w:eastAsia="zh-HK"/>
              </w:rPr>
            </w:pPr>
            <w:r w:rsidRPr="005E668D">
              <w:rPr>
                <w:rFonts w:hint="eastAsia"/>
                <w:b/>
                <w:sz w:val="22"/>
                <w:lang w:val="en-US" w:eastAsia="zh-HK"/>
              </w:rPr>
              <w:t>2016</w:t>
            </w:r>
          </w:p>
        </w:tc>
        <w:tc>
          <w:tcPr>
            <w:tcW w:w="7878" w:type="dxa"/>
            <w:tcBorders>
              <w:top w:val="single" w:sz="4" w:space="0" w:color="auto"/>
              <w:left w:val="single" w:sz="4" w:space="0" w:color="auto"/>
              <w:bottom w:val="single" w:sz="4" w:space="0" w:color="auto"/>
              <w:right w:val="single" w:sz="4" w:space="0" w:color="auto"/>
            </w:tcBorders>
            <w:vAlign w:val="center"/>
          </w:tcPr>
          <w:p w14:paraId="14453EF2" w14:textId="77777777" w:rsidR="00100C56" w:rsidRPr="005E668D" w:rsidRDefault="00100C56" w:rsidP="002A12D0">
            <w:pPr>
              <w:snapToGrid w:val="0"/>
              <w:spacing w:line="360" w:lineRule="auto"/>
              <w:jc w:val="both"/>
              <w:rPr>
                <w:rFonts w:hAnsi="新細明體"/>
                <w:sz w:val="22"/>
                <w:lang w:val="en-US"/>
              </w:rPr>
            </w:pPr>
            <w:r w:rsidRPr="005E668D">
              <w:rPr>
                <w:rFonts w:hAnsi="新細明體" w:hint="eastAsia"/>
                <w:sz w:val="22"/>
                <w:lang w:val="en-US"/>
              </w:rPr>
              <w:t>中國在巴西里約奧運會中奪得</w:t>
            </w:r>
            <w:r w:rsidRPr="005E668D">
              <w:rPr>
                <w:rFonts w:hAnsi="新細明體" w:hint="eastAsia"/>
                <w:sz w:val="22"/>
                <w:lang w:val="en-US"/>
              </w:rPr>
              <w:t>26</w:t>
            </w:r>
            <w:r w:rsidRPr="005E668D">
              <w:rPr>
                <w:rFonts w:hAnsi="新細明體" w:hint="eastAsia"/>
                <w:sz w:val="22"/>
                <w:lang w:val="en-US"/>
              </w:rPr>
              <w:t>面金牌，以</w:t>
            </w:r>
            <w:r w:rsidRPr="005E668D">
              <w:rPr>
                <w:rFonts w:hAnsi="新細明體" w:hint="eastAsia"/>
                <w:sz w:val="22"/>
                <w:lang w:val="en-US"/>
              </w:rPr>
              <w:t>1</w:t>
            </w:r>
            <w:r w:rsidRPr="005E668D">
              <w:rPr>
                <w:rFonts w:hAnsi="新細明體" w:hint="eastAsia"/>
                <w:sz w:val="22"/>
                <w:lang w:val="en-US"/>
              </w:rPr>
              <w:t>面金牌之差屈</w:t>
            </w:r>
            <w:r w:rsidR="00781862" w:rsidRPr="005E668D">
              <w:rPr>
                <w:rFonts w:hAnsi="新細明體" w:hint="eastAsia"/>
                <w:sz w:val="22"/>
                <w:lang w:val="en-US"/>
              </w:rPr>
              <w:t>居英國之後，位列獎牌榜第三位。</w:t>
            </w:r>
          </w:p>
        </w:tc>
      </w:tr>
      <w:tr w:rsidR="0099705A" w:rsidRPr="000D3E34" w14:paraId="1217236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0F147014" w14:textId="77777777" w:rsidR="0099705A" w:rsidRPr="005E668D" w:rsidRDefault="005C3A04" w:rsidP="00796D6A">
            <w:pPr>
              <w:snapToGrid w:val="0"/>
              <w:spacing w:line="360" w:lineRule="auto"/>
              <w:rPr>
                <w:b/>
                <w:sz w:val="22"/>
                <w:lang w:val="en-US"/>
              </w:rPr>
            </w:pPr>
            <w:r w:rsidRPr="005E668D">
              <w:rPr>
                <w:rFonts w:hint="eastAsia"/>
                <w:b/>
                <w:sz w:val="22"/>
                <w:lang w:val="en-US"/>
              </w:rPr>
              <w:t>202</w:t>
            </w:r>
            <w:r w:rsidRPr="005E668D">
              <w:rPr>
                <w:b/>
                <w:sz w:val="22"/>
                <w:lang w:val="en-US"/>
              </w:rPr>
              <w:t>0</w:t>
            </w:r>
          </w:p>
          <w:p w14:paraId="1E1C557B" w14:textId="77777777" w:rsidR="005C3A04" w:rsidRPr="005E668D" w:rsidRDefault="005C3A04" w:rsidP="00796D6A">
            <w:pPr>
              <w:snapToGrid w:val="0"/>
              <w:spacing w:line="360" w:lineRule="auto"/>
              <w:rPr>
                <w:b/>
                <w:sz w:val="22"/>
                <w:lang w:val="en-US"/>
              </w:rPr>
            </w:pPr>
            <w:r w:rsidRPr="005E668D">
              <w:rPr>
                <w:b/>
                <w:sz w:val="22"/>
                <w:lang w:val="en-US"/>
              </w:rPr>
              <w:t>(</w:t>
            </w:r>
            <w:r w:rsidRPr="005E668D">
              <w:rPr>
                <w:rFonts w:hint="eastAsia"/>
                <w:b/>
                <w:sz w:val="22"/>
                <w:lang w:val="en-US" w:eastAsia="zh-HK"/>
              </w:rPr>
              <w:t>因</w:t>
            </w:r>
            <w:r w:rsidRPr="005E668D">
              <w:rPr>
                <w:rFonts w:hint="eastAsia"/>
                <w:b/>
                <w:sz w:val="22"/>
                <w:lang w:val="en-US"/>
              </w:rPr>
              <w:t>2019</w:t>
            </w:r>
            <w:r w:rsidRPr="005E668D">
              <w:rPr>
                <w:rFonts w:hint="eastAsia"/>
                <w:b/>
                <w:sz w:val="22"/>
                <w:lang w:val="en-US" w:eastAsia="zh-HK"/>
              </w:rPr>
              <w:t>新冠肺炎疫情延至</w:t>
            </w:r>
            <w:r w:rsidRPr="005E668D">
              <w:rPr>
                <w:rFonts w:hint="eastAsia"/>
                <w:b/>
                <w:sz w:val="22"/>
                <w:lang w:val="en-US"/>
              </w:rPr>
              <w:t>2021</w:t>
            </w:r>
            <w:r w:rsidRPr="005E668D">
              <w:rPr>
                <w:rFonts w:hint="eastAsia"/>
                <w:b/>
                <w:sz w:val="22"/>
                <w:lang w:val="en-US" w:eastAsia="zh-HK"/>
              </w:rPr>
              <w:t>年舉行</w:t>
            </w:r>
            <w:r w:rsidRPr="005E668D">
              <w:rPr>
                <w:rFonts w:hint="eastAsia"/>
                <w:b/>
                <w:sz w:val="22"/>
                <w:lang w:val="en-US"/>
              </w:rPr>
              <w:t>)</w:t>
            </w:r>
          </w:p>
        </w:tc>
        <w:tc>
          <w:tcPr>
            <w:tcW w:w="7878" w:type="dxa"/>
            <w:tcBorders>
              <w:top w:val="single" w:sz="4" w:space="0" w:color="auto"/>
              <w:left w:val="single" w:sz="4" w:space="0" w:color="auto"/>
              <w:bottom w:val="single" w:sz="4" w:space="0" w:color="auto"/>
              <w:right w:val="single" w:sz="4" w:space="0" w:color="auto"/>
            </w:tcBorders>
            <w:vAlign w:val="center"/>
          </w:tcPr>
          <w:p w14:paraId="40081B96" w14:textId="77777777" w:rsidR="0099705A" w:rsidRPr="005E668D" w:rsidRDefault="0099705A" w:rsidP="0098278C">
            <w:pPr>
              <w:snapToGrid w:val="0"/>
              <w:spacing w:line="360" w:lineRule="auto"/>
              <w:jc w:val="both"/>
              <w:rPr>
                <w:rFonts w:hAnsi="新細明體"/>
                <w:sz w:val="22"/>
                <w:lang w:val="en-US"/>
              </w:rPr>
            </w:pPr>
            <w:r w:rsidRPr="005E668D">
              <w:rPr>
                <w:rFonts w:hAnsi="新細明體" w:hint="eastAsia"/>
                <w:sz w:val="22"/>
                <w:lang w:val="en-US"/>
              </w:rPr>
              <w:t>中國在日本東京奧運會中奪得</w:t>
            </w:r>
            <w:r w:rsidRPr="005E668D">
              <w:rPr>
                <w:rFonts w:hAnsi="新細明體" w:hint="eastAsia"/>
                <w:sz w:val="22"/>
                <w:lang w:val="en-US"/>
              </w:rPr>
              <w:t>38</w:t>
            </w:r>
            <w:r w:rsidRPr="005E668D">
              <w:rPr>
                <w:rFonts w:hAnsi="新細明體" w:hint="eastAsia"/>
                <w:sz w:val="22"/>
                <w:lang w:val="en-US"/>
              </w:rPr>
              <w:t>面金牌，以</w:t>
            </w:r>
            <w:r w:rsidRPr="005E668D">
              <w:rPr>
                <w:rFonts w:hAnsi="新細明體" w:hint="eastAsia"/>
                <w:sz w:val="22"/>
                <w:lang w:val="en-US"/>
              </w:rPr>
              <w:t>1</w:t>
            </w:r>
            <w:r w:rsidRPr="005E668D">
              <w:rPr>
                <w:rFonts w:hAnsi="新細明體" w:hint="eastAsia"/>
                <w:sz w:val="22"/>
                <w:lang w:val="en-US"/>
              </w:rPr>
              <w:t>面金牌之差屈居美國之後，位列獎牌榜第二位。</w:t>
            </w:r>
            <w:r w:rsidR="00CA6DC7" w:rsidRPr="005E668D">
              <w:rPr>
                <w:rFonts w:hAnsi="新細明體" w:hint="eastAsia"/>
                <w:sz w:val="22"/>
                <w:lang w:val="en-US" w:eastAsia="zh-HK"/>
              </w:rPr>
              <w:t>中國</w:t>
            </w:r>
            <w:r w:rsidR="00E9066A" w:rsidRPr="005E668D">
              <w:rPr>
                <w:rFonts w:hAnsi="新細明體" w:hint="eastAsia"/>
                <w:sz w:val="22"/>
                <w:lang w:val="en-US"/>
              </w:rPr>
              <w:t>香港</w:t>
            </w:r>
            <w:r w:rsidR="00CA6DC7" w:rsidRPr="005E668D">
              <w:rPr>
                <w:rFonts w:hAnsi="新細明體" w:hint="eastAsia"/>
                <w:sz w:val="22"/>
                <w:lang w:val="en-US" w:eastAsia="zh-HK"/>
              </w:rPr>
              <w:t>代</w:t>
            </w:r>
            <w:r w:rsidR="00CA6DC7" w:rsidRPr="005E668D">
              <w:rPr>
                <w:rFonts w:hAnsi="新細明體" w:hint="eastAsia"/>
                <w:sz w:val="22"/>
                <w:lang w:val="en-US"/>
              </w:rPr>
              <w:t>表</w:t>
            </w:r>
            <w:r w:rsidR="00CA6DC7" w:rsidRPr="005E668D">
              <w:rPr>
                <w:rFonts w:hAnsi="新細明體" w:hint="eastAsia"/>
                <w:sz w:val="22"/>
                <w:lang w:val="en-US" w:eastAsia="zh-HK"/>
              </w:rPr>
              <w:t>團在今屆取得</w:t>
            </w:r>
            <w:r w:rsidR="00E9066A" w:rsidRPr="005E668D">
              <w:rPr>
                <w:rFonts w:hAnsi="新細明體" w:hint="eastAsia"/>
                <w:sz w:val="22"/>
                <w:lang w:val="en-US"/>
              </w:rPr>
              <w:t>1</w:t>
            </w:r>
            <w:r w:rsidR="00E9066A" w:rsidRPr="005E668D">
              <w:rPr>
                <w:rFonts w:hAnsi="新細明體" w:hint="eastAsia"/>
                <w:sz w:val="22"/>
                <w:lang w:val="en-US"/>
              </w:rPr>
              <w:t>金</w:t>
            </w:r>
            <w:r w:rsidR="00E9066A" w:rsidRPr="005E668D">
              <w:rPr>
                <w:rFonts w:hAnsi="新細明體" w:hint="eastAsia"/>
                <w:sz w:val="22"/>
                <w:lang w:val="en-US"/>
              </w:rPr>
              <w:t>2</w:t>
            </w:r>
            <w:r w:rsidR="00E9066A" w:rsidRPr="005E668D">
              <w:rPr>
                <w:rFonts w:hAnsi="新細明體" w:hint="eastAsia"/>
                <w:sz w:val="22"/>
                <w:lang w:val="en-US"/>
              </w:rPr>
              <w:t>銀</w:t>
            </w:r>
            <w:r w:rsidR="00E9066A" w:rsidRPr="005E668D">
              <w:rPr>
                <w:rFonts w:hAnsi="新細明體" w:hint="eastAsia"/>
                <w:sz w:val="22"/>
                <w:lang w:val="en-US"/>
              </w:rPr>
              <w:t>3</w:t>
            </w:r>
            <w:r w:rsidR="00E9066A" w:rsidRPr="005E668D">
              <w:rPr>
                <w:rFonts w:hAnsi="新細明體" w:hint="eastAsia"/>
                <w:sz w:val="22"/>
                <w:lang w:val="en-US"/>
              </w:rPr>
              <w:t>銅</w:t>
            </w:r>
            <w:r w:rsidR="00CA6DC7" w:rsidRPr="005E668D">
              <w:rPr>
                <w:rFonts w:hAnsi="新細明體" w:hint="eastAsia"/>
                <w:sz w:val="22"/>
                <w:lang w:val="en-US" w:eastAsia="zh-HK"/>
              </w:rPr>
              <w:t>驕人成</w:t>
            </w:r>
            <w:r w:rsidR="00CA6DC7" w:rsidRPr="005E668D">
              <w:rPr>
                <w:rFonts w:hAnsi="新細明體" w:hint="eastAsia"/>
                <w:sz w:val="22"/>
                <w:lang w:val="en-US"/>
              </w:rPr>
              <w:t>績</w:t>
            </w:r>
            <w:r w:rsidR="00CA6DC7" w:rsidRPr="005E668D">
              <w:rPr>
                <w:rFonts w:hAnsi="新細明體" w:hint="eastAsia"/>
                <w:sz w:val="22"/>
                <w:lang w:val="en-US" w:eastAsia="zh-HK"/>
              </w:rPr>
              <w:t>，</w:t>
            </w:r>
            <w:r w:rsidRPr="005E668D">
              <w:rPr>
                <w:rFonts w:hAnsi="新細明體" w:hint="eastAsia"/>
                <w:sz w:val="22"/>
                <w:lang w:val="en-US"/>
              </w:rPr>
              <w:t>張家朗於男子劍擊</w:t>
            </w:r>
            <w:r w:rsidR="00C40ECF" w:rsidRPr="005E668D">
              <w:rPr>
                <w:rFonts w:hAnsi="新細明體" w:hint="eastAsia"/>
                <w:sz w:val="22"/>
                <w:lang w:val="en-US" w:eastAsia="zh-HK"/>
              </w:rPr>
              <w:t>花</w:t>
            </w:r>
            <w:r w:rsidRPr="005E668D">
              <w:rPr>
                <w:rFonts w:hAnsi="新細明體" w:hint="eastAsia"/>
                <w:sz w:val="22"/>
                <w:lang w:val="en-US"/>
              </w:rPr>
              <w:t>劍</w:t>
            </w:r>
            <w:r w:rsidR="00C40ECF" w:rsidRPr="005E668D">
              <w:rPr>
                <w:rFonts w:hAnsi="新細明體" w:hint="eastAsia"/>
                <w:sz w:val="22"/>
                <w:lang w:val="en-US" w:eastAsia="zh-HK"/>
              </w:rPr>
              <w:t>個人賽</w:t>
            </w:r>
            <w:r w:rsidR="00E9066A" w:rsidRPr="005E668D">
              <w:rPr>
                <w:rFonts w:hAnsi="新細明體" w:hint="eastAsia"/>
                <w:sz w:val="22"/>
                <w:lang w:val="en-US"/>
              </w:rPr>
              <w:t>項目</w:t>
            </w:r>
            <w:r w:rsidRPr="005E668D">
              <w:rPr>
                <w:rFonts w:hAnsi="新細明體" w:hint="eastAsia"/>
                <w:sz w:val="22"/>
                <w:lang w:val="en-US"/>
              </w:rPr>
              <w:t>奪得金牌、何詩蓓先後</w:t>
            </w:r>
            <w:r w:rsidR="006B6E18" w:rsidRPr="005E668D">
              <w:rPr>
                <w:rFonts w:hAnsi="新細明體" w:hint="eastAsia"/>
                <w:sz w:val="22"/>
                <w:lang w:val="en-US" w:eastAsia="zh-HK"/>
              </w:rPr>
              <w:t>於游泳</w:t>
            </w:r>
            <w:r w:rsidRPr="005E668D">
              <w:rPr>
                <w:rFonts w:hAnsi="新細明體" w:hint="eastAsia"/>
                <w:sz w:val="22"/>
                <w:lang w:val="en-US"/>
              </w:rPr>
              <w:t>女子</w:t>
            </w:r>
            <w:r w:rsidRPr="005E668D">
              <w:rPr>
                <w:rFonts w:hAnsi="新細明體" w:hint="eastAsia"/>
                <w:sz w:val="22"/>
                <w:lang w:val="en-US"/>
              </w:rPr>
              <w:t>200</w:t>
            </w:r>
            <w:r w:rsidRPr="005E668D">
              <w:rPr>
                <w:rFonts w:hAnsi="新細明體" w:hint="eastAsia"/>
                <w:sz w:val="22"/>
                <w:lang w:val="en-US"/>
              </w:rPr>
              <w:t>公尺</w:t>
            </w:r>
            <w:r w:rsidR="00CE7452" w:rsidRPr="005E668D">
              <w:rPr>
                <w:rFonts w:hAnsi="新細明體" w:hint="eastAsia"/>
                <w:sz w:val="22"/>
                <w:lang w:val="en-US" w:eastAsia="zh-HK"/>
              </w:rPr>
              <w:t>自由</w:t>
            </w:r>
            <w:r w:rsidRPr="005E668D">
              <w:rPr>
                <w:rFonts w:hAnsi="新細明體" w:hint="eastAsia"/>
                <w:sz w:val="22"/>
                <w:lang w:val="en-US"/>
              </w:rPr>
              <w:t>泳和女子</w:t>
            </w:r>
            <w:r w:rsidRPr="005E668D">
              <w:rPr>
                <w:rFonts w:hAnsi="新細明體" w:hint="eastAsia"/>
                <w:sz w:val="22"/>
                <w:lang w:val="en-US"/>
              </w:rPr>
              <w:t>100</w:t>
            </w:r>
            <w:r w:rsidRPr="005E668D">
              <w:rPr>
                <w:rFonts w:hAnsi="新細明體" w:hint="eastAsia"/>
                <w:sz w:val="22"/>
                <w:lang w:val="en-US"/>
              </w:rPr>
              <w:t>公尺</w:t>
            </w:r>
            <w:r w:rsidR="007F74EA" w:rsidRPr="005E668D">
              <w:rPr>
                <w:rFonts w:hAnsi="新細明體" w:hint="eastAsia"/>
                <w:sz w:val="22"/>
                <w:lang w:val="en-US" w:eastAsia="zh-HK"/>
              </w:rPr>
              <w:t>自由</w:t>
            </w:r>
            <w:r w:rsidRPr="005E668D">
              <w:rPr>
                <w:rFonts w:hAnsi="新細明體" w:hint="eastAsia"/>
                <w:sz w:val="22"/>
                <w:lang w:val="en-US"/>
              </w:rPr>
              <w:t>泳</w:t>
            </w:r>
            <w:r w:rsidR="006B6E18" w:rsidRPr="005E668D">
              <w:rPr>
                <w:rFonts w:hAnsi="新細明體" w:hint="eastAsia"/>
                <w:sz w:val="22"/>
                <w:lang w:val="en-US"/>
              </w:rPr>
              <w:t>奪得</w:t>
            </w:r>
            <w:r w:rsidRPr="005E668D">
              <w:rPr>
                <w:rFonts w:hAnsi="新細明體" w:hint="eastAsia"/>
                <w:sz w:val="22"/>
                <w:lang w:val="en-US"/>
              </w:rPr>
              <w:t>銀牌、杜凱琹、李皓晴、蘇慧音</w:t>
            </w:r>
            <w:r w:rsidR="00E9066A" w:rsidRPr="005E668D">
              <w:rPr>
                <w:rFonts w:hAnsi="新細明體" w:hint="eastAsia"/>
                <w:sz w:val="22"/>
                <w:lang w:val="en-US"/>
              </w:rPr>
              <w:t>奪得</w:t>
            </w:r>
            <w:r w:rsidR="006B6E18" w:rsidRPr="005E668D">
              <w:rPr>
                <w:rFonts w:hAnsi="新細明體" w:hint="eastAsia"/>
                <w:sz w:val="22"/>
                <w:lang w:val="en-US"/>
              </w:rPr>
              <w:t>乒乓球</w:t>
            </w:r>
            <w:r w:rsidRPr="005E668D">
              <w:rPr>
                <w:rFonts w:hAnsi="新細明體" w:hint="eastAsia"/>
                <w:sz w:val="22"/>
                <w:lang w:val="en-US"/>
              </w:rPr>
              <w:t>女子團體銅牌</w:t>
            </w:r>
            <w:r w:rsidR="006B6E18" w:rsidRPr="005E668D">
              <w:rPr>
                <w:rFonts w:hAnsi="新細明體" w:hint="eastAsia"/>
                <w:sz w:val="22"/>
                <w:lang w:val="en-US" w:eastAsia="zh-HK"/>
              </w:rPr>
              <w:t>、</w:t>
            </w:r>
            <w:r w:rsidR="00E9066A" w:rsidRPr="005E668D">
              <w:rPr>
                <w:rFonts w:hAnsi="新細明體" w:hint="eastAsia"/>
                <w:sz w:val="22"/>
                <w:lang w:val="en-US"/>
              </w:rPr>
              <w:t>劉慕裳奪得</w:t>
            </w:r>
            <w:r w:rsidR="006B6E18" w:rsidRPr="005E668D">
              <w:rPr>
                <w:rFonts w:hAnsi="新細明體" w:hint="eastAsia"/>
                <w:sz w:val="22"/>
                <w:lang w:val="en-US"/>
              </w:rPr>
              <w:t>空手道</w:t>
            </w:r>
            <w:r w:rsidRPr="005E668D">
              <w:rPr>
                <w:rFonts w:hAnsi="新細明體" w:hint="eastAsia"/>
                <w:sz w:val="22"/>
                <w:lang w:val="en-US"/>
              </w:rPr>
              <w:t>女子個人形銅牌</w:t>
            </w:r>
            <w:r w:rsidR="006B6E18" w:rsidRPr="005E668D">
              <w:rPr>
                <w:rFonts w:hAnsi="新細明體" w:hint="eastAsia"/>
                <w:sz w:val="22"/>
                <w:lang w:val="en-US" w:eastAsia="zh-HK"/>
              </w:rPr>
              <w:t>及</w:t>
            </w:r>
            <w:r w:rsidR="00E9066A" w:rsidRPr="005E668D">
              <w:rPr>
                <w:rFonts w:hAnsi="新細明體" w:hint="eastAsia"/>
                <w:sz w:val="22"/>
                <w:lang w:val="en-US"/>
              </w:rPr>
              <w:t>李慧詩於</w:t>
            </w:r>
            <w:r w:rsidR="006B6E18" w:rsidRPr="005E668D">
              <w:rPr>
                <w:rFonts w:hAnsi="新細明體" w:hint="eastAsia"/>
                <w:sz w:val="22"/>
                <w:lang w:val="en-US"/>
              </w:rPr>
              <w:t>場地單車</w:t>
            </w:r>
            <w:r w:rsidR="00E9066A" w:rsidRPr="005E668D">
              <w:rPr>
                <w:rFonts w:hAnsi="新細明體" w:hint="eastAsia"/>
                <w:sz w:val="22"/>
                <w:lang w:val="en-US"/>
              </w:rPr>
              <w:t>女子個人爭先賽奪得</w:t>
            </w:r>
            <w:r w:rsidRPr="005E668D">
              <w:rPr>
                <w:rFonts w:hAnsi="新細明體" w:hint="eastAsia"/>
                <w:sz w:val="22"/>
                <w:lang w:val="en-US"/>
              </w:rPr>
              <w:t>銅牌</w:t>
            </w:r>
            <w:r w:rsidR="00E9066A" w:rsidRPr="005E668D">
              <w:rPr>
                <w:rFonts w:hAnsi="新細明體" w:hint="eastAsia"/>
                <w:sz w:val="22"/>
                <w:lang w:val="en-US"/>
              </w:rPr>
              <w:t>。</w:t>
            </w:r>
          </w:p>
        </w:tc>
      </w:tr>
      <w:tr w:rsidR="00E20D13" w:rsidRPr="000D3E34" w14:paraId="113D2F71"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5A9E345" w14:textId="71B64270" w:rsidR="00E20D13" w:rsidRPr="005E668D" w:rsidRDefault="00E20D13" w:rsidP="00796D6A">
            <w:pPr>
              <w:snapToGrid w:val="0"/>
              <w:spacing w:line="360" w:lineRule="auto"/>
              <w:rPr>
                <w:b/>
                <w:sz w:val="22"/>
                <w:highlight w:val="green"/>
                <w:lang w:val="en-US"/>
              </w:rPr>
            </w:pPr>
            <w:r w:rsidRPr="005E668D">
              <w:rPr>
                <w:rFonts w:hint="eastAsia"/>
                <w:b/>
                <w:sz w:val="22"/>
                <w:highlight w:val="green"/>
                <w:lang w:val="en-US"/>
              </w:rPr>
              <w:t>2024</w:t>
            </w:r>
          </w:p>
        </w:tc>
        <w:tc>
          <w:tcPr>
            <w:tcW w:w="7878" w:type="dxa"/>
            <w:tcBorders>
              <w:top w:val="single" w:sz="4" w:space="0" w:color="auto"/>
              <w:left w:val="single" w:sz="4" w:space="0" w:color="auto"/>
              <w:bottom w:val="single" w:sz="4" w:space="0" w:color="auto"/>
              <w:right w:val="single" w:sz="4" w:space="0" w:color="auto"/>
            </w:tcBorders>
            <w:vAlign w:val="center"/>
          </w:tcPr>
          <w:p w14:paraId="1180B219" w14:textId="321306B6" w:rsidR="00E20D13" w:rsidRPr="005E668D" w:rsidRDefault="003E65B2" w:rsidP="005E668D">
            <w:pPr>
              <w:snapToGrid w:val="0"/>
              <w:spacing w:line="360" w:lineRule="auto"/>
              <w:jc w:val="both"/>
              <w:rPr>
                <w:rFonts w:hAnsi="新細明體"/>
                <w:sz w:val="22"/>
                <w:highlight w:val="green"/>
                <w:lang w:val="en-US"/>
              </w:rPr>
            </w:pPr>
            <w:r w:rsidRPr="003E65B2">
              <w:rPr>
                <w:rFonts w:hAnsi="新細明體" w:hint="eastAsia"/>
                <w:sz w:val="22"/>
                <w:highlight w:val="green"/>
                <w:lang w:val="en-US"/>
              </w:rPr>
              <w:t>中國在巴黎奧運共獲得</w:t>
            </w:r>
            <w:r w:rsidRPr="003E65B2">
              <w:rPr>
                <w:rFonts w:hAnsi="新細明體"/>
                <w:sz w:val="22"/>
                <w:highlight w:val="green"/>
                <w:lang w:val="en-US"/>
              </w:rPr>
              <w:t>40</w:t>
            </w:r>
            <w:r w:rsidRPr="003E65B2">
              <w:rPr>
                <w:rFonts w:hAnsi="新細明體" w:hint="eastAsia"/>
                <w:sz w:val="22"/>
                <w:highlight w:val="green"/>
                <w:lang w:val="en-US"/>
              </w:rPr>
              <w:t>面金牌、</w:t>
            </w:r>
            <w:r w:rsidRPr="003E65B2">
              <w:rPr>
                <w:rFonts w:hAnsi="新細明體"/>
                <w:sz w:val="22"/>
                <w:highlight w:val="green"/>
                <w:lang w:val="en-US"/>
              </w:rPr>
              <w:t>27</w:t>
            </w:r>
            <w:r w:rsidRPr="003E65B2">
              <w:rPr>
                <w:rFonts w:hAnsi="新細明體" w:hint="eastAsia"/>
                <w:sz w:val="22"/>
                <w:highlight w:val="green"/>
                <w:lang w:val="en-US"/>
              </w:rPr>
              <w:t>面銀牌及</w:t>
            </w:r>
            <w:r w:rsidRPr="003E65B2">
              <w:rPr>
                <w:rFonts w:hAnsi="新細明體"/>
                <w:sz w:val="22"/>
                <w:highlight w:val="green"/>
                <w:lang w:val="en-US"/>
              </w:rPr>
              <w:t>24</w:t>
            </w:r>
            <w:r w:rsidRPr="003E65B2">
              <w:rPr>
                <w:rFonts w:hAnsi="新細明體" w:hint="eastAsia"/>
                <w:sz w:val="22"/>
                <w:highlight w:val="green"/>
                <w:lang w:val="en-US"/>
              </w:rPr>
              <w:t>面銅牌，金牌數目超越</w:t>
            </w:r>
            <w:r w:rsidRPr="003E65B2">
              <w:rPr>
                <w:rFonts w:hAnsi="新細明體"/>
                <w:sz w:val="22"/>
                <w:highlight w:val="green"/>
                <w:lang w:val="en-US"/>
              </w:rPr>
              <w:t>2012</w:t>
            </w:r>
            <w:r w:rsidRPr="003E65B2">
              <w:rPr>
                <w:rFonts w:hAnsi="新細明體" w:hint="eastAsia"/>
                <w:sz w:val="22"/>
                <w:highlight w:val="green"/>
                <w:lang w:val="en-US"/>
              </w:rPr>
              <w:t>年倫敦</w:t>
            </w:r>
            <w:r w:rsidRPr="003E65B2">
              <w:rPr>
                <w:rFonts w:hAnsi="新細明體"/>
                <w:sz w:val="22"/>
                <w:highlight w:val="green"/>
                <w:lang w:val="en-US"/>
              </w:rPr>
              <w:t>(39</w:t>
            </w:r>
            <w:r w:rsidRPr="003E65B2">
              <w:rPr>
                <w:rFonts w:hAnsi="新細明體" w:hint="eastAsia"/>
                <w:sz w:val="22"/>
                <w:highlight w:val="green"/>
                <w:lang w:val="en-US"/>
              </w:rPr>
              <w:t>面</w:t>
            </w:r>
            <w:r w:rsidRPr="003E65B2">
              <w:rPr>
                <w:rFonts w:hAnsi="新細明體"/>
                <w:sz w:val="22"/>
                <w:highlight w:val="green"/>
                <w:lang w:val="en-US"/>
              </w:rPr>
              <w:t>)</w:t>
            </w:r>
            <w:r w:rsidRPr="003E65B2">
              <w:rPr>
                <w:rFonts w:hAnsi="新細明體" w:hint="eastAsia"/>
                <w:sz w:val="22"/>
                <w:highlight w:val="green"/>
                <w:lang w:val="en-US"/>
              </w:rPr>
              <w:t>和</w:t>
            </w:r>
            <w:r w:rsidRPr="003E65B2">
              <w:rPr>
                <w:rFonts w:hAnsi="新細明體"/>
                <w:sz w:val="22"/>
                <w:highlight w:val="green"/>
                <w:lang w:val="en-US"/>
              </w:rPr>
              <w:t>2020</w:t>
            </w:r>
            <w:r w:rsidRPr="003E65B2">
              <w:rPr>
                <w:rFonts w:hAnsi="新細明體" w:hint="eastAsia"/>
                <w:sz w:val="22"/>
                <w:highlight w:val="green"/>
                <w:lang w:val="en-US"/>
              </w:rPr>
              <w:t>年東京</w:t>
            </w:r>
            <w:r w:rsidRPr="003E65B2">
              <w:rPr>
                <w:rFonts w:hAnsi="新細明體"/>
                <w:sz w:val="22"/>
                <w:highlight w:val="green"/>
                <w:lang w:val="en-US"/>
              </w:rPr>
              <w:t>(38</w:t>
            </w:r>
            <w:r w:rsidRPr="003E65B2">
              <w:rPr>
                <w:rFonts w:hAnsi="新細明體" w:hint="eastAsia"/>
                <w:sz w:val="22"/>
                <w:highlight w:val="green"/>
                <w:lang w:val="en-US"/>
              </w:rPr>
              <w:t>面</w:t>
            </w:r>
            <w:r w:rsidRPr="003E65B2">
              <w:rPr>
                <w:rFonts w:hAnsi="新細明體"/>
                <w:sz w:val="22"/>
                <w:highlight w:val="green"/>
                <w:lang w:val="en-US"/>
              </w:rPr>
              <w:t>)</w:t>
            </w:r>
            <w:r w:rsidRPr="003E65B2">
              <w:rPr>
                <w:rFonts w:hAnsi="新細明體" w:hint="eastAsia"/>
                <w:sz w:val="22"/>
                <w:highlight w:val="green"/>
                <w:lang w:val="en-US"/>
              </w:rPr>
              <w:t>兩屆奧運會單屆金牌數量，創下中國奧運代表團境外參賽最好成績。中國香港運動員亦取得</w:t>
            </w:r>
            <w:r w:rsidRPr="003E65B2">
              <w:rPr>
                <w:rFonts w:hAnsi="新細明體"/>
                <w:sz w:val="22"/>
                <w:highlight w:val="green"/>
                <w:lang w:val="en-US"/>
              </w:rPr>
              <w:t>2</w:t>
            </w:r>
            <w:r w:rsidRPr="003E65B2">
              <w:rPr>
                <w:rFonts w:hAnsi="新細明體" w:hint="eastAsia"/>
                <w:sz w:val="22"/>
                <w:highlight w:val="green"/>
                <w:lang w:val="en-US"/>
              </w:rPr>
              <w:t>金、</w:t>
            </w:r>
            <w:r w:rsidRPr="003E65B2">
              <w:rPr>
                <w:rFonts w:hAnsi="新細明體"/>
                <w:sz w:val="22"/>
                <w:highlight w:val="green"/>
                <w:lang w:val="en-US"/>
              </w:rPr>
              <w:t>2</w:t>
            </w:r>
            <w:r w:rsidRPr="003E65B2">
              <w:rPr>
                <w:rFonts w:hAnsi="新細明體" w:hint="eastAsia"/>
                <w:sz w:val="22"/>
                <w:highlight w:val="green"/>
                <w:lang w:val="en-US"/>
              </w:rPr>
              <w:t>銅的歷史佳績，張家朗於男子劍擊花劍個人賽項目成功衛冕金牌，江旻憓亦於女子劍擊重劍個人賽項目首次奪得金牌、何詩蓓更先後於游泳女子</w:t>
            </w:r>
            <w:r w:rsidRPr="003E65B2">
              <w:rPr>
                <w:rFonts w:hAnsi="新細明體"/>
                <w:sz w:val="22"/>
                <w:highlight w:val="green"/>
                <w:lang w:val="en-US"/>
              </w:rPr>
              <w:t>200</w:t>
            </w:r>
            <w:r w:rsidRPr="003E65B2">
              <w:rPr>
                <w:rFonts w:hAnsi="新細明體" w:hint="eastAsia"/>
                <w:sz w:val="22"/>
                <w:highlight w:val="green"/>
                <w:lang w:val="en-US"/>
              </w:rPr>
              <w:t>公尺自由泳和女子</w:t>
            </w:r>
            <w:r w:rsidRPr="003E65B2">
              <w:rPr>
                <w:rFonts w:hAnsi="新細明體"/>
                <w:sz w:val="22"/>
                <w:highlight w:val="green"/>
                <w:lang w:val="en-US"/>
              </w:rPr>
              <w:t>100</w:t>
            </w:r>
            <w:r w:rsidRPr="003E65B2">
              <w:rPr>
                <w:rFonts w:hAnsi="新細明體" w:hint="eastAsia"/>
                <w:sz w:val="22"/>
                <w:highlight w:val="green"/>
                <w:lang w:val="en-US"/>
              </w:rPr>
              <w:t>公尺自由泳奪得銅牌，連同上屆的兩面銀牌，個人累積四面奬牌。</w:t>
            </w:r>
          </w:p>
        </w:tc>
      </w:tr>
    </w:tbl>
    <w:p w14:paraId="1CB6256D" w14:textId="77777777" w:rsidR="00BC1813" w:rsidRDefault="005C571A" w:rsidP="00DC631F">
      <w:pPr>
        <w:adjustRightInd w:val="0"/>
        <w:snapToGrid w:val="0"/>
        <w:spacing w:beforeLines="50" w:before="180" w:line="360" w:lineRule="auto"/>
        <w:jc w:val="center"/>
        <w:rPr>
          <w:rFonts w:hAnsi="新細明體"/>
          <w:b/>
          <w:sz w:val="20"/>
          <w:szCs w:val="20"/>
          <w:lang w:val="en-US" w:eastAsia="zh-HK"/>
        </w:rPr>
      </w:pPr>
      <w:r w:rsidRPr="000A0476">
        <w:rPr>
          <w:rFonts w:hAnsi="新細明體" w:hint="eastAsia"/>
          <w:b/>
          <w:bCs/>
          <w:sz w:val="20"/>
          <w:szCs w:val="20"/>
          <w:lang w:val="en-US"/>
        </w:rPr>
        <w:t>表</w:t>
      </w:r>
      <w:r w:rsidRPr="000A0476">
        <w:rPr>
          <w:rFonts w:hAnsi="新細明體" w:hint="eastAsia"/>
          <w:b/>
          <w:bCs/>
          <w:sz w:val="20"/>
          <w:szCs w:val="20"/>
          <w:lang w:val="en-US"/>
        </w:rPr>
        <w:t>8.1</w:t>
      </w:r>
      <w:r w:rsidR="000A0476">
        <w:rPr>
          <w:rFonts w:hAnsi="新細明體" w:hint="eastAsia"/>
          <w:b/>
          <w:bCs/>
          <w:sz w:val="20"/>
          <w:szCs w:val="20"/>
          <w:lang w:val="en-US"/>
        </w:rPr>
        <w:t xml:space="preserve">   </w:t>
      </w:r>
      <w:r w:rsidRPr="000A0476">
        <w:rPr>
          <w:rFonts w:hAnsi="新細明體"/>
          <w:b/>
          <w:bCs/>
          <w:sz w:val="20"/>
          <w:szCs w:val="20"/>
          <w:lang w:val="en-US"/>
        </w:rPr>
        <w:t xml:space="preserve"> </w:t>
      </w:r>
      <w:r w:rsidRPr="000A0476">
        <w:rPr>
          <w:rFonts w:hAnsi="新細明體"/>
          <w:b/>
          <w:sz w:val="20"/>
          <w:szCs w:val="20"/>
          <w:lang w:val="en-US"/>
        </w:rPr>
        <w:t>中國參加奧林匹克運動會的簡史</w:t>
      </w:r>
    </w:p>
    <w:p w14:paraId="12C67581" w14:textId="77777777" w:rsidR="00B50A77" w:rsidRDefault="00B50A77" w:rsidP="00DC631F">
      <w:pPr>
        <w:adjustRightInd w:val="0"/>
        <w:snapToGrid w:val="0"/>
        <w:spacing w:beforeLines="50" w:before="180" w:line="360" w:lineRule="auto"/>
        <w:jc w:val="center"/>
        <w:rPr>
          <w:b/>
          <w:kern w:val="36"/>
          <w:sz w:val="20"/>
          <w:szCs w:val="20"/>
        </w:rPr>
      </w:pPr>
    </w:p>
    <w:p w14:paraId="7BE65999" w14:textId="38093C77" w:rsidR="004B4D34" w:rsidRPr="000A0476" w:rsidRDefault="004B4D34" w:rsidP="00433245">
      <w:pPr>
        <w:adjustRightInd w:val="0"/>
        <w:snapToGrid w:val="0"/>
        <w:spacing w:beforeLines="50" w:before="180" w:line="360" w:lineRule="auto"/>
        <w:rPr>
          <w:b/>
          <w:kern w:val="36"/>
          <w:sz w:val="20"/>
          <w:szCs w:val="20"/>
        </w:rPr>
      </w:pPr>
    </w:p>
    <w:p w14:paraId="4F084BB3" w14:textId="77777777" w:rsidR="00000D54" w:rsidRPr="00000D54"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0C4CFB74" w14:textId="77777777" w:rsidR="00000D54" w:rsidRPr="00000D54"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00575A6D" w14:textId="77777777" w:rsidR="00000D54" w:rsidRPr="00000D54"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3234AD70" w14:textId="77777777" w:rsidR="00000D54" w:rsidRPr="00000D54" w:rsidRDefault="00000D54" w:rsidP="00000D54">
      <w:pPr>
        <w:numPr>
          <w:ilvl w:val="0"/>
          <w:numId w:val="17"/>
        </w:numPr>
        <w:tabs>
          <w:tab w:val="num" w:pos="900"/>
        </w:tabs>
        <w:adjustRightInd w:val="0"/>
        <w:snapToGrid w:val="0"/>
        <w:spacing w:beforeLines="50" w:before="180" w:line="360" w:lineRule="auto"/>
        <w:ind w:rightChars="1" w:right="2"/>
        <w:jc w:val="both"/>
        <w:rPr>
          <w:rFonts w:hAnsi="新細明體"/>
          <w:b/>
          <w:lang w:val="en-US"/>
        </w:rPr>
      </w:pPr>
      <w:r w:rsidRPr="00000D54">
        <w:rPr>
          <w:rFonts w:hAnsi="新細明體"/>
          <w:b/>
          <w:lang w:val="en-US"/>
        </w:rPr>
        <w:t>奧林匹克運動和奧林匹克主義</w:t>
      </w:r>
      <w:r w:rsidRPr="00000D54">
        <w:rPr>
          <w:rFonts w:hAnsi="新細明體" w:hint="eastAsia"/>
          <w:b/>
          <w:lang w:val="en-US"/>
        </w:rPr>
        <w:t>所</w:t>
      </w:r>
      <w:r w:rsidRPr="00000D54">
        <w:rPr>
          <w:rFonts w:hAnsi="新細明體"/>
          <w:b/>
          <w:lang w:val="en-US"/>
        </w:rPr>
        <w:t>面對的挑戰</w:t>
      </w:r>
    </w:p>
    <w:p w14:paraId="29EE711D" w14:textId="77777777" w:rsidR="00000D54" w:rsidRPr="00000D54" w:rsidRDefault="00000D54" w:rsidP="00000D54">
      <w:pPr>
        <w:adjustRightInd w:val="0"/>
        <w:snapToGrid w:val="0"/>
        <w:spacing w:beforeLines="50" w:before="180" w:line="360" w:lineRule="auto"/>
        <w:ind w:rightChars="1" w:right="2"/>
        <w:jc w:val="both"/>
        <w:rPr>
          <w:rFonts w:hAnsi="新細明體"/>
          <w:b/>
        </w:rPr>
      </w:pPr>
      <w:r w:rsidRPr="00000D54">
        <w:rPr>
          <w:rFonts w:hAnsi="新細明體"/>
          <w:b/>
        </w:rPr>
        <w:t>政治化</w:t>
      </w:r>
      <w:r w:rsidRPr="00000D54">
        <w:rPr>
          <w:rFonts w:hAnsi="新細明體" w:hint="eastAsia"/>
          <w:b/>
        </w:rPr>
        <w:t xml:space="preserve"> </w:t>
      </w:r>
      <w:r w:rsidRPr="00000D54">
        <w:rPr>
          <w:rFonts w:hAnsi="新細明體"/>
          <w:b/>
          <w:lang w:val="en-US"/>
        </w:rPr>
        <w:sym w:font="Symbol" w:char="F02D"/>
      </w:r>
      <w:r w:rsidRPr="00000D54">
        <w:rPr>
          <w:rFonts w:hAnsi="新細明體"/>
          <w:b/>
          <w:lang w:val="en-US"/>
        </w:rPr>
        <w:sym w:font="Symbol" w:char="F02D"/>
      </w:r>
      <w:r w:rsidRPr="00000D54">
        <w:rPr>
          <w:rFonts w:hAnsi="新細明體"/>
          <w:b/>
          <w:lang w:val="en-US"/>
        </w:rPr>
        <w:t xml:space="preserve"> </w:t>
      </w:r>
      <w:r w:rsidRPr="00DC631F">
        <w:rPr>
          <w:rFonts w:hAnsi="新細明體"/>
        </w:rPr>
        <w:t>政治的干預</w:t>
      </w:r>
      <w:r w:rsidRPr="00DC631F">
        <w:rPr>
          <w:rFonts w:hAnsi="新細明體" w:hint="eastAsia"/>
          <w:lang w:val="en-US"/>
        </w:rPr>
        <w:t>是</w:t>
      </w:r>
      <w:r w:rsidRPr="00DC631F">
        <w:rPr>
          <w:rFonts w:hAnsi="新細明體"/>
        </w:rPr>
        <w:t>奧林匹克運動</w:t>
      </w:r>
      <w:r w:rsidRPr="00DC631F">
        <w:rPr>
          <w:rFonts w:hAnsi="新細明體" w:hint="eastAsia"/>
        </w:rPr>
        <w:t>的一大</w:t>
      </w:r>
      <w:r w:rsidRPr="00DC631F">
        <w:rPr>
          <w:rFonts w:hAnsi="新細明體"/>
        </w:rPr>
        <w:t>挑戰。例如在</w:t>
      </w:r>
      <w:r w:rsidRPr="00DC631F">
        <w:rPr>
          <w:rFonts w:hAnsi="新細明體"/>
        </w:rPr>
        <w:t>1970</w:t>
      </w:r>
      <w:r w:rsidRPr="00DC631F">
        <w:rPr>
          <w:rFonts w:hAnsi="新細明體"/>
        </w:rPr>
        <w:t>和</w:t>
      </w:r>
      <w:r w:rsidRPr="00DC631F">
        <w:rPr>
          <w:rFonts w:hAnsi="新細明體"/>
        </w:rPr>
        <w:t>1980</w:t>
      </w:r>
      <w:r w:rsidRPr="00DC631F">
        <w:rPr>
          <w:rFonts w:hAnsi="新細明體"/>
        </w:rPr>
        <w:t>年代，奧運會面臨了大規模的政治抵制，這些政治抵制的根本原因，是東</w:t>
      </w:r>
      <w:r w:rsidRPr="00DC631F">
        <w:rPr>
          <w:rFonts w:hAnsi="新細明體" w:hint="eastAsia"/>
        </w:rPr>
        <w:t>、</w:t>
      </w:r>
      <w:r w:rsidRPr="00DC631F">
        <w:rPr>
          <w:rFonts w:hAnsi="新細明體"/>
        </w:rPr>
        <w:t>西方兩大集團之間</w:t>
      </w:r>
      <w:r w:rsidRPr="00DC631F">
        <w:rPr>
          <w:rFonts w:hAnsi="新細明體" w:hint="eastAsia"/>
        </w:rPr>
        <w:t>的</w:t>
      </w:r>
      <w:r w:rsidRPr="00DC631F">
        <w:rPr>
          <w:rFonts w:hAnsi="新細明體"/>
        </w:rPr>
        <w:t>利益衝突</w:t>
      </w:r>
      <w:r w:rsidRPr="00DC631F">
        <w:rPr>
          <w:rFonts w:hAnsi="新細明體" w:hint="eastAsia"/>
        </w:rPr>
        <w:t>，以及</w:t>
      </w:r>
      <w:r w:rsidRPr="00DC631F">
        <w:rPr>
          <w:rFonts w:hAnsi="新細明體"/>
        </w:rPr>
        <w:t>南非各國家</w:t>
      </w:r>
      <w:r w:rsidRPr="00DC631F">
        <w:rPr>
          <w:rFonts w:hAnsi="新細明體" w:hint="eastAsia"/>
        </w:rPr>
        <w:t>之</w:t>
      </w:r>
      <w:r w:rsidRPr="00DC631F">
        <w:rPr>
          <w:rFonts w:hAnsi="新細明體"/>
        </w:rPr>
        <w:t>間的種族主義衝突。</w:t>
      </w:r>
    </w:p>
    <w:p w14:paraId="3B763C14" w14:textId="77777777" w:rsidR="000D3E34" w:rsidRPr="00955695" w:rsidRDefault="00000D54" w:rsidP="00000D54">
      <w:pPr>
        <w:adjustRightInd w:val="0"/>
        <w:snapToGrid w:val="0"/>
        <w:spacing w:beforeLines="50" w:before="180" w:line="360" w:lineRule="auto"/>
        <w:ind w:rightChars="1" w:right="2"/>
        <w:jc w:val="both"/>
        <w:rPr>
          <w:rFonts w:hAnsi="新細明體"/>
        </w:rPr>
      </w:pPr>
      <w:r w:rsidRPr="00000D54">
        <w:rPr>
          <w:rFonts w:hAnsi="新細明體"/>
          <w:b/>
        </w:rPr>
        <w:t>三大支柱間的矛盾</w:t>
      </w:r>
      <w:r w:rsidRPr="00000D54">
        <w:rPr>
          <w:rFonts w:hAnsi="新細明體"/>
          <w:b/>
          <w:lang w:val="en-US"/>
        </w:rPr>
        <w:t xml:space="preserve"> </w:t>
      </w:r>
      <w:r w:rsidRPr="00000D54">
        <w:rPr>
          <w:rFonts w:hAnsi="新細明體"/>
          <w:b/>
          <w:lang w:val="en-US"/>
        </w:rPr>
        <w:sym w:font="Symbol" w:char="F02D"/>
      </w:r>
      <w:r w:rsidRPr="00000D54">
        <w:rPr>
          <w:rFonts w:hAnsi="新細明體"/>
          <w:b/>
          <w:lang w:val="en-US"/>
        </w:rPr>
        <w:sym w:font="Symbol" w:char="F02D"/>
      </w:r>
      <w:r w:rsidRPr="00000D54">
        <w:rPr>
          <w:rFonts w:hAnsi="新細明體"/>
          <w:b/>
          <w:lang w:val="en-US"/>
        </w:rPr>
        <w:t xml:space="preserve"> </w:t>
      </w:r>
      <w:r w:rsidRPr="00DC631F">
        <w:rPr>
          <w:rFonts w:hAnsi="新細明體"/>
        </w:rPr>
        <w:t>國際奧委會、國際單項</w:t>
      </w:r>
      <w:r w:rsidR="00984894">
        <w:rPr>
          <w:rFonts w:hAnsi="新細明體" w:hint="eastAsia"/>
        </w:rPr>
        <w:t>運動</w:t>
      </w:r>
      <w:r w:rsidRPr="00DC631F">
        <w:rPr>
          <w:rFonts w:hAnsi="新細明體"/>
        </w:rPr>
        <w:t>組織和國家或地區奧委會</w:t>
      </w:r>
      <w:r w:rsidRPr="00DC631F">
        <w:rPr>
          <w:rFonts w:hAnsi="新細明體" w:hint="eastAsia"/>
        </w:rPr>
        <w:t>，都是</w:t>
      </w:r>
      <w:r w:rsidRPr="00DC631F">
        <w:rPr>
          <w:rFonts w:hAnsi="新細明體"/>
        </w:rPr>
        <w:t>奧林匹克運動發展的基石；三者之間的團結、協作是極為重要的。目前三者總的來說是融洽的，但在權力和經濟利益分配上</w:t>
      </w:r>
      <w:r w:rsidRPr="00DC631F">
        <w:rPr>
          <w:rFonts w:hAnsi="新細明體" w:hint="eastAsia"/>
        </w:rPr>
        <w:t>，仍隱藏著衝突的危機</w:t>
      </w:r>
      <w:r w:rsidRPr="00DC631F">
        <w:rPr>
          <w:rFonts w:hAnsi="新細明體"/>
        </w:rPr>
        <w:t>。例如國際單項體育組織和國家</w:t>
      </w:r>
      <w:r w:rsidRPr="00DC631F">
        <w:rPr>
          <w:rFonts w:hAnsi="新細明體" w:hint="eastAsia"/>
        </w:rPr>
        <w:t>或</w:t>
      </w:r>
      <w:r w:rsidRPr="00DC631F">
        <w:rPr>
          <w:rFonts w:hAnsi="新細明體"/>
        </w:rPr>
        <w:t>地區奧委會認為，遴選</w:t>
      </w:r>
      <w:r w:rsidRPr="00DC631F">
        <w:rPr>
          <w:rFonts w:hAnsi="新細明體" w:hint="eastAsia"/>
        </w:rPr>
        <w:t>奧運會</w:t>
      </w:r>
      <w:r w:rsidRPr="00DC631F">
        <w:rPr>
          <w:rFonts w:hAnsi="新細明體"/>
        </w:rPr>
        <w:t>主辦城市</w:t>
      </w:r>
      <w:r w:rsidRPr="00DC631F">
        <w:rPr>
          <w:rFonts w:hAnsi="新細明體" w:hint="eastAsia"/>
        </w:rPr>
        <w:t>一事，</w:t>
      </w:r>
      <w:r w:rsidRPr="00DC631F">
        <w:rPr>
          <w:rFonts w:hAnsi="新細明體"/>
        </w:rPr>
        <w:t>與它們</w:t>
      </w:r>
      <w:r w:rsidRPr="00DC631F">
        <w:rPr>
          <w:rFonts w:hAnsi="新細明體" w:hint="eastAsia"/>
        </w:rPr>
        <w:t>有</w:t>
      </w:r>
      <w:r w:rsidRPr="00DC631F">
        <w:rPr>
          <w:rFonts w:hAnsi="新細明體"/>
        </w:rPr>
        <w:t>密切</w:t>
      </w:r>
      <w:r w:rsidRPr="00DC631F">
        <w:rPr>
          <w:rFonts w:hAnsi="新細明體" w:hint="eastAsia"/>
        </w:rPr>
        <w:t>的關係</w:t>
      </w:r>
      <w:r w:rsidRPr="00DC631F">
        <w:rPr>
          <w:rFonts w:hAnsi="新細明體"/>
        </w:rPr>
        <w:t>，</w:t>
      </w:r>
      <w:r w:rsidRPr="00DC631F">
        <w:rPr>
          <w:rFonts w:hAnsi="新細明體" w:hint="eastAsia"/>
        </w:rPr>
        <w:t>因此</w:t>
      </w:r>
      <w:r w:rsidRPr="00DC631F">
        <w:rPr>
          <w:rFonts w:hAnsi="新細明體"/>
        </w:rPr>
        <w:t>希望改變由國際奧</w:t>
      </w:r>
      <w:r w:rsidRPr="00DC631F">
        <w:rPr>
          <w:rFonts w:hAnsi="新細明體" w:hint="eastAsia"/>
        </w:rPr>
        <w:t>委</w:t>
      </w:r>
      <w:r w:rsidRPr="00DC631F">
        <w:rPr>
          <w:rFonts w:hAnsi="新細明體"/>
        </w:rPr>
        <w:t>會</w:t>
      </w:r>
      <w:r w:rsidRPr="00DC631F">
        <w:rPr>
          <w:rFonts w:hAnsi="新細明體" w:hint="eastAsia"/>
        </w:rPr>
        <w:t>單</w:t>
      </w:r>
      <w:r w:rsidRPr="00DC631F">
        <w:rPr>
          <w:rFonts w:hAnsi="新細明體"/>
        </w:rPr>
        <w:t>獨決定的</w:t>
      </w:r>
      <w:r w:rsidRPr="00DC631F">
        <w:rPr>
          <w:rFonts w:hAnsi="新細明體" w:hint="eastAsia"/>
        </w:rPr>
        <w:t>現</w:t>
      </w:r>
      <w:r w:rsidRPr="00DC631F">
        <w:rPr>
          <w:rFonts w:hAnsi="新細明體"/>
        </w:rPr>
        <w:t>況。</w:t>
      </w:r>
    </w:p>
    <w:p w14:paraId="41EB9D3D" w14:textId="77777777" w:rsidR="007730BF" w:rsidRPr="00955695" w:rsidRDefault="002F03FB" w:rsidP="00DC631F">
      <w:pPr>
        <w:adjustRightInd w:val="0"/>
        <w:snapToGrid w:val="0"/>
        <w:spacing w:beforeLines="50" w:before="180" w:line="360" w:lineRule="auto"/>
        <w:ind w:rightChars="1" w:right="2"/>
        <w:jc w:val="both"/>
        <w:rPr>
          <w:rFonts w:hAnsi="新細明體"/>
        </w:rPr>
      </w:pPr>
      <w:r w:rsidRPr="004570C8">
        <w:rPr>
          <w:rFonts w:hAnsi="新細明體"/>
          <w:b/>
        </w:rPr>
        <w:t>商業化</w:t>
      </w:r>
      <w:r w:rsidR="005C571A" w:rsidRPr="004570C8">
        <w:rPr>
          <w:rFonts w:hAnsi="新細明體"/>
          <w:lang w:val="en-US"/>
        </w:rPr>
        <w:t xml:space="preserve"> </w:t>
      </w:r>
      <w:r w:rsidR="000A0476">
        <w:rPr>
          <w:rFonts w:hAnsi="新細明體"/>
          <w:b/>
          <w:lang w:val="en-US"/>
        </w:rPr>
        <w:sym w:font="Symbol" w:char="F02D"/>
      </w:r>
      <w:r w:rsidR="000A0476">
        <w:rPr>
          <w:rFonts w:hAnsi="新細明體"/>
          <w:b/>
          <w:lang w:val="en-US"/>
        </w:rPr>
        <w:sym w:font="Symbol" w:char="F02D"/>
      </w:r>
      <w:r w:rsidR="005C571A" w:rsidRPr="004570C8">
        <w:rPr>
          <w:rFonts w:hAnsi="新細明體"/>
          <w:lang w:val="en-US"/>
        </w:rPr>
        <w:t xml:space="preserve"> </w:t>
      </w:r>
      <w:r w:rsidRPr="004570C8">
        <w:rPr>
          <w:rFonts w:hAnsi="新細明體"/>
        </w:rPr>
        <w:t>商業化</w:t>
      </w:r>
      <w:r w:rsidR="003938E3" w:rsidRPr="004570C8">
        <w:rPr>
          <w:rFonts w:hAnsi="新細明體" w:hint="eastAsia"/>
        </w:rPr>
        <w:t>雖然促進了</w:t>
      </w:r>
      <w:r w:rsidRPr="004570C8">
        <w:rPr>
          <w:rFonts w:hAnsi="新細明體"/>
        </w:rPr>
        <w:t>奧林匹克運動</w:t>
      </w:r>
      <w:r w:rsidR="003938E3" w:rsidRPr="004570C8">
        <w:rPr>
          <w:rFonts w:hAnsi="新細明體" w:hint="eastAsia"/>
        </w:rPr>
        <w:t>的發展</w:t>
      </w:r>
      <w:r w:rsidRPr="004570C8">
        <w:rPr>
          <w:rFonts w:hAnsi="新細明體"/>
        </w:rPr>
        <w:t>，但也影響了</w:t>
      </w:r>
      <w:r w:rsidR="00820084" w:rsidRPr="004570C8">
        <w:rPr>
          <w:rFonts w:hAnsi="新細明體" w:hint="eastAsia"/>
        </w:rPr>
        <w:t>它</w:t>
      </w:r>
      <w:r w:rsidRPr="004570C8">
        <w:rPr>
          <w:rFonts w:hAnsi="新細明體"/>
        </w:rPr>
        <w:t>的正常運作。例如漢城</w:t>
      </w:r>
      <w:r w:rsidR="00B47675" w:rsidRPr="004570C8">
        <w:rPr>
          <w:rFonts w:hAnsi="新細明體"/>
          <w:lang w:val="en-US"/>
        </w:rPr>
        <w:t xml:space="preserve"> </w:t>
      </w:r>
      <w:r w:rsidR="00DC6E4E" w:rsidRPr="004570C8">
        <w:rPr>
          <w:rFonts w:hAnsi="新細明體" w:hint="eastAsia"/>
        </w:rPr>
        <w:t>(</w:t>
      </w:r>
      <w:r w:rsidR="00DC6E4E" w:rsidRPr="004570C8">
        <w:rPr>
          <w:rFonts w:hAnsi="新細明體" w:hint="eastAsia"/>
        </w:rPr>
        <w:t>現稱首爾</w:t>
      </w:r>
      <w:r w:rsidR="00DC6E4E" w:rsidRPr="004570C8">
        <w:rPr>
          <w:rFonts w:hAnsi="新細明體" w:hint="eastAsia"/>
        </w:rPr>
        <w:t>)</w:t>
      </w:r>
      <w:r w:rsidR="00B47675" w:rsidRPr="004570C8">
        <w:rPr>
          <w:rFonts w:hAnsi="新細明體"/>
        </w:rPr>
        <w:t xml:space="preserve"> </w:t>
      </w:r>
      <w:r w:rsidRPr="004570C8">
        <w:rPr>
          <w:rFonts w:hAnsi="新細明體"/>
        </w:rPr>
        <w:t>奧運會的許多活動本應在下午或晚上進行，</w:t>
      </w:r>
      <w:r w:rsidR="00DC6E4E" w:rsidRPr="004570C8">
        <w:rPr>
          <w:rFonts w:hAnsi="新細明體" w:hint="eastAsia"/>
        </w:rPr>
        <w:t>但</w:t>
      </w:r>
      <w:r w:rsidRPr="004570C8">
        <w:rPr>
          <w:rFonts w:hAnsi="新細明體"/>
        </w:rPr>
        <w:t>奧</w:t>
      </w:r>
      <w:r w:rsidR="000A0476">
        <w:rPr>
          <w:rFonts w:hAnsi="新細明體" w:hint="eastAsia"/>
        </w:rPr>
        <w:t>林</w:t>
      </w:r>
      <w:r w:rsidRPr="004570C8">
        <w:rPr>
          <w:rFonts w:hAnsi="新細明體"/>
        </w:rPr>
        <w:t>匹克運動</w:t>
      </w:r>
      <w:r w:rsidRPr="004570C8">
        <w:rPr>
          <w:rFonts w:hAnsi="新細明體" w:hint="eastAsia"/>
        </w:rPr>
        <w:t>會的</w:t>
      </w:r>
      <w:r w:rsidRPr="004570C8">
        <w:rPr>
          <w:rFonts w:hAnsi="新細明體"/>
        </w:rPr>
        <w:t>組</w:t>
      </w:r>
      <w:r w:rsidRPr="004570C8">
        <w:rPr>
          <w:rFonts w:hAnsi="新細明體" w:hint="eastAsia"/>
        </w:rPr>
        <w:t>織</w:t>
      </w:r>
      <w:r w:rsidRPr="004570C8">
        <w:rPr>
          <w:rFonts w:hAnsi="新細明體"/>
        </w:rPr>
        <w:t>委</w:t>
      </w:r>
      <w:r w:rsidRPr="004570C8">
        <w:rPr>
          <w:rFonts w:hAnsi="新細明體" w:hint="eastAsia"/>
        </w:rPr>
        <w:t>員</w:t>
      </w:r>
      <w:r w:rsidRPr="004570C8">
        <w:rPr>
          <w:rFonts w:hAnsi="新細明體"/>
        </w:rPr>
        <w:t>會</w:t>
      </w:r>
      <w:r w:rsidRPr="004570C8">
        <w:rPr>
          <w:rFonts w:hAnsi="新細明體" w:hint="eastAsia"/>
        </w:rPr>
        <w:t>卻</w:t>
      </w:r>
      <w:r w:rsidRPr="004570C8">
        <w:rPr>
          <w:rFonts w:hAnsi="新細明體"/>
        </w:rPr>
        <w:t>將比賽移到早晨，</w:t>
      </w:r>
      <w:r w:rsidRPr="004570C8">
        <w:rPr>
          <w:rFonts w:hAnsi="新細明體" w:hint="eastAsia"/>
        </w:rPr>
        <w:t>以</w:t>
      </w:r>
      <w:r w:rsidRPr="004570C8">
        <w:rPr>
          <w:rFonts w:hAnsi="新細明體"/>
        </w:rPr>
        <w:t>滿足電</w:t>
      </w:r>
      <w:r w:rsidRPr="004570C8">
        <w:rPr>
          <w:rFonts w:hAnsi="新細明體" w:hint="eastAsia"/>
        </w:rPr>
        <w:t>視</w:t>
      </w:r>
      <w:r w:rsidRPr="004570C8">
        <w:rPr>
          <w:rFonts w:hAnsi="新細明體"/>
        </w:rPr>
        <w:t>廣播權最大買主</w:t>
      </w:r>
      <w:r w:rsidR="00B92CD3">
        <w:rPr>
          <w:rFonts w:hAnsi="新細明體" w:hint="eastAsia"/>
        </w:rPr>
        <w:t xml:space="preserve"> </w:t>
      </w:r>
      <w:r w:rsidR="00B92CD3">
        <w:rPr>
          <w:rFonts w:hAnsi="新細明體"/>
          <w:b/>
          <w:lang w:val="en-US"/>
        </w:rPr>
        <w:sym w:font="Symbol" w:char="F02D"/>
      </w:r>
      <w:r w:rsidR="00B92CD3">
        <w:rPr>
          <w:rFonts w:hAnsi="新細明體"/>
          <w:b/>
          <w:lang w:val="en-US"/>
        </w:rPr>
        <w:sym w:font="Symbol" w:char="F02D"/>
      </w:r>
      <w:r w:rsidR="00B92CD3">
        <w:rPr>
          <w:rFonts w:hAnsi="新細明體" w:hint="eastAsia"/>
          <w:b/>
          <w:lang w:val="en-US"/>
        </w:rPr>
        <w:t xml:space="preserve"> </w:t>
      </w:r>
      <w:r w:rsidRPr="004570C8">
        <w:rPr>
          <w:rFonts w:hAnsi="新細明體"/>
        </w:rPr>
        <w:t>美國電視廣播公司的要求</w:t>
      </w:r>
      <w:r w:rsidR="00875357" w:rsidRPr="004570C8">
        <w:rPr>
          <w:rFonts w:hAnsi="新細明體" w:hint="eastAsia"/>
        </w:rPr>
        <w:t>，以</w:t>
      </w:r>
      <w:r w:rsidRPr="004570C8">
        <w:rPr>
          <w:rFonts w:hAnsi="新細明體" w:hint="eastAsia"/>
        </w:rPr>
        <w:t>配合</w:t>
      </w:r>
      <w:r w:rsidRPr="004570C8">
        <w:rPr>
          <w:rFonts w:hAnsi="新細明體"/>
        </w:rPr>
        <w:t>美國東部的電視黃金</w:t>
      </w:r>
      <w:r w:rsidR="00875357" w:rsidRPr="004570C8">
        <w:rPr>
          <w:rFonts w:hAnsi="新細明體" w:hint="eastAsia"/>
        </w:rPr>
        <w:t>播放</w:t>
      </w:r>
      <w:r w:rsidRPr="004570C8">
        <w:rPr>
          <w:rFonts w:hAnsi="新細明體"/>
        </w:rPr>
        <w:t>時間。這種</w:t>
      </w:r>
      <w:r w:rsidRPr="004570C8">
        <w:rPr>
          <w:rFonts w:hAnsi="新細明體" w:hint="eastAsia"/>
        </w:rPr>
        <w:t>安排</w:t>
      </w:r>
      <w:r w:rsidRPr="004570C8">
        <w:rPr>
          <w:rFonts w:hAnsi="新細明體"/>
        </w:rPr>
        <w:t>顯然會影響運動員的正常發揮。</w:t>
      </w:r>
    </w:p>
    <w:p w14:paraId="06FBFC10" w14:textId="77777777" w:rsidR="00282C0F" w:rsidRPr="004570C8" w:rsidRDefault="00744C6F" w:rsidP="00DC631F">
      <w:pPr>
        <w:adjustRightInd w:val="0"/>
        <w:snapToGrid w:val="0"/>
        <w:spacing w:beforeLines="50" w:before="180" w:line="360" w:lineRule="auto"/>
        <w:ind w:rightChars="1" w:right="2"/>
        <w:jc w:val="both"/>
      </w:pPr>
      <w:r w:rsidRPr="004570C8">
        <w:rPr>
          <w:rFonts w:hAnsi="新細明體"/>
          <w:b/>
        </w:rPr>
        <w:t>職業化</w:t>
      </w:r>
      <w:r w:rsidR="005C571A" w:rsidRPr="004570C8">
        <w:rPr>
          <w:rFonts w:hAnsi="新細明體"/>
          <w:b/>
          <w:lang w:val="en-US"/>
        </w:rPr>
        <w:t xml:space="preserve"> </w:t>
      </w:r>
      <w:r w:rsidR="000A0476">
        <w:rPr>
          <w:rFonts w:hAnsi="新細明體"/>
          <w:b/>
          <w:lang w:val="en-US"/>
        </w:rPr>
        <w:sym w:font="Symbol" w:char="F02D"/>
      </w:r>
      <w:r w:rsidR="000A0476">
        <w:rPr>
          <w:rFonts w:hAnsi="新細明體"/>
          <w:b/>
          <w:lang w:val="en-US"/>
        </w:rPr>
        <w:sym w:font="Symbol" w:char="F02D"/>
      </w:r>
      <w:r w:rsidR="000A0476">
        <w:rPr>
          <w:rFonts w:hAnsi="新細明體" w:hint="eastAsia"/>
          <w:b/>
          <w:lang w:val="en-US"/>
        </w:rPr>
        <w:t xml:space="preserve"> </w:t>
      </w:r>
      <w:r w:rsidRPr="004570C8">
        <w:rPr>
          <w:rFonts w:hAnsi="新細明體"/>
        </w:rPr>
        <w:t>業餘</w:t>
      </w:r>
      <w:r w:rsidR="00C043F6" w:rsidRPr="004570C8">
        <w:rPr>
          <w:rFonts w:hAnsi="新細明體"/>
        </w:rPr>
        <w:t>身份</w:t>
      </w:r>
      <w:r w:rsidRPr="004570C8">
        <w:rPr>
          <w:rFonts w:hAnsi="新細明體"/>
        </w:rPr>
        <w:t>一度是奧林匹克運動的基本原則</w:t>
      </w:r>
      <w:r w:rsidR="00D242C9" w:rsidRPr="004570C8">
        <w:rPr>
          <w:rFonts w:hAnsi="新細明體" w:hint="eastAsia"/>
        </w:rPr>
        <w:t>，</w:t>
      </w:r>
      <w:r w:rsidRPr="004570C8">
        <w:rPr>
          <w:rFonts w:hAnsi="新細明體"/>
        </w:rPr>
        <w:t>但是</w:t>
      </w:r>
      <w:r w:rsidR="00D242C9" w:rsidRPr="004570C8">
        <w:rPr>
          <w:rFonts w:hAnsi="新細明體" w:hint="eastAsia"/>
        </w:rPr>
        <w:t>，</w:t>
      </w:r>
      <w:r w:rsidRPr="004570C8">
        <w:rPr>
          <w:rFonts w:hAnsi="新細明體"/>
        </w:rPr>
        <w:t>運動員</w:t>
      </w:r>
      <w:r w:rsidR="005F0D54" w:rsidRPr="004570C8">
        <w:rPr>
          <w:rFonts w:hAnsi="新細明體"/>
          <w:lang w:val="en-US"/>
        </w:rPr>
        <w:t>必須</w:t>
      </w:r>
      <w:r w:rsidR="00F13201" w:rsidRPr="004570C8">
        <w:rPr>
          <w:rFonts w:hAnsi="新細明體" w:hint="eastAsia"/>
          <w:lang w:val="en-US"/>
        </w:rPr>
        <w:t>投放</w:t>
      </w:r>
      <w:r w:rsidR="004D30D5" w:rsidRPr="004570C8">
        <w:rPr>
          <w:rFonts w:hAnsi="新細明體"/>
        </w:rPr>
        <w:t>大量</w:t>
      </w:r>
      <w:r w:rsidRPr="004570C8">
        <w:rPr>
          <w:rFonts w:hAnsi="新細明體"/>
        </w:rPr>
        <w:t>精力和時間於訓練</w:t>
      </w:r>
      <w:r w:rsidR="00F155DB" w:rsidRPr="004570C8">
        <w:rPr>
          <w:rFonts w:hAnsi="新細明體" w:hint="eastAsia"/>
        </w:rPr>
        <w:t>，</w:t>
      </w:r>
      <w:r w:rsidRPr="004570C8">
        <w:rPr>
          <w:rFonts w:hAnsi="新細明體"/>
        </w:rPr>
        <w:t>才能</w:t>
      </w:r>
      <w:r w:rsidR="00C57EF2" w:rsidRPr="004570C8">
        <w:rPr>
          <w:rFonts w:hAnsi="新細明體"/>
        </w:rPr>
        <w:t>取得</w:t>
      </w:r>
      <w:r w:rsidR="00046628" w:rsidRPr="004570C8">
        <w:rPr>
          <w:rFonts w:hAnsi="新細明體"/>
        </w:rPr>
        <w:t>高水平</w:t>
      </w:r>
      <w:r w:rsidRPr="004570C8">
        <w:rPr>
          <w:rFonts w:hAnsi="新細明體"/>
        </w:rPr>
        <w:t>的</w:t>
      </w:r>
      <w:r w:rsidR="00046628" w:rsidRPr="004570C8">
        <w:rPr>
          <w:rFonts w:hAnsi="新細明體"/>
        </w:rPr>
        <w:t>表現</w:t>
      </w:r>
      <w:r w:rsidR="000A0476">
        <w:rPr>
          <w:rFonts w:hAnsi="新細明體" w:hint="eastAsia"/>
        </w:rPr>
        <w:t>。由於</w:t>
      </w:r>
      <w:r w:rsidRPr="004570C8">
        <w:rPr>
          <w:rFonts w:hAnsi="新細明體"/>
        </w:rPr>
        <w:t>長期訓練的花費只</w:t>
      </w:r>
      <w:r w:rsidR="00236F77" w:rsidRPr="004570C8">
        <w:rPr>
          <w:rFonts w:hAnsi="新細明體"/>
        </w:rPr>
        <w:t>能</w:t>
      </w:r>
      <w:r w:rsidRPr="004570C8">
        <w:rPr>
          <w:rFonts w:hAnsi="新細明體"/>
        </w:rPr>
        <w:t>來自國家或企業贊助</w:t>
      </w:r>
      <w:r w:rsidR="000A0476">
        <w:rPr>
          <w:rFonts w:hAnsi="新細明體" w:hint="eastAsia"/>
        </w:rPr>
        <w:t>，</w:t>
      </w:r>
      <w:r w:rsidR="00DC6E4E" w:rsidRPr="004570C8">
        <w:rPr>
          <w:rFonts w:hAnsi="新細明體" w:hint="eastAsia"/>
        </w:rPr>
        <w:t>而</w:t>
      </w:r>
      <w:r w:rsidR="004462B4" w:rsidRPr="004570C8">
        <w:rPr>
          <w:rFonts w:hAnsi="新細明體"/>
        </w:rPr>
        <w:t>要求</w:t>
      </w:r>
      <w:r w:rsidR="00DC6E4E" w:rsidRPr="004570C8">
        <w:rPr>
          <w:rFonts w:hAnsi="新細明體" w:hint="eastAsia"/>
        </w:rPr>
        <w:t>運動員保持</w:t>
      </w:r>
      <w:r w:rsidRPr="004570C8">
        <w:rPr>
          <w:rFonts w:hAnsi="新細明體"/>
        </w:rPr>
        <w:t>業餘</w:t>
      </w:r>
      <w:r w:rsidR="004462B4" w:rsidRPr="004570C8">
        <w:rPr>
          <w:rFonts w:hAnsi="新細明體"/>
        </w:rPr>
        <w:t>身份</w:t>
      </w:r>
      <w:r w:rsidR="00DC6E4E" w:rsidRPr="004570C8">
        <w:rPr>
          <w:rFonts w:hAnsi="新細明體" w:hint="eastAsia"/>
        </w:rPr>
        <w:t>則</w:t>
      </w:r>
      <w:r w:rsidR="00E368A4" w:rsidRPr="004570C8">
        <w:rPr>
          <w:rFonts w:hAnsi="新細明體"/>
        </w:rPr>
        <w:t>意味著</w:t>
      </w:r>
      <w:r w:rsidRPr="004570C8">
        <w:rPr>
          <w:rFonts w:hAnsi="新細明體"/>
        </w:rPr>
        <w:t>許多優秀</w:t>
      </w:r>
      <w:r w:rsidR="0041262E" w:rsidRPr="004570C8">
        <w:rPr>
          <w:rFonts w:hAnsi="新細明體"/>
        </w:rPr>
        <w:t>運動員</w:t>
      </w:r>
      <w:r w:rsidR="000A0476">
        <w:rPr>
          <w:rFonts w:hAnsi="新細明體" w:hint="eastAsia"/>
        </w:rPr>
        <w:t>將</w:t>
      </w:r>
      <w:r w:rsidR="00D242C9">
        <w:rPr>
          <w:rFonts w:hAnsi="新細明體" w:hint="eastAsia"/>
        </w:rPr>
        <w:t>被</w:t>
      </w:r>
      <w:r w:rsidRPr="004570C8">
        <w:rPr>
          <w:rFonts w:hAnsi="新細明體"/>
        </w:rPr>
        <w:t>排斥在奧運會門外，</w:t>
      </w:r>
      <w:r w:rsidR="000A0476">
        <w:rPr>
          <w:rFonts w:hAnsi="新細明體" w:hint="eastAsia"/>
        </w:rPr>
        <w:t>這</w:t>
      </w:r>
      <w:r w:rsidR="001D60ED" w:rsidRPr="004570C8">
        <w:rPr>
          <w:rFonts w:hAnsi="新細明體"/>
        </w:rPr>
        <w:t>不利於提高運動水平</w:t>
      </w:r>
      <w:r w:rsidR="00B64B53" w:rsidRPr="004570C8">
        <w:rPr>
          <w:rFonts w:hAnsi="新細明體" w:hint="eastAsia"/>
        </w:rPr>
        <w:t>，</w:t>
      </w:r>
      <w:r w:rsidR="00E77EEB" w:rsidRPr="004570C8">
        <w:rPr>
          <w:rFonts w:hAnsi="新細明體" w:hint="eastAsia"/>
        </w:rPr>
        <w:t>亦</w:t>
      </w:r>
      <w:r w:rsidRPr="004570C8">
        <w:rPr>
          <w:rFonts w:hAnsi="新細明體"/>
        </w:rPr>
        <w:t>束縛</w:t>
      </w:r>
      <w:r w:rsidR="000A0476">
        <w:rPr>
          <w:rFonts w:hAnsi="新細明體" w:hint="eastAsia"/>
        </w:rPr>
        <w:t>了</w:t>
      </w:r>
      <w:r w:rsidRPr="004570C8">
        <w:rPr>
          <w:rFonts w:hAnsi="新細明體"/>
        </w:rPr>
        <w:t>奧林匹克運動的發展。</w:t>
      </w:r>
      <w:r w:rsidR="00FB3C1E">
        <w:rPr>
          <w:rFonts w:hAnsi="新細明體" w:hint="eastAsia"/>
        </w:rPr>
        <w:t>其後</w:t>
      </w:r>
      <w:r w:rsidR="00FB3C1E" w:rsidRPr="004570C8">
        <w:rPr>
          <w:rFonts w:hAnsi="新細明體" w:hint="eastAsia"/>
        </w:rPr>
        <w:t>，</w:t>
      </w:r>
      <w:r w:rsidRPr="004570C8">
        <w:rPr>
          <w:rFonts w:hAnsi="新細明體"/>
        </w:rPr>
        <w:t>國際</w:t>
      </w:r>
      <w:r w:rsidR="002F03FB" w:rsidRPr="004570C8">
        <w:rPr>
          <w:rFonts w:hAnsi="新細明體"/>
        </w:rPr>
        <w:t>奧委會</w:t>
      </w:r>
      <w:r w:rsidRPr="004570C8">
        <w:rPr>
          <w:rFonts w:hAnsi="新細明體"/>
        </w:rPr>
        <w:t>從憲章中取消了</w:t>
      </w:r>
      <w:r w:rsidR="007D1D34" w:rsidRPr="004570C8">
        <w:rPr>
          <w:rFonts w:hAnsi="新細明體"/>
        </w:rPr>
        <w:t>「</w:t>
      </w:r>
      <w:r w:rsidRPr="004570C8">
        <w:rPr>
          <w:rFonts w:hAnsi="新細明體"/>
        </w:rPr>
        <w:t>業餘</w:t>
      </w:r>
      <w:r w:rsidR="007D1D34" w:rsidRPr="004570C8">
        <w:rPr>
          <w:rFonts w:hAnsi="新細明體"/>
        </w:rPr>
        <w:t>」</w:t>
      </w:r>
      <w:r w:rsidRPr="004570C8">
        <w:rPr>
          <w:rFonts w:hAnsi="新細明體"/>
        </w:rPr>
        <w:t>的規定。</w:t>
      </w:r>
      <w:r w:rsidR="004767A4" w:rsidRPr="004570C8">
        <w:rPr>
          <w:rFonts w:hAnsi="新細明體"/>
        </w:rPr>
        <w:t>然而，</w:t>
      </w:r>
      <w:r w:rsidRPr="004570C8">
        <w:rPr>
          <w:rFonts w:hAnsi="新細明體"/>
        </w:rPr>
        <w:t>職業化</w:t>
      </w:r>
      <w:r w:rsidR="008E7ECF" w:rsidRPr="004570C8">
        <w:rPr>
          <w:rFonts w:hAnsi="新細明體" w:hint="eastAsia"/>
        </w:rPr>
        <w:t>會</w:t>
      </w:r>
      <w:r w:rsidR="00A11B89" w:rsidRPr="004570C8">
        <w:rPr>
          <w:rFonts w:hAnsi="新細明體" w:hint="eastAsia"/>
        </w:rPr>
        <w:t>否</w:t>
      </w:r>
      <w:r w:rsidRPr="004570C8">
        <w:rPr>
          <w:rFonts w:hAnsi="新細明體"/>
        </w:rPr>
        <w:t>促使運動員唯利是圖</w:t>
      </w:r>
      <w:r w:rsidR="00A11B89" w:rsidRPr="004570C8">
        <w:rPr>
          <w:rFonts w:hAnsi="新細明體" w:hint="eastAsia"/>
        </w:rPr>
        <w:t>，</w:t>
      </w:r>
      <w:r w:rsidR="007F1F40" w:rsidRPr="004570C8">
        <w:rPr>
          <w:rFonts w:hAnsi="新細明體" w:hint="eastAsia"/>
        </w:rPr>
        <w:t>及</w:t>
      </w:r>
      <w:r w:rsidR="00AB682B" w:rsidRPr="004570C8">
        <w:rPr>
          <w:rFonts w:hAnsi="新細明體" w:hint="eastAsia"/>
        </w:rPr>
        <w:t>為</w:t>
      </w:r>
      <w:r w:rsidR="00AB682B" w:rsidRPr="004570C8">
        <w:rPr>
          <w:rFonts w:hAnsi="新細明體"/>
        </w:rPr>
        <w:t>業餘</w:t>
      </w:r>
      <w:r w:rsidR="00286A81" w:rsidRPr="004570C8">
        <w:rPr>
          <w:rFonts w:hAnsi="新細明體"/>
        </w:rPr>
        <w:t>人士</w:t>
      </w:r>
      <w:r w:rsidR="00FF3C95" w:rsidRPr="004570C8">
        <w:rPr>
          <w:rFonts w:hAnsi="新細明體"/>
        </w:rPr>
        <w:t>的參與</w:t>
      </w:r>
      <w:r w:rsidR="000A0476">
        <w:rPr>
          <w:rFonts w:hAnsi="新細明體" w:hint="eastAsia"/>
        </w:rPr>
        <w:t>造</w:t>
      </w:r>
      <w:r w:rsidR="00664A37" w:rsidRPr="004570C8">
        <w:rPr>
          <w:rFonts w:hAnsi="新細明體" w:hint="eastAsia"/>
        </w:rPr>
        <w:t>成障礙</w:t>
      </w:r>
      <w:r w:rsidR="00FF3C95" w:rsidRPr="004570C8">
        <w:rPr>
          <w:rFonts w:hAnsi="新細明體"/>
        </w:rPr>
        <w:t>，這是</w:t>
      </w:r>
      <w:r w:rsidR="00175C59" w:rsidRPr="004570C8">
        <w:rPr>
          <w:rFonts w:hAnsi="新細明體"/>
        </w:rPr>
        <w:t>值得</w:t>
      </w:r>
      <w:r w:rsidR="00FF3C95" w:rsidRPr="004570C8">
        <w:rPr>
          <w:rFonts w:hAnsi="新細明體"/>
        </w:rPr>
        <w:t>深思的</w:t>
      </w:r>
      <w:r w:rsidR="00175C59" w:rsidRPr="004570C8">
        <w:rPr>
          <w:rFonts w:hAnsi="新細明體"/>
        </w:rPr>
        <w:t>議題</w:t>
      </w:r>
      <w:r w:rsidRPr="004570C8">
        <w:rPr>
          <w:rFonts w:hAnsi="新細明體"/>
        </w:rPr>
        <w:t>。</w:t>
      </w:r>
    </w:p>
    <w:p w14:paraId="0C01AF8F" w14:textId="77777777" w:rsidR="002F03FB" w:rsidRDefault="000A0476" w:rsidP="00DC631F">
      <w:pPr>
        <w:adjustRightInd w:val="0"/>
        <w:snapToGrid w:val="0"/>
        <w:spacing w:beforeLines="50" w:before="180" w:line="360" w:lineRule="auto"/>
        <w:ind w:rightChars="1" w:right="2"/>
        <w:jc w:val="both"/>
        <w:rPr>
          <w:rFonts w:hAnsi="新細明體"/>
        </w:rPr>
      </w:pPr>
      <w:r>
        <w:rPr>
          <w:rFonts w:hAnsi="新細明體" w:hint="eastAsia"/>
          <w:b/>
        </w:rPr>
        <w:t>禁</w:t>
      </w:r>
      <w:r w:rsidR="002F03FB" w:rsidRPr="004570C8">
        <w:rPr>
          <w:rFonts w:hAnsi="新細明體"/>
          <w:b/>
        </w:rPr>
        <w:t>用</w:t>
      </w:r>
      <w:r w:rsidR="002F03FB" w:rsidRPr="004570C8">
        <w:rPr>
          <w:rFonts w:hAnsi="新細明體" w:hint="eastAsia"/>
          <w:b/>
          <w:lang w:val="en-US"/>
        </w:rPr>
        <w:t>藥物</w:t>
      </w:r>
      <w:r w:rsidR="002F03FB" w:rsidRPr="004570C8">
        <w:rPr>
          <w:rFonts w:hAnsi="新細明體"/>
          <w:b/>
        </w:rPr>
        <w:t>的挑戰</w:t>
      </w:r>
      <w:r w:rsidR="005C571A" w:rsidRPr="004570C8">
        <w:rPr>
          <w:rFonts w:hAnsi="新細明體"/>
          <w:b/>
          <w:lang w:val="en-US"/>
        </w:rPr>
        <w:t xml:space="preserve"> </w:t>
      </w:r>
      <w:r>
        <w:rPr>
          <w:rFonts w:hAnsi="新細明體"/>
          <w:b/>
          <w:lang w:val="en-US"/>
        </w:rPr>
        <w:sym w:font="Symbol" w:char="F02D"/>
      </w:r>
      <w:r>
        <w:rPr>
          <w:rFonts w:hAnsi="新細明體"/>
          <w:b/>
          <w:lang w:val="en-US"/>
        </w:rPr>
        <w:sym w:font="Symbol" w:char="F02D"/>
      </w:r>
      <w:r w:rsidR="005C571A" w:rsidRPr="004570C8">
        <w:rPr>
          <w:rFonts w:hAnsi="新細明體"/>
          <w:b/>
          <w:lang w:val="en-US"/>
        </w:rPr>
        <w:t xml:space="preserve"> </w:t>
      </w:r>
      <w:r w:rsidR="002F03FB" w:rsidRPr="004570C8">
        <w:rPr>
          <w:rFonts w:hAnsi="新細明體"/>
        </w:rPr>
        <w:t>利用藥物提高運動成績，是對奧林匹克運動</w:t>
      </w:r>
      <w:r w:rsidRPr="004570C8">
        <w:rPr>
          <w:rFonts w:hAnsi="新細明體" w:hint="eastAsia"/>
        </w:rPr>
        <w:t>格言</w:t>
      </w:r>
      <w:r w:rsidR="00B92CD3">
        <w:rPr>
          <w:rFonts w:hAnsi="新細明體" w:hint="eastAsia"/>
        </w:rPr>
        <w:t xml:space="preserve"> </w:t>
      </w:r>
      <w:r w:rsidR="00B92CD3">
        <w:rPr>
          <w:rFonts w:hAnsi="新細明體"/>
          <w:b/>
          <w:lang w:val="en-US"/>
        </w:rPr>
        <w:sym w:font="Symbol" w:char="F02D"/>
      </w:r>
      <w:r w:rsidR="00B92CD3">
        <w:rPr>
          <w:rFonts w:hAnsi="新細明體"/>
          <w:b/>
          <w:lang w:val="en-US"/>
        </w:rPr>
        <w:sym w:font="Symbol" w:char="F02D"/>
      </w:r>
      <w:r w:rsidR="00B92CD3">
        <w:rPr>
          <w:rFonts w:hAnsi="新細明體" w:hint="eastAsia"/>
          <w:b/>
          <w:lang w:val="en-US"/>
        </w:rPr>
        <w:t xml:space="preserve"> </w:t>
      </w:r>
      <w:r w:rsidR="002F03FB" w:rsidRPr="004570C8">
        <w:rPr>
          <w:rFonts w:hAnsi="新細明體"/>
        </w:rPr>
        <w:t>「更快、更高、更</w:t>
      </w:r>
      <w:r w:rsidR="002F03FB" w:rsidRPr="005E668D">
        <w:rPr>
          <w:rFonts w:hAnsi="新細明體"/>
        </w:rPr>
        <w:t>強</w:t>
      </w:r>
      <w:r w:rsidR="0009763F" w:rsidRPr="005E668D">
        <w:rPr>
          <w:rFonts w:hAnsi="新細明體" w:hint="eastAsia"/>
        </w:rPr>
        <w:t xml:space="preserve"> </w:t>
      </w:r>
      <w:r w:rsidR="0009763F" w:rsidRPr="005E668D">
        <w:rPr>
          <w:rFonts w:hAnsi="新細明體"/>
          <w:b/>
          <w:lang w:val="en-US"/>
        </w:rPr>
        <w:sym w:font="Symbol" w:char="F02D"/>
      </w:r>
      <w:r w:rsidR="0009763F" w:rsidRPr="005E668D">
        <w:rPr>
          <w:rFonts w:hAnsi="新細明體"/>
          <w:b/>
          <w:lang w:val="en-US"/>
        </w:rPr>
        <w:sym w:font="Symbol" w:char="F02D"/>
      </w:r>
      <w:r w:rsidR="0009763F" w:rsidRPr="005E668D">
        <w:rPr>
          <w:rFonts w:hAnsi="新細明體"/>
          <w:b/>
          <w:lang w:val="en-US"/>
        </w:rPr>
        <w:t xml:space="preserve"> </w:t>
      </w:r>
      <w:r w:rsidR="00D73FE0" w:rsidRPr="005E668D">
        <w:rPr>
          <w:rFonts w:hAnsi="新細明體" w:hint="eastAsia"/>
        </w:rPr>
        <w:t>更團結</w:t>
      </w:r>
      <w:r w:rsidR="002F03FB" w:rsidRPr="005E668D">
        <w:rPr>
          <w:rFonts w:hAnsi="新細明體"/>
        </w:rPr>
        <w:t>」的</w:t>
      </w:r>
      <w:r w:rsidR="00DC6E4E" w:rsidRPr="005E668D">
        <w:rPr>
          <w:rFonts w:hAnsi="新細明體" w:hint="eastAsia"/>
        </w:rPr>
        <w:t>諷刺</w:t>
      </w:r>
      <w:r w:rsidR="002F03FB" w:rsidRPr="005E668D">
        <w:rPr>
          <w:rFonts w:hAnsi="新細明體"/>
        </w:rPr>
        <w:t>。國際奧</w:t>
      </w:r>
      <w:r w:rsidR="002F03FB" w:rsidRPr="004570C8">
        <w:rPr>
          <w:rFonts w:hAnsi="新細明體" w:hint="eastAsia"/>
        </w:rPr>
        <w:t>委</w:t>
      </w:r>
      <w:r w:rsidR="002F03FB" w:rsidRPr="004570C8">
        <w:rPr>
          <w:rFonts w:hAnsi="新細明體"/>
        </w:rPr>
        <w:t>會在方面</w:t>
      </w:r>
      <w:r w:rsidR="002F03FB" w:rsidRPr="004570C8">
        <w:rPr>
          <w:rFonts w:hAnsi="新細明體" w:hint="eastAsia"/>
        </w:rPr>
        <w:t>的</w:t>
      </w:r>
      <w:r w:rsidR="002F03FB" w:rsidRPr="004570C8">
        <w:rPr>
          <w:rFonts w:hAnsi="新細明體"/>
        </w:rPr>
        <w:t>態度十分堅決，對違禁者的處罰也不斷加重</w:t>
      </w:r>
      <w:r w:rsidR="00D242C9" w:rsidRPr="004570C8">
        <w:rPr>
          <w:rFonts w:hAnsi="新細明體" w:hint="eastAsia"/>
        </w:rPr>
        <w:t>，</w:t>
      </w:r>
      <w:r w:rsidR="008E481A">
        <w:rPr>
          <w:rFonts w:hAnsi="新細明體" w:hint="eastAsia"/>
        </w:rPr>
        <w:t>例如</w:t>
      </w:r>
      <w:r w:rsidR="008E481A" w:rsidRPr="008E481A">
        <w:rPr>
          <w:rFonts w:hAnsi="新細明體" w:hint="eastAsia"/>
          <w:lang w:val="en-US"/>
        </w:rPr>
        <w:t>俄羅斯政府因被指控在</w:t>
      </w:r>
      <w:r w:rsidR="008E481A" w:rsidRPr="008E481A">
        <w:rPr>
          <w:rFonts w:hAnsi="新細明體" w:hint="eastAsia"/>
          <w:lang w:val="en-US"/>
        </w:rPr>
        <w:t>2014</w:t>
      </w:r>
      <w:r w:rsidR="008E481A" w:rsidRPr="008E481A">
        <w:rPr>
          <w:rFonts w:hAnsi="新細明體" w:hint="eastAsia"/>
          <w:lang w:val="en-US"/>
        </w:rPr>
        <w:t>年索契冬季奧運會操縱服用興奮劑而受到調查，儘管俄羅斯多次否認指控，但報告發現了「系統操縱反興奮劑規定和制度」的證據，所以國際奧委會禁止俄羅斯參加在韓國平昌舉行的</w:t>
      </w:r>
      <w:r w:rsidR="008E481A" w:rsidRPr="008E481A">
        <w:rPr>
          <w:rFonts w:hAnsi="新細明體" w:hint="eastAsia"/>
          <w:lang w:val="en-US"/>
        </w:rPr>
        <w:t>2018</w:t>
      </w:r>
      <w:r w:rsidR="008E481A" w:rsidRPr="008E481A">
        <w:rPr>
          <w:rFonts w:hAnsi="新細明體" w:hint="eastAsia"/>
          <w:lang w:val="en-US"/>
        </w:rPr>
        <w:t>年冬季奧運會</w:t>
      </w:r>
      <w:r w:rsidR="00CC340A">
        <w:rPr>
          <w:rFonts w:hAnsi="新細明體" w:hint="eastAsia"/>
          <w:lang w:val="en-US"/>
        </w:rPr>
        <w:t>，只容許個別通過篩選證明並未有違反禁藥規則的俄羅斯運動員，</w:t>
      </w:r>
      <w:r w:rsidR="00CC340A" w:rsidRPr="00CC340A">
        <w:rPr>
          <w:rFonts w:hAnsi="新細明體" w:hint="eastAsia"/>
          <w:lang w:val="en-US"/>
        </w:rPr>
        <w:t>以「來自俄羅斯的奧林匹克運動員」名義參賽</w:t>
      </w:r>
      <w:r w:rsidR="008E481A" w:rsidRPr="008E481A">
        <w:rPr>
          <w:rFonts w:hAnsi="新細明體" w:hint="eastAsia"/>
          <w:lang w:val="en-US"/>
        </w:rPr>
        <w:t>。</w:t>
      </w:r>
      <w:r w:rsidR="008E481A">
        <w:rPr>
          <w:rFonts w:hAnsi="新細明體" w:hint="eastAsia"/>
        </w:rPr>
        <w:t>可是</w:t>
      </w:r>
      <w:r w:rsidR="002F03FB" w:rsidRPr="004570C8">
        <w:rPr>
          <w:rFonts w:hAnsi="新細明體" w:hint="eastAsia"/>
        </w:rPr>
        <w:t>運動</w:t>
      </w:r>
      <w:r w:rsidR="00DC6E4E" w:rsidRPr="004570C8">
        <w:rPr>
          <w:rFonts w:hAnsi="新細明體" w:hint="eastAsia"/>
        </w:rPr>
        <w:t>員</w:t>
      </w:r>
      <w:r w:rsidR="00DC6E4E" w:rsidRPr="004570C8">
        <w:rPr>
          <w:rFonts w:hAnsi="新細明體"/>
        </w:rPr>
        <w:t>使用</w:t>
      </w:r>
      <w:r w:rsidR="002F03FB" w:rsidRPr="004570C8">
        <w:rPr>
          <w:rFonts w:hAnsi="新細明體" w:hint="eastAsia"/>
        </w:rPr>
        <w:t>禁藥</w:t>
      </w:r>
      <w:r w:rsidR="00B92CD3">
        <w:rPr>
          <w:rFonts w:hAnsi="新細明體" w:hint="eastAsia"/>
        </w:rPr>
        <w:t>或</w:t>
      </w:r>
      <w:r w:rsidR="00B92CD3" w:rsidRPr="004570C8">
        <w:rPr>
          <w:rFonts w:hAnsi="新細明體"/>
        </w:rPr>
        <w:t>禁用</w:t>
      </w:r>
      <w:r w:rsidR="00B92CD3" w:rsidRPr="004570C8">
        <w:rPr>
          <w:rFonts w:hAnsi="新細明體" w:hint="eastAsia"/>
          <w:lang w:val="en-US"/>
        </w:rPr>
        <w:t>物</w:t>
      </w:r>
      <w:r w:rsidR="00B92CD3">
        <w:rPr>
          <w:rFonts w:hAnsi="新細明體" w:hint="eastAsia"/>
          <w:lang w:val="en-US"/>
        </w:rPr>
        <w:t>質</w:t>
      </w:r>
      <w:r w:rsidR="002F03FB" w:rsidRPr="004570C8">
        <w:rPr>
          <w:rFonts w:hAnsi="新細明體"/>
        </w:rPr>
        <w:t>的手段越來越</w:t>
      </w:r>
      <w:r w:rsidR="00DC6E4E" w:rsidRPr="004570C8">
        <w:rPr>
          <w:rFonts w:hAnsi="新細明體" w:hint="eastAsia"/>
        </w:rPr>
        <w:t>高明</w:t>
      </w:r>
      <w:r w:rsidR="002F03FB" w:rsidRPr="004570C8">
        <w:rPr>
          <w:rFonts w:hAnsi="新細明體"/>
        </w:rPr>
        <w:t>，檢測</w:t>
      </w:r>
      <w:r w:rsidR="002F03FB" w:rsidRPr="004570C8">
        <w:rPr>
          <w:rFonts w:hAnsi="新細明體" w:hint="eastAsia"/>
        </w:rPr>
        <w:t>工作受到很大</w:t>
      </w:r>
      <w:r w:rsidR="002F03FB" w:rsidRPr="004570C8">
        <w:rPr>
          <w:rFonts w:hAnsi="新細明體"/>
        </w:rPr>
        <w:t>的</w:t>
      </w:r>
      <w:r w:rsidR="002F03FB" w:rsidRPr="004570C8">
        <w:rPr>
          <w:rFonts w:hAnsi="新細明體" w:hint="eastAsia"/>
        </w:rPr>
        <w:t>挑戰</w:t>
      </w:r>
      <w:r w:rsidR="002F03FB" w:rsidRPr="004570C8">
        <w:rPr>
          <w:rFonts w:hAnsi="新細明體"/>
        </w:rPr>
        <w:t>。</w:t>
      </w:r>
    </w:p>
    <w:p w14:paraId="37B8A7D6" w14:textId="77777777" w:rsidR="00955695" w:rsidRPr="008E481A" w:rsidRDefault="00955695" w:rsidP="00DC631F">
      <w:pPr>
        <w:adjustRightInd w:val="0"/>
        <w:snapToGrid w:val="0"/>
        <w:spacing w:beforeLines="50" w:before="180" w:line="360" w:lineRule="auto"/>
        <w:ind w:rightChars="1" w:right="2"/>
        <w:jc w:val="both"/>
        <w:rPr>
          <w:rFonts w:hAnsi="新細明體"/>
          <w:lang w:val="en-US"/>
        </w:rPr>
      </w:pPr>
    </w:p>
    <w:p w14:paraId="420BA0FF" w14:textId="77777777" w:rsidR="007E0E44" w:rsidRDefault="003A63C3" w:rsidP="00DC631F">
      <w:pPr>
        <w:adjustRightInd w:val="0"/>
        <w:snapToGrid w:val="0"/>
        <w:spacing w:beforeLines="50" w:before="180" w:line="360" w:lineRule="auto"/>
        <w:ind w:rightChars="1" w:right="2"/>
        <w:jc w:val="both"/>
        <w:rPr>
          <w:rFonts w:hAnsi="新細明體"/>
          <w:lang w:eastAsia="zh-HK"/>
        </w:rPr>
      </w:pPr>
      <w:r w:rsidRPr="004570C8">
        <w:rPr>
          <w:rFonts w:hAnsi="新細明體"/>
          <w:b/>
        </w:rPr>
        <w:t>超大規模</w:t>
      </w:r>
      <w:r w:rsidR="005C571A" w:rsidRPr="004570C8">
        <w:rPr>
          <w:rFonts w:hAnsi="新細明體"/>
          <w:b/>
          <w:lang w:val="en-US"/>
        </w:rPr>
        <w:t xml:space="preserve"> </w:t>
      </w:r>
      <w:r w:rsidR="000A0476">
        <w:rPr>
          <w:rFonts w:hAnsi="新細明體"/>
          <w:b/>
          <w:lang w:val="en-US"/>
        </w:rPr>
        <w:sym w:font="Symbol" w:char="F02D"/>
      </w:r>
      <w:r w:rsidR="000A0476">
        <w:rPr>
          <w:rFonts w:hAnsi="新細明體"/>
          <w:b/>
          <w:lang w:val="en-US"/>
        </w:rPr>
        <w:sym w:font="Symbol" w:char="F02D"/>
      </w:r>
      <w:r w:rsidR="005C571A" w:rsidRPr="004570C8">
        <w:rPr>
          <w:rFonts w:hAnsi="新細明體"/>
          <w:b/>
          <w:lang w:val="en-US"/>
        </w:rPr>
        <w:t xml:space="preserve"> </w:t>
      </w:r>
      <w:r w:rsidRPr="004570C8">
        <w:rPr>
          <w:rFonts w:hAnsi="新細明體"/>
        </w:rPr>
        <w:t>二次世界大戰前，參加奧運會的人數不多，參加的國家和地區也不到</w:t>
      </w:r>
      <w:r w:rsidRPr="004570C8">
        <w:t>50</w:t>
      </w:r>
      <w:r w:rsidRPr="004570C8">
        <w:rPr>
          <w:rFonts w:hAnsi="新細明體"/>
        </w:rPr>
        <w:t>個。戰後奧運會的參賽運動員、國家和地區的數目急劇增加，</w:t>
      </w:r>
      <w:r w:rsidRPr="004570C8">
        <w:t>2004</w:t>
      </w:r>
      <w:r w:rsidRPr="004570C8">
        <w:rPr>
          <w:rFonts w:hAnsi="新細明體"/>
        </w:rPr>
        <w:t>年雅典奧運會</w:t>
      </w:r>
      <w:r w:rsidR="00F46C10" w:rsidRPr="004570C8">
        <w:rPr>
          <w:rFonts w:hAnsi="新細明體" w:hint="eastAsia"/>
        </w:rPr>
        <w:t>的參賽</w:t>
      </w:r>
      <w:r w:rsidR="00F46C10" w:rsidRPr="004570C8">
        <w:rPr>
          <w:rFonts w:hAnsi="新細明體"/>
        </w:rPr>
        <w:t>國家和地區</w:t>
      </w:r>
      <w:r w:rsidR="000B2C14" w:rsidRPr="004570C8">
        <w:rPr>
          <w:rFonts w:hAnsi="新細明體" w:hint="eastAsia"/>
        </w:rPr>
        <w:t>是</w:t>
      </w:r>
      <w:r w:rsidRPr="004570C8">
        <w:t>202</w:t>
      </w:r>
      <w:r w:rsidRPr="004570C8">
        <w:rPr>
          <w:rFonts w:hAnsi="新細明體"/>
        </w:rPr>
        <w:t>個</w:t>
      </w:r>
      <w:r w:rsidR="00095B0D" w:rsidRPr="004570C8">
        <w:rPr>
          <w:rFonts w:hAnsi="新細明體" w:hint="eastAsia"/>
        </w:rPr>
        <w:t>，運動員</w:t>
      </w:r>
      <w:r w:rsidR="00D0282A" w:rsidRPr="004570C8">
        <w:rPr>
          <w:rFonts w:hAnsi="新細明體" w:hint="eastAsia"/>
        </w:rPr>
        <w:t>、</w:t>
      </w:r>
      <w:r w:rsidR="00362CB9" w:rsidRPr="004570C8">
        <w:rPr>
          <w:rFonts w:hAnsi="新細明體"/>
        </w:rPr>
        <w:t>教練</w:t>
      </w:r>
      <w:r w:rsidRPr="004570C8">
        <w:rPr>
          <w:rFonts w:hAnsi="新細明體"/>
        </w:rPr>
        <w:t>、裁判員、新聞記者、保安人員</w:t>
      </w:r>
      <w:r w:rsidR="00D0282A" w:rsidRPr="004570C8">
        <w:rPr>
          <w:rFonts w:hAnsi="新細明體" w:hint="eastAsia"/>
        </w:rPr>
        <w:t>、</w:t>
      </w:r>
      <w:r w:rsidRPr="004570C8">
        <w:rPr>
          <w:rFonts w:hAnsi="新細明體"/>
        </w:rPr>
        <w:t>服務人員</w:t>
      </w:r>
      <w:r w:rsidR="00D0282A" w:rsidRPr="004570C8">
        <w:rPr>
          <w:rFonts w:hAnsi="新細明體" w:hint="eastAsia"/>
        </w:rPr>
        <w:t>等</w:t>
      </w:r>
      <w:r w:rsidRPr="004570C8">
        <w:rPr>
          <w:rFonts w:hAnsi="新細明體"/>
        </w:rPr>
        <w:t>，總數達</w:t>
      </w:r>
      <w:r w:rsidR="00B47675" w:rsidRPr="004570C8">
        <w:t>七</w:t>
      </w:r>
      <w:r w:rsidRPr="004570C8">
        <w:rPr>
          <w:rFonts w:hAnsi="新細明體"/>
        </w:rPr>
        <w:t>萬多，再加上幾十萬甚至上百萬的旅遊觀光者</w:t>
      </w:r>
      <w:r w:rsidR="00B92CD3">
        <w:rPr>
          <w:rFonts w:hAnsi="新細明體" w:hint="eastAsia"/>
        </w:rPr>
        <w:t>，</w:t>
      </w:r>
      <w:r w:rsidRPr="004570C8">
        <w:rPr>
          <w:rFonts w:hAnsi="新細明體"/>
        </w:rPr>
        <w:t>這種規模</w:t>
      </w:r>
      <w:r w:rsidR="008A294F" w:rsidRPr="004570C8">
        <w:rPr>
          <w:rFonts w:hAnsi="新細明體"/>
        </w:rPr>
        <w:t>導致</w:t>
      </w:r>
      <w:r w:rsidRPr="004570C8">
        <w:rPr>
          <w:rFonts w:hAnsi="新細明體"/>
        </w:rPr>
        <w:t>許多國家和地區的城市</w:t>
      </w:r>
      <w:r w:rsidR="00233169" w:rsidRPr="004570C8">
        <w:rPr>
          <w:rFonts w:hAnsi="新細明體"/>
        </w:rPr>
        <w:t>對申請</w:t>
      </w:r>
      <w:r w:rsidR="004E36AB" w:rsidRPr="004570C8">
        <w:rPr>
          <w:rFonts w:hAnsi="新細明體"/>
        </w:rPr>
        <w:t>舉</w:t>
      </w:r>
      <w:r w:rsidR="00AC2D65" w:rsidRPr="004570C8">
        <w:rPr>
          <w:rFonts w:hAnsi="新細明體"/>
        </w:rPr>
        <w:t>辦</w:t>
      </w:r>
      <w:r w:rsidR="00233169" w:rsidRPr="004570C8">
        <w:rPr>
          <w:rFonts w:hAnsi="新細明體"/>
        </w:rPr>
        <w:t>奧運會</w:t>
      </w:r>
      <w:r w:rsidRPr="004570C8">
        <w:rPr>
          <w:rFonts w:hAnsi="新細明體"/>
        </w:rPr>
        <w:t>望而</w:t>
      </w:r>
      <w:r w:rsidR="00D242C9">
        <w:rPr>
          <w:rFonts w:hAnsi="新細明體" w:hint="eastAsia"/>
        </w:rPr>
        <w:t>卻步</w:t>
      </w:r>
      <w:r w:rsidRPr="004570C8">
        <w:rPr>
          <w:rFonts w:hAnsi="新細明體"/>
        </w:rPr>
        <w:t>。</w:t>
      </w:r>
    </w:p>
    <w:p w14:paraId="532C31D3" w14:textId="77777777" w:rsidR="007730BF" w:rsidRPr="004570C8" w:rsidRDefault="007730BF" w:rsidP="00DC631F">
      <w:pPr>
        <w:adjustRightInd w:val="0"/>
        <w:snapToGrid w:val="0"/>
        <w:spacing w:beforeLines="50" w:before="180" w:line="360" w:lineRule="auto"/>
        <w:ind w:rightChars="1" w:right="2"/>
        <w:jc w:val="both"/>
        <w:rPr>
          <w:kern w:val="0"/>
          <w:sz w:val="21"/>
          <w:szCs w:val="21"/>
        </w:rPr>
      </w:pPr>
    </w:p>
    <w:p w14:paraId="618047AA" w14:textId="77777777" w:rsidR="00B9382A" w:rsidRPr="00B92CD3" w:rsidRDefault="001F206D" w:rsidP="00796D6A">
      <w:pPr>
        <w:numPr>
          <w:ilvl w:val="0"/>
          <w:numId w:val="5"/>
        </w:numPr>
        <w:snapToGrid w:val="0"/>
        <w:spacing w:beforeLines="50" w:before="180" w:line="360" w:lineRule="auto"/>
        <w:ind w:rightChars="1" w:right="2"/>
        <w:jc w:val="both"/>
        <w:rPr>
          <w:rFonts w:hAnsi="新細明體"/>
          <w:b/>
          <w:sz w:val="28"/>
          <w:szCs w:val="28"/>
        </w:rPr>
      </w:pPr>
      <w:r w:rsidRPr="00B92CD3">
        <w:rPr>
          <w:rFonts w:hAnsi="新細明體"/>
          <w:b/>
          <w:sz w:val="28"/>
          <w:szCs w:val="28"/>
        </w:rPr>
        <w:t>國際組織、大型運動會和大型國際比賽</w:t>
      </w:r>
    </w:p>
    <w:p w14:paraId="114A20B3" w14:textId="77777777" w:rsidR="00925149" w:rsidRPr="00DC631F" w:rsidRDefault="000673F5" w:rsidP="00DC631F">
      <w:pPr>
        <w:numPr>
          <w:ilvl w:val="0"/>
          <w:numId w:val="18"/>
        </w:numPr>
        <w:snapToGrid w:val="0"/>
        <w:spacing w:beforeLines="50" w:before="180" w:line="360" w:lineRule="auto"/>
        <w:ind w:rightChars="1" w:right="2"/>
        <w:jc w:val="both"/>
        <w:rPr>
          <w:rFonts w:hAnsi="新細明體"/>
          <w:b/>
          <w:lang w:val="en-US"/>
        </w:rPr>
      </w:pPr>
      <w:r w:rsidRPr="004570C8">
        <w:rPr>
          <w:rFonts w:hAnsi="新細明體"/>
          <w:b/>
        </w:rPr>
        <w:t>國際奧林匹克委員會</w:t>
      </w:r>
      <w:r w:rsidR="000D2BA9" w:rsidRPr="004570C8">
        <w:rPr>
          <w:rFonts w:hAnsi="新細明體" w:hint="eastAsia"/>
          <w:b/>
        </w:rPr>
        <w:t>、</w:t>
      </w:r>
      <w:r w:rsidRPr="004570C8">
        <w:rPr>
          <w:rFonts w:hAnsi="新細明體"/>
          <w:b/>
        </w:rPr>
        <w:t>不同項目的國際運動聯會</w:t>
      </w:r>
      <w:r w:rsidR="000D2BA9" w:rsidRPr="004570C8">
        <w:rPr>
          <w:rFonts w:hAnsi="新細明體" w:hint="eastAsia"/>
          <w:b/>
        </w:rPr>
        <w:t>和</w:t>
      </w:r>
      <w:r w:rsidR="000D2BA9" w:rsidRPr="004570C8">
        <w:rPr>
          <w:rFonts w:hAnsi="新細明體"/>
          <w:b/>
        </w:rPr>
        <w:t>國家奧委會</w:t>
      </w:r>
    </w:p>
    <w:p w14:paraId="63D521A2" w14:textId="48C20CEF" w:rsidR="008A0FB3" w:rsidRDefault="006E52B1" w:rsidP="00DC631F">
      <w:pPr>
        <w:snapToGrid w:val="0"/>
        <w:spacing w:beforeLines="50" w:before="180" w:line="360" w:lineRule="auto"/>
        <w:ind w:rightChars="1" w:right="2"/>
        <w:jc w:val="both"/>
        <w:rPr>
          <w:lang w:eastAsia="zh-HK"/>
        </w:rPr>
      </w:pPr>
      <w:r w:rsidRPr="004570C8">
        <w:rPr>
          <w:rFonts w:hAnsi="新細明體"/>
        </w:rPr>
        <w:t>國際奧委會、國際</w:t>
      </w:r>
      <w:r w:rsidRPr="004570C8">
        <w:rPr>
          <w:rFonts w:hAnsi="新細明體" w:hint="eastAsia"/>
          <w:lang w:val="en-US"/>
        </w:rPr>
        <w:t>運動聯會</w:t>
      </w:r>
      <w:r w:rsidRPr="004570C8">
        <w:rPr>
          <w:rFonts w:hAnsi="新細明體"/>
        </w:rPr>
        <w:t>和國家奧委會</w:t>
      </w:r>
      <w:r w:rsidRPr="004570C8">
        <w:rPr>
          <w:rFonts w:hAnsi="新細明體" w:hint="eastAsia"/>
        </w:rPr>
        <w:t>，是</w:t>
      </w:r>
      <w:r w:rsidRPr="004570C8">
        <w:rPr>
          <w:rFonts w:hAnsi="新細明體"/>
        </w:rPr>
        <w:t>奧林匹克運動</w:t>
      </w:r>
      <w:r w:rsidRPr="004570C8">
        <w:rPr>
          <w:rFonts w:hAnsi="新細明體" w:hint="eastAsia"/>
        </w:rPr>
        <w:t>的三大支柱，亦是推動各國</w:t>
      </w:r>
      <w:r w:rsidRPr="004570C8">
        <w:rPr>
          <w:rFonts w:hAnsi="新細明體" w:hint="eastAsia"/>
          <w:lang w:val="en-US"/>
        </w:rPr>
        <w:t>運動</w:t>
      </w:r>
      <w:r w:rsidRPr="004570C8">
        <w:rPr>
          <w:rFonts w:hAnsi="新細明體" w:hint="eastAsia"/>
        </w:rPr>
        <w:t>發展的重要組織。</w:t>
      </w:r>
      <w:r w:rsidR="00354DBC">
        <w:rPr>
          <w:rFonts w:hAnsi="新細明體"/>
        </w:rPr>
        <w:br/>
      </w:r>
      <w:r w:rsidR="00354DBC">
        <w:rPr>
          <w:rFonts w:hAnsi="新細明體" w:hint="eastAsia"/>
        </w:rPr>
        <w:br/>
      </w:r>
      <w:r w:rsidRPr="00B92CD3">
        <w:rPr>
          <w:rFonts w:hAnsi="新細明體"/>
        </w:rPr>
        <w:t>國際奧</w:t>
      </w:r>
      <w:r w:rsidRPr="00B92CD3">
        <w:rPr>
          <w:rFonts w:hAnsi="新細明體" w:hint="eastAsia"/>
        </w:rPr>
        <w:t>林匹克</w:t>
      </w:r>
      <w:r w:rsidRPr="00B92CD3">
        <w:rPr>
          <w:rFonts w:hAnsi="新細明體"/>
        </w:rPr>
        <w:t>委</w:t>
      </w:r>
      <w:r w:rsidRPr="00B92CD3">
        <w:rPr>
          <w:rFonts w:hAnsi="新細明體" w:hint="eastAsia"/>
        </w:rPr>
        <w:t>員</w:t>
      </w:r>
      <w:r w:rsidRPr="00B92CD3">
        <w:rPr>
          <w:rFonts w:hAnsi="新細明體"/>
        </w:rPr>
        <w:t>會</w:t>
      </w:r>
      <w:r w:rsidRPr="004570C8">
        <w:rPr>
          <w:rFonts w:hAnsi="新細明體" w:hint="eastAsia"/>
        </w:rPr>
        <w:t>負責領導</w:t>
      </w:r>
      <w:r w:rsidRPr="004570C8">
        <w:rPr>
          <w:rFonts w:hAnsi="新細明體"/>
        </w:rPr>
        <w:t>奧林匹克運動，監察奧運會的</w:t>
      </w:r>
      <w:r w:rsidRPr="004570C8">
        <w:rPr>
          <w:rFonts w:hAnsi="新細明體" w:hint="eastAsia"/>
        </w:rPr>
        <w:t>籌辦和</w:t>
      </w:r>
      <w:r w:rsidRPr="004570C8">
        <w:rPr>
          <w:rFonts w:hAnsi="新細明體"/>
        </w:rPr>
        <w:t>運作。</w:t>
      </w:r>
      <w:r w:rsidRPr="004570C8">
        <w:rPr>
          <w:rFonts w:hAnsi="新細明體" w:hint="eastAsia"/>
        </w:rPr>
        <w:t>它的</w:t>
      </w:r>
      <w:r w:rsidR="00BA0C9D">
        <w:rPr>
          <w:rFonts w:hAnsi="新細明體"/>
        </w:rPr>
        <w:t>總部設在瑞士</w:t>
      </w:r>
      <w:r w:rsidRPr="004570C8">
        <w:rPr>
          <w:rFonts w:hAnsi="新細明體"/>
        </w:rPr>
        <w:t>洛桑，</w:t>
      </w:r>
      <w:r w:rsidRPr="004570C8">
        <w:rPr>
          <w:rFonts w:hAnsi="新細明體" w:hint="eastAsia"/>
        </w:rPr>
        <w:t>成員不超過</w:t>
      </w:r>
      <w:r w:rsidRPr="004570C8">
        <w:rPr>
          <w:rFonts w:hAnsi="新細明體" w:hint="eastAsia"/>
        </w:rPr>
        <w:t>115</w:t>
      </w:r>
      <w:r w:rsidRPr="004570C8">
        <w:rPr>
          <w:rFonts w:hAnsi="新細明體" w:hint="eastAsia"/>
        </w:rPr>
        <w:t>人，包括</w:t>
      </w:r>
      <w:r w:rsidRPr="004570C8">
        <w:rPr>
          <w:rFonts w:hAnsi="新細明體"/>
        </w:rPr>
        <w:t>以下四類人士：</w:t>
      </w:r>
      <w:r w:rsidRPr="004570C8">
        <w:rPr>
          <w:rFonts w:hAnsi="新細明體"/>
        </w:rPr>
        <w:t xml:space="preserve"> </w:t>
      </w:r>
      <w:r w:rsidRPr="004570C8">
        <w:rPr>
          <w:rFonts w:hAnsi="新細明體" w:hint="eastAsia"/>
        </w:rPr>
        <w:t>a</w:t>
      </w:r>
      <w:r w:rsidRPr="004570C8">
        <w:rPr>
          <w:rFonts w:hAnsi="新細明體"/>
        </w:rPr>
        <w:t>）</w:t>
      </w:r>
      <w:r w:rsidR="00DC6E4E" w:rsidRPr="004570C8">
        <w:rPr>
          <w:rFonts w:hAnsi="新細明體" w:hint="eastAsia"/>
        </w:rPr>
        <w:t>現役</w:t>
      </w:r>
      <w:r w:rsidRPr="004570C8">
        <w:rPr>
          <w:rFonts w:hAnsi="新細明體"/>
        </w:rPr>
        <w:t>運動員；</w:t>
      </w:r>
      <w:r w:rsidRPr="004570C8">
        <w:rPr>
          <w:rFonts w:hAnsi="新細明體" w:hint="eastAsia"/>
        </w:rPr>
        <w:t>b</w:t>
      </w:r>
      <w:r w:rsidRPr="004570C8">
        <w:rPr>
          <w:rFonts w:hAnsi="新細明體"/>
        </w:rPr>
        <w:t>）國際</w:t>
      </w:r>
      <w:r w:rsidRPr="004570C8">
        <w:rPr>
          <w:rFonts w:hAnsi="新細明體" w:hint="eastAsia"/>
        </w:rPr>
        <w:t>單項運動組織</w:t>
      </w:r>
      <w:r w:rsidRPr="004570C8">
        <w:rPr>
          <w:rFonts w:hAnsi="新細明體"/>
        </w:rPr>
        <w:t>及其屬會，以及國際奧委會認可的其他組織</w:t>
      </w:r>
      <w:r w:rsidRPr="004570C8">
        <w:rPr>
          <w:rFonts w:hAnsi="新細明體" w:hint="eastAsia"/>
        </w:rPr>
        <w:t>的</w:t>
      </w:r>
      <w:r w:rsidRPr="004570C8">
        <w:rPr>
          <w:rFonts w:hAnsi="新細明體"/>
        </w:rPr>
        <w:t>高層領導；</w:t>
      </w:r>
      <w:r w:rsidRPr="004570C8">
        <w:rPr>
          <w:rFonts w:hAnsi="新細明體" w:hint="eastAsia"/>
        </w:rPr>
        <w:t>c</w:t>
      </w:r>
      <w:r w:rsidRPr="004570C8">
        <w:rPr>
          <w:rFonts w:hAnsi="新細明體"/>
        </w:rPr>
        <w:t>）國家、洲</w:t>
      </w:r>
      <w:r w:rsidRPr="004570C8">
        <w:rPr>
          <w:rFonts w:hAnsi="新細明體" w:hint="eastAsia"/>
        </w:rPr>
        <w:t>際</w:t>
      </w:r>
      <w:r w:rsidRPr="004570C8">
        <w:rPr>
          <w:rFonts w:hAnsi="新細明體"/>
        </w:rPr>
        <w:t>及世界性奧林匹克委員會的高層領導人員；</w:t>
      </w:r>
      <w:r w:rsidRPr="004570C8">
        <w:rPr>
          <w:rFonts w:hAnsi="新細明體" w:hint="eastAsia"/>
        </w:rPr>
        <w:t>及</w:t>
      </w:r>
      <w:r w:rsidRPr="004570C8">
        <w:rPr>
          <w:rFonts w:hAnsi="新細明體" w:hint="eastAsia"/>
        </w:rPr>
        <w:t>d</w:t>
      </w:r>
      <w:r w:rsidRPr="004570C8">
        <w:rPr>
          <w:rFonts w:hAnsi="新細明體"/>
        </w:rPr>
        <w:t>）其他獨立的人士。</w:t>
      </w:r>
      <w:r w:rsidR="00354DBC">
        <w:rPr>
          <w:rFonts w:hAnsi="新細明體" w:hint="eastAsia"/>
        </w:rPr>
        <w:br/>
      </w:r>
      <w:r w:rsidR="00354DBC">
        <w:rPr>
          <w:rFonts w:hAnsi="新細明體" w:hint="eastAsia"/>
        </w:rPr>
        <w:br/>
      </w:r>
      <w:r w:rsidRPr="00B92CD3">
        <w:rPr>
          <w:rFonts w:hAnsi="新細明體"/>
        </w:rPr>
        <w:t>國際單項</w:t>
      </w:r>
      <w:r w:rsidR="00512EC1">
        <w:rPr>
          <w:rFonts w:hAnsi="新細明體" w:hint="eastAsia"/>
        </w:rPr>
        <w:t>運動</w:t>
      </w:r>
      <w:r w:rsidRPr="00B92CD3">
        <w:rPr>
          <w:rFonts w:hAnsi="新細明體"/>
        </w:rPr>
        <w:t>組織是管轄某運動項目的國際性組織，例如國際足球</w:t>
      </w:r>
      <w:r w:rsidR="00DC6E4E" w:rsidRPr="00B92CD3">
        <w:rPr>
          <w:rFonts w:hAnsi="新細明體" w:hint="eastAsia"/>
        </w:rPr>
        <w:t>協</w:t>
      </w:r>
      <w:r w:rsidRPr="00B92CD3">
        <w:rPr>
          <w:rFonts w:hAnsi="新細明體"/>
        </w:rPr>
        <w:t>會（</w:t>
      </w:r>
      <w:r w:rsidRPr="00B92CD3">
        <w:t>FIFA</w:t>
      </w:r>
      <w:r w:rsidRPr="00B92CD3">
        <w:rPr>
          <w:rFonts w:hAnsi="新細明體"/>
        </w:rPr>
        <w:t>）</w:t>
      </w:r>
      <w:r w:rsidR="00B92CD3">
        <w:rPr>
          <w:rFonts w:hAnsi="新細明體" w:hint="eastAsia"/>
        </w:rPr>
        <w:t>、</w:t>
      </w:r>
      <w:r w:rsidRPr="00B92CD3">
        <w:rPr>
          <w:rFonts w:hAnsi="新細明體"/>
        </w:rPr>
        <w:t>國際游泳聯會（</w:t>
      </w:r>
      <w:r w:rsidRPr="00B92CD3">
        <w:t>FINA</w:t>
      </w:r>
      <w:r w:rsidR="009D4079" w:rsidRPr="00B92CD3">
        <w:rPr>
          <w:rFonts w:hAnsi="新細明體"/>
        </w:rPr>
        <w:t>）等</w:t>
      </w:r>
      <w:r w:rsidR="001D4640" w:rsidRPr="00B92CD3">
        <w:rPr>
          <w:rFonts w:hAnsi="新細明體" w:hint="eastAsia"/>
        </w:rPr>
        <w:t>，</w:t>
      </w:r>
      <w:r w:rsidR="009D4079" w:rsidRPr="00B92CD3">
        <w:rPr>
          <w:rFonts w:hAnsi="新細明體"/>
        </w:rPr>
        <w:t>它們的主要職責是與相關機構</w:t>
      </w:r>
      <w:r w:rsidR="009D4079" w:rsidRPr="00B92CD3">
        <w:rPr>
          <w:rFonts w:hAnsi="新細明體" w:hint="eastAsia"/>
        </w:rPr>
        <w:t>合</w:t>
      </w:r>
      <w:r w:rsidRPr="00B92CD3">
        <w:rPr>
          <w:rFonts w:hAnsi="新細明體"/>
        </w:rPr>
        <w:t>作組織賽事、安排贊助商、聯絡電視媒體</w:t>
      </w:r>
      <w:r w:rsidRPr="00B92CD3">
        <w:rPr>
          <w:rFonts w:hAnsi="新細明體" w:hint="eastAsia"/>
        </w:rPr>
        <w:t>，</w:t>
      </w:r>
      <w:r w:rsidRPr="00B92CD3">
        <w:rPr>
          <w:rFonts w:hAnsi="新細明體"/>
        </w:rPr>
        <w:t>制定比賽規則</w:t>
      </w:r>
      <w:r w:rsidR="000E1ACF" w:rsidRPr="00560FA0">
        <w:rPr>
          <w:rFonts w:hAnsi="新細明體" w:hint="eastAsia"/>
          <w:highlight w:val="green"/>
        </w:rPr>
        <w:t>，以及為各項國際賽事選派裁判，評判和其他工作人員</w:t>
      </w:r>
      <w:r w:rsidRPr="00B92CD3">
        <w:rPr>
          <w:rFonts w:hAnsi="新細明體"/>
        </w:rPr>
        <w:t>。</w:t>
      </w:r>
      <w:r w:rsidR="00354DBC">
        <w:rPr>
          <w:rFonts w:hAnsi="新細明體" w:hint="eastAsia"/>
        </w:rPr>
        <w:br/>
      </w:r>
      <w:r w:rsidR="00354DBC">
        <w:rPr>
          <w:rFonts w:hAnsi="新細明體"/>
        </w:rPr>
        <w:br/>
      </w:r>
      <w:r w:rsidRPr="00B92CD3">
        <w:rPr>
          <w:rFonts w:hAnsi="新細明體"/>
        </w:rPr>
        <w:t>國家奧委會</w:t>
      </w:r>
      <w:r w:rsidRPr="004570C8">
        <w:rPr>
          <w:rFonts w:hAnsi="新細明體" w:hint="eastAsia"/>
        </w:rPr>
        <w:t>則負責在所屬地區</w:t>
      </w:r>
      <w:r w:rsidR="00CE7452">
        <w:rPr>
          <w:rFonts w:hAnsi="新細明體" w:hint="eastAsia"/>
          <w:lang w:eastAsia="zh-HK"/>
        </w:rPr>
        <w:t>推廣</w:t>
      </w:r>
      <w:r w:rsidR="00C11EC3">
        <w:rPr>
          <w:rFonts w:hAnsi="新細明體" w:hint="eastAsia"/>
        </w:rPr>
        <w:t>奧林匹克運動，</w:t>
      </w:r>
      <w:r w:rsidRPr="004570C8">
        <w:rPr>
          <w:rFonts w:hAnsi="新細明體" w:hint="eastAsia"/>
        </w:rPr>
        <w:t>如</w:t>
      </w:r>
      <w:r w:rsidRPr="004570C8">
        <w:rPr>
          <w:rFonts w:hAnsi="新細明體"/>
        </w:rPr>
        <w:t>港協暨奧委會</w:t>
      </w:r>
      <w:r w:rsidRPr="004570C8">
        <w:rPr>
          <w:rFonts w:hAnsi="新細明體" w:hint="eastAsia"/>
        </w:rPr>
        <w:t>便是</w:t>
      </w:r>
      <w:r w:rsidRPr="004570C8">
        <w:rPr>
          <w:rFonts w:hAnsi="新細明體"/>
        </w:rPr>
        <w:t>在香港</w:t>
      </w:r>
      <w:r w:rsidR="001D4640">
        <w:rPr>
          <w:rFonts w:hAnsi="新細明體" w:hint="eastAsia"/>
        </w:rPr>
        <w:t>致力</w:t>
      </w:r>
      <w:r w:rsidRPr="004570C8">
        <w:rPr>
          <w:rFonts w:hAnsi="新細明體" w:hint="eastAsia"/>
        </w:rPr>
        <w:t>提升</w:t>
      </w:r>
      <w:r w:rsidRPr="004570C8">
        <w:rPr>
          <w:rFonts w:hAnsi="新細明體"/>
        </w:rPr>
        <w:t>公眾</w:t>
      </w:r>
      <w:r w:rsidRPr="004570C8">
        <w:rPr>
          <w:rFonts w:hAnsi="新細明體" w:hint="eastAsia"/>
        </w:rPr>
        <w:t>參與</w:t>
      </w:r>
      <w:r w:rsidRPr="004570C8">
        <w:rPr>
          <w:rFonts w:hAnsi="新細明體"/>
        </w:rPr>
        <w:t>體育運動的興趣</w:t>
      </w:r>
      <w:r w:rsidRPr="004570C8">
        <w:rPr>
          <w:rFonts w:hAnsi="新細明體" w:hint="eastAsia"/>
        </w:rPr>
        <w:t>和</w:t>
      </w:r>
      <w:r w:rsidR="00BA0C9D" w:rsidRPr="00BA0C9D">
        <w:rPr>
          <w:rFonts w:hint="eastAsia"/>
        </w:rPr>
        <w:t>選出及委派香港代表團人選，參加各類國際綜合項目運動會，包括奧林匹克運動會、亞洲運動會及東亞青年運動會等</w:t>
      </w:r>
      <w:r w:rsidRPr="004570C8">
        <w:t>。</w:t>
      </w:r>
    </w:p>
    <w:p w14:paraId="02781CF2" w14:textId="77777777" w:rsidR="007E0E44" w:rsidRDefault="007E0E44" w:rsidP="00C228CD">
      <w:pPr>
        <w:snapToGrid w:val="0"/>
        <w:ind w:rightChars="1" w:right="2"/>
        <w:jc w:val="both"/>
      </w:pPr>
    </w:p>
    <w:p w14:paraId="54FB2244" w14:textId="77777777" w:rsidR="00955695" w:rsidRDefault="00955695" w:rsidP="00C228CD">
      <w:pPr>
        <w:snapToGrid w:val="0"/>
        <w:ind w:rightChars="1" w:right="2"/>
        <w:jc w:val="both"/>
      </w:pPr>
    </w:p>
    <w:p w14:paraId="415E66F1" w14:textId="77777777" w:rsidR="00955695" w:rsidRDefault="00955695" w:rsidP="00C228CD">
      <w:pPr>
        <w:snapToGrid w:val="0"/>
        <w:ind w:rightChars="1" w:right="2"/>
        <w:jc w:val="both"/>
      </w:pPr>
    </w:p>
    <w:p w14:paraId="5DA00D08" w14:textId="77777777" w:rsidR="00955695" w:rsidRDefault="00955695" w:rsidP="00C228CD">
      <w:pPr>
        <w:snapToGrid w:val="0"/>
        <w:ind w:rightChars="1" w:right="2"/>
        <w:jc w:val="both"/>
      </w:pPr>
    </w:p>
    <w:p w14:paraId="6020D1CF" w14:textId="77777777" w:rsidR="00955695" w:rsidRDefault="00955695" w:rsidP="00C228CD">
      <w:pPr>
        <w:snapToGrid w:val="0"/>
        <w:ind w:rightChars="1" w:right="2"/>
        <w:jc w:val="both"/>
      </w:pPr>
    </w:p>
    <w:p w14:paraId="661DCD3C" w14:textId="77777777" w:rsidR="00955695" w:rsidRDefault="00955695" w:rsidP="00C228CD">
      <w:pPr>
        <w:snapToGrid w:val="0"/>
        <w:ind w:rightChars="1" w:right="2"/>
        <w:jc w:val="both"/>
      </w:pPr>
    </w:p>
    <w:p w14:paraId="20576B3D" w14:textId="77777777" w:rsidR="00955695" w:rsidRDefault="00955695" w:rsidP="00C228CD">
      <w:pPr>
        <w:snapToGrid w:val="0"/>
        <w:ind w:rightChars="1" w:right="2"/>
        <w:jc w:val="both"/>
      </w:pPr>
    </w:p>
    <w:p w14:paraId="54B9C0FA" w14:textId="77777777" w:rsidR="00955695" w:rsidRDefault="00955695" w:rsidP="00C228CD">
      <w:pPr>
        <w:snapToGrid w:val="0"/>
        <w:ind w:rightChars="1" w:right="2"/>
        <w:jc w:val="both"/>
      </w:pPr>
    </w:p>
    <w:p w14:paraId="752D0B09" w14:textId="77777777" w:rsidR="004B4D34" w:rsidRDefault="004B4D34" w:rsidP="00C228CD">
      <w:pPr>
        <w:snapToGrid w:val="0"/>
        <w:ind w:rightChars="1" w:right="2"/>
        <w:jc w:val="both"/>
      </w:pPr>
    </w:p>
    <w:p w14:paraId="5C0D5EC4" w14:textId="77777777" w:rsidR="00DB7B41" w:rsidRPr="00DC631F" w:rsidRDefault="001F206D" w:rsidP="00354DBC">
      <w:pPr>
        <w:numPr>
          <w:ilvl w:val="0"/>
          <w:numId w:val="18"/>
        </w:numPr>
        <w:snapToGrid w:val="0"/>
        <w:spacing w:beforeLines="50" w:before="180" w:line="380" w:lineRule="exact"/>
        <w:ind w:rightChars="1" w:right="2"/>
        <w:jc w:val="both"/>
        <w:rPr>
          <w:rFonts w:hAnsi="新細明體"/>
          <w:b/>
          <w:lang w:val="en-US"/>
        </w:rPr>
      </w:pPr>
      <w:r w:rsidRPr="004570C8">
        <w:rPr>
          <w:rFonts w:hAnsi="新細明體"/>
          <w:b/>
        </w:rPr>
        <w:t>奧林匹克運動會和其他大型運動會</w:t>
      </w:r>
      <w:r w:rsidR="00D864E1" w:rsidRPr="004570C8">
        <w:rPr>
          <w:rFonts w:hAnsi="新細明體" w:hint="eastAsia"/>
          <w:b/>
        </w:rPr>
        <w:t>或國際</w:t>
      </w:r>
      <w:r w:rsidR="003C5428" w:rsidRPr="004570C8">
        <w:rPr>
          <w:rFonts w:hAnsi="新細明體" w:hint="eastAsia"/>
          <w:b/>
        </w:rPr>
        <w:t>比</w:t>
      </w:r>
      <w:r w:rsidR="00D864E1" w:rsidRPr="004570C8">
        <w:rPr>
          <w:rFonts w:hAnsi="新細明體" w:hint="eastAsia"/>
          <w:b/>
        </w:rPr>
        <w:t>賽</w:t>
      </w:r>
      <w:r w:rsidR="00B9382A" w:rsidRPr="004570C8">
        <w:rPr>
          <w:b/>
        </w:rPr>
        <w:t xml:space="preserve"> </w:t>
      </w:r>
    </w:p>
    <w:p w14:paraId="07F960D8" w14:textId="77777777" w:rsidR="001D4640" w:rsidRDefault="005D5A51" w:rsidP="00DC631F">
      <w:pPr>
        <w:snapToGrid w:val="0"/>
        <w:spacing w:beforeLines="50" w:before="180" w:line="380" w:lineRule="exact"/>
        <w:ind w:rightChars="1" w:right="2"/>
        <w:jc w:val="both"/>
        <w:rPr>
          <w:rFonts w:hAnsi="新細明體"/>
          <w:b/>
          <w:lang w:val="en-US"/>
        </w:rPr>
      </w:pPr>
      <w:r w:rsidRPr="004570C8">
        <w:rPr>
          <w:rFonts w:hAnsi="新細明體"/>
          <w:b/>
        </w:rPr>
        <w:t>奧林匹克運動會</w:t>
      </w:r>
    </w:p>
    <w:p w14:paraId="0504F791" w14:textId="6445FCD4" w:rsidR="00781862" w:rsidRPr="0041213B" w:rsidRDefault="005D5A51" w:rsidP="00D61B5E">
      <w:pPr>
        <w:numPr>
          <w:ilvl w:val="0"/>
          <w:numId w:val="85"/>
        </w:numPr>
        <w:snapToGrid w:val="0"/>
        <w:spacing w:beforeLines="50" w:before="180" w:line="380" w:lineRule="exact"/>
        <w:jc w:val="both"/>
        <w:rPr>
          <w:rFonts w:hAnsi="新細明體"/>
          <w:b/>
        </w:rPr>
      </w:pPr>
      <w:r w:rsidRPr="00781862">
        <w:rPr>
          <w:rFonts w:hAnsi="新細明體"/>
          <w:b/>
        </w:rPr>
        <w:t>奧林匹克運動會</w:t>
      </w:r>
      <w:r w:rsidRPr="00781862">
        <w:rPr>
          <w:rFonts w:hAnsi="新細明體"/>
          <w:b/>
          <w:lang w:val="en-US"/>
        </w:rPr>
        <w:t xml:space="preserve"> </w:t>
      </w:r>
      <w:r w:rsidR="006B5001" w:rsidRPr="00781862">
        <w:rPr>
          <w:rFonts w:hAnsi="新細明體" w:hint="eastAsia"/>
          <w:b/>
          <w:lang w:val="en-US"/>
        </w:rPr>
        <w:t>－</w:t>
      </w:r>
      <w:r w:rsidR="00781862">
        <w:rPr>
          <w:rFonts w:hAnsi="新細明體" w:hint="eastAsia"/>
        </w:rPr>
        <w:t>每四年舉辦一次。在</w:t>
      </w:r>
      <w:r w:rsidR="00781862">
        <w:rPr>
          <w:rFonts w:hAnsi="新細明體" w:hint="eastAsia"/>
        </w:rPr>
        <w:t>1992</w:t>
      </w:r>
      <w:r w:rsidR="00781862">
        <w:rPr>
          <w:rFonts w:hAnsi="新細明體" w:hint="eastAsia"/>
        </w:rPr>
        <w:t>年以前，夏季奧運會和冬季奧運會在同一年舉辦。其後兩者相隔兩年舉行。由於季節的限制，參加冬季奧運會的國家相對較少，例如北京</w:t>
      </w:r>
      <w:r w:rsidR="00781862">
        <w:t>2008</w:t>
      </w:r>
      <w:r w:rsidR="00781862">
        <w:rPr>
          <w:rFonts w:hAnsi="新細明體" w:hint="eastAsia"/>
        </w:rPr>
        <w:t>奧運會有</w:t>
      </w:r>
      <w:r w:rsidR="00781862" w:rsidRPr="0095627C">
        <w:rPr>
          <w:highlight w:val="green"/>
        </w:rPr>
        <w:t>20</w:t>
      </w:r>
      <w:r w:rsidR="000E1ACF" w:rsidRPr="0095627C">
        <w:rPr>
          <w:highlight w:val="green"/>
        </w:rPr>
        <w:t>4</w:t>
      </w:r>
      <w:r w:rsidR="00781862">
        <w:rPr>
          <w:rFonts w:hAnsi="新細明體" w:hint="eastAsia"/>
        </w:rPr>
        <w:t>個國家或地區的代表參賽，進行了</w:t>
      </w:r>
      <w:r w:rsidR="00781862" w:rsidRPr="0095627C">
        <w:rPr>
          <w:highlight w:val="green"/>
        </w:rPr>
        <w:t>28</w:t>
      </w:r>
      <w:r w:rsidR="00781862" w:rsidRPr="0095627C">
        <w:rPr>
          <w:rFonts w:hAnsi="新細明體" w:hint="eastAsia"/>
          <w:highlight w:val="green"/>
        </w:rPr>
        <w:t>項</w:t>
      </w:r>
      <w:r w:rsidR="000E1ACF" w:rsidRPr="0095627C">
        <w:rPr>
          <w:rFonts w:hAnsi="新細明體" w:hint="eastAsia"/>
          <w:highlight w:val="green"/>
        </w:rPr>
        <w:t>運動</w:t>
      </w:r>
      <w:r w:rsidR="00781862">
        <w:rPr>
          <w:rFonts w:hAnsi="新細明體" w:hint="eastAsia"/>
        </w:rPr>
        <w:t>共</w:t>
      </w:r>
      <w:r w:rsidR="00781862" w:rsidRPr="0095627C">
        <w:rPr>
          <w:highlight w:val="green"/>
        </w:rPr>
        <w:t>30</w:t>
      </w:r>
      <w:r w:rsidR="000E1ACF" w:rsidRPr="0095627C">
        <w:rPr>
          <w:highlight w:val="green"/>
        </w:rPr>
        <w:t>2</w:t>
      </w:r>
      <w:r w:rsidR="000E1ACF" w:rsidRPr="0095627C">
        <w:rPr>
          <w:rFonts w:hAnsi="新細明體" w:hint="eastAsia"/>
          <w:highlight w:val="green"/>
        </w:rPr>
        <w:t>項</w:t>
      </w:r>
      <w:r w:rsidR="00781862" w:rsidRPr="0095627C">
        <w:rPr>
          <w:rFonts w:hAnsi="新細明體" w:hint="eastAsia"/>
          <w:highlight w:val="green"/>
        </w:rPr>
        <w:t>賽事</w:t>
      </w:r>
      <w:r w:rsidR="00781862">
        <w:rPr>
          <w:rFonts w:hAnsi="新細明體" w:hint="eastAsia"/>
        </w:rPr>
        <w:t>；</w:t>
      </w:r>
      <w:r w:rsidR="000E1ACF" w:rsidRPr="0095627C">
        <w:rPr>
          <w:rFonts w:hAnsi="新細明體" w:hint="eastAsia"/>
          <w:highlight w:val="green"/>
        </w:rPr>
        <w:t>而</w:t>
      </w:r>
      <w:r w:rsidR="00781862" w:rsidRPr="0041213B">
        <w:t>2010</w:t>
      </w:r>
      <w:r w:rsidR="00286F2F" w:rsidRPr="0041213B">
        <w:rPr>
          <w:rFonts w:hAnsi="新細明體" w:hint="eastAsia"/>
        </w:rPr>
        <w:t>年的冬季奧運</w:t>
      </w:r>
      <w:r w:rsidR="000E1ACF" w:rsidRPr="0095627C">
        <w:rPr>
          <w:rFonts w:hAnsi="新細明體" w:hint="eastAsia"/>
          <w:highlight w:val="green"/>
        </w:rPr>
        <w:t>卻</w:t>
      </w:r>
      <w:r w:rsidR="00781862" w:rsidRPr="0041213B">
        <w:rPr>
          <w:rFonts w:hAnsi="新細明體" w:hint="eastAsia"/>
        </w:rPr>
        <w:t>只有</w:t>
      </w:r>
      <w:r w:rsidR="00286F2F" w:rsidRPr="0041213B">
        <w:t>8</w:t>
      </w:r>
      <w:r w:rsidR="00286F2F" w:rsidRPr="0041213B">
        <w:rPr>
          <w:rFonts w:hint="eastAsia"/>
        </w:rPr>
        <w:t>2</w:t>
      </w:r>
      <w:r w:rsidR="00286F2F" w:rsidRPr="0041213B">
        <w:rPr>
          <w:rFonts w:hAnsi="新細明體" w:hint="eastAsia"/>
        </w:rPr>
        <w:t>個國家參賽，</w:t>
      </w:r>
      <w:r w:rsidR="00781862" w:rsidRPr="0041213B">
        <w:rPr>
          <w:rFonts w:hAnsi="新細明體" w:hint="eastAsia"/>
        </w:rPr>
        <w:t>進行</w:t>
      </w:r>
      <w:r w:rsidR="00243106" w:rsidRPr="0041213B">
        <w:rPr>
          <w:rFonts w:hAnsi="新細明體" w:hint="eastAsia"/>
        </w:rPr>
        <w:t>了</w:t>
      </w:r>
      <w:r w:rsidR="00243106" w:rsidRPr="0095627C">
        <w:rPr>
          <w:highlight w:val="green"/>
        </w:rPr>
        <w:t>7</w:t>
      </w:r>
      <w:r w:rsidR="00781862" w:rsidRPr="0095627C">
        <w:rPr>
          <w:rFonts w:hAnsi="新細明體" w:hint="eastAsia"/>
          <w:highlight w:val="green"/>
        </w:rPr>
        <w:t>項</w:t>
      </w:r>
      <w:r w:rsidR="000E1ACF" w:rsidRPr="0095627C">
        <w:rPr>
          <w:rFonts w:hAnsi="新細明體" w:hint="eastAsia"/>
          <w:highlight w:val="green"/>
        </w:rPr>
        <w:t>運動</w:t>
      </w:r>
      <w:r w:rsidR="00781862" w:rsidRPr="0041213B">
        <w:rPr>
          <w:rFonts w:hAnsi="新細明體" w:hint="eastAsia"/>
        </w:rPr>
        <w:t>共</w:t>
      </w:r>
      <w:r w:rsidR="00781862" w:rsidRPr="0095627C">
        <w:rPr>
          <w:highlight w:val="green"/>
        </w:rPr>
        <w:t>8</w:t>
      </w:r>
      <w:r w:rsidR="00243106" w:rsidRPr="0095627C">
        <w:rPr>
          <w:highlight w:val="green"/>
        </w:rPr>
        <w:t>6</w:t>
      </w:r>
      <w:r w:rsidR="000E1ACF" w:rsidRPr="0095627C">
        <w:rPr>
          <w:rFonts w:hAnsi="新細明體" w:hint="eastAsia"/>
          <w:highlight w:val="green"/>
        </w:rPr>
        <w:t>項</w:t>
      </w:r>
      <w:r w:rsidR="00781862" w:rsidRPr="0041213B">
        <w:rPr>
          <w:rFonts w:hAnsi="新細明體" w:hint="eastAsia"/>
        </w:rPr>
        <w:t>賽事。</w:t>
      </w:r>
    </w:p>
    <w:p w14:paraId="2A9A38E3" w14:textId="35BAA56D" w:rsidR="00243106" w:rsidRDefault="005D5A51" w:rsidP="00D61B5E">
      <w:pPr>
        <w:numPr>
          <w:ilvl w:val="0"/>
          <w:numId w:val="85"/>
        </w:numPr>
        <w:snapToGrid w:val="0"/>
        <w:spacing w:beforeLines="50" w:before="180" w:line="360" w:lineRule="auto"/>
        <w:jc w:val="both"/>
        <w:rPr>
          <w:rFonts w:hAnsi="新細明體"/>
        </w:rPr>
      </w:pPr>
      <w:r w:rsidRPr="00243106">
        <w:rPr>
          <w:rFonts w:hAnsi="新細明體"/>
          <w:b/>
        </w:rPr>
        <w:t>殘疾人奧林匹克運動會</w:t>
      </w:r>
      <w:r w:rsidRPr="00243106">
        <w:rPr>
          <w:rFonts w:hAnsi="新細明體"/>
          <w:b/>
        </w:rPr>
        <w:t xml:space="preserve"> </w:t>
      </w:r>
      <w:r w:rsidR="00B92CD3" w:rsidRPr="00243106">
        <w:rPr>
          <w:rFonts w:hAnsi="新細明體" w:hint="eastAsia"/>
          <w:b/>
        </w:rPr>
        <w:t>－</w:t>
      </w:r>
      <w:r w:rsidRPr="00243106">
        <w:rPr>
          <w:rFonts w:hAnsi="新細明體"/>
          <w:b/>
        </w:rPr>
        <w:t xml:space="preserve"> </w:t>
      </w:r>
      <w:r w:rsidRPr="00243106">
        <w:rPr>
          <w:rFonts w:hAnsi="新細明體"/>
        </w:rPr>
        <w:t>殘疾人奧林匹克運動會</w:t>
      </w:r>
      <w:r w:rsidRPr="00243106">
        <w:rPr>
          <w:rFonts w:hAnsi="新細明體" w:hint="eastAsia"/>
        </w:rPr>
        <w:t>(</w:t>
      </w:r>
      <w:r w:rsidRPr="00243106">
        <w:rPr>
          <w:rFonts w:hAnsi="新細明體"/>
        </w:rPr>
        <w:t>殘奧會</w:t>
      </w:r>
      <w:r w:rsidRPr="00243106">
        <w:rPr>
          <w:rFonts w:hAnsi="新細明體" w:hint="eastAsia"/>
        </w:rPr>
        <w:t>)</w:t>
      </w:r>
      <w:r w:rsidRPr="00243106">
        <w:rPr>
          <w:rFonts w:hAnsi="新細明體"/>
        </w:rPr>
        <w:t>是為殘</w:t>
      </w:r>
      <w:r w:rsidR="00094A48">
        <w:rPr>
          <w:rFonts w:hAnsi="新細明體" w:hint="eastAsia"/>
          <w:lang w:eastAsia="zh-HK"/>
        </w:rPr>
        <w:t>疾</w:t>
      </w:r>
      <w:r w:rsidRPr="00243106">
        <w:rPr>
          <w:rFonts w:hAnsi="新細明體"/>
        </w:rPr>
        <w:t>運動員舉行的綜合性運動會</w:t>
      </w:r>
      <w:r w:rsidRPr="00243106">
        <w:rPr>
          <w:rFonts w:hAnsi="新細明體" w:hint="eastAsia"/>
        </w:rPr>
        <w:t>，</w:t>
      </w:r>
      <w:r w:rsidR="00764BFA" w:rsidRPr="00243106">
        <w:rPr>
          <w:rFonts w:hAnsi="新細明體" w:hint="eastAsia"/>
        </w:rPr>
        <w:t>由</w:t>
      </w:r>
      <w:r w:rsidR="00764BFA" w:rsidRPr="00243106">
        <w:rPr>
          <w:rFonts w:hAnsi="新細明體"/>
        </w:rPr>
        <w:t>殘疾人奧林匹克委員會負責組織</w:t>
      </w:r>
      <w:r w:rsidR="00764BFA" w:rsidRPr="00243106">
        <w:rPr>
          <w:rFonts w:hAnsi="新細明體" w:hint="eastAsia"/>
        </w:rPr>
        <w:t>﹔</w:t>
      </w:r>
      <w:r w:rsidRPr="00243106">
        <w:rPr>
          <w:rFonts w:hAnsi="新細明體" w:hint="eastAsia"/>
        </w:rPr>
        <w:t>亦分為</w:t>
      </w:r>
      <w:r w:rsidRPr="00243106">
        <w:rPr>
          <w:rFonts w:hAnsi="新細明體"/>
        </w:rPr>
        <w:t>夏季殘奧會</w:t>
      </w:r>
      <w:r w:rsidRPr="00243106">
        <w:rPr>
          <w:rFonts w:hAnsi="新細明體" w:hint="eastAsia"/>
        </w:rPr>
        <w:t>和</w:t>
      </w:r>
      <w:r w:rsidRPr="00243106">
        <w:rPr>
          <w:rFonts w:hAnsi="新細明體"/>
        </w:rPr>
        <w:t>冬季殘奧會</w:t>
      </w:r>
      <w:r w:rsidRPr="00243106">
        <w:rPr>
          <w:rFonts w:hAnsi="新細明體" w:hint="eastAsia"/>
        </w:rPr>
        <w:t>。</w:t>
      </w:r>
      <w:r w:rsidR="00604894" w:rsidRPr="00243106">
        <w:rPr>
          <w:rFonts w:hAnsi="新細明體" w:hint="eastAsia"/>
        </w:rPr>
        <w:t>第一次殘奧會在</w:t>
      </w:r>
      <w:r w:rsidRPr="00243106">
        <w:rPr>
          <w:rFonts w:hAnsi="新細明體"/>
        </w:rPr>
        <w:t>1960</w:t>
      </w:r>
      <w:r w:rsidRPr="00243106">
        <w:rPr>
          <w:rFonts w:hAnsi="新細明體"/>
        </w:rPr>
        <w:t>年</w:t>
      </w:r>
      <w:r w:rsidR="00604894" w:rsidRPr="00243106">
        <w:rPr>
          <w:rFonts w:hAnsi="新細明體" w:hint="eastAsia"/>
        </w:rPr>
        <w:t>舉行，</w:t>
      </w:r>
      <w:r w:rsidR="008702B1" w:rsidRPr="00243106">
        <w:rPr>
          <w:rFonts w:hAnsi="新細明體" w:hint="eastAsia"/>
        </w:rPr>
        <w:t>與奧運會同年舉行</w:t>
      </w:r>
      <w:r w:rsidR="00604894" w:rsidRPr="00243106">
        <w:rPr>
          <w:rFonts w:hAnsi="新細明體" w:hint="eastAsia"/>
        </w:rPr>
        <w:t>。</w:t>
      </w:r>
      <w:r w:rsidR="008702B1" w:rsidRPr="00243106">
        <w:rPr>
          <w:rFonts w:hAnsi="新細明體" w:hint="eastAsia"/>
        </w:rPr>
        <w:t>自</w:t>
      </w:r>
      <w:r w:rsidR="008702B1" w:rsidRPr="00243106">
        <w:rPr>
          <w:rFonts w:hAnsi="新細明體" w:hint="eastAsia"/>
        </w:rPr>
        <w:t>1988</w:t>
      </w:r>
      <w:r w:rsidR="008702B1" w:rsidRPr="00243106">
        <w:rPr>
          <w:rFonts w:hAnsi="新細明體"/>
        </w:rPr>
        <w:t>首爾</w:t>
      </w:r>
      <w:r w:rsidR="008702B1" w:rsidRPr="00243106">
        <w:rPr>
          <w:rFonts w:hAnsi="新細明體" w:hint="eastAsia"/>
        </w:rPr>
        <w:t>夏季奧運及</w:t>
      </w:r>
      <w:r w:rsidR="008702B1" w:rsidRPr="00243106">
        <w:rPr>
          <w:rFonts w:hAnsi="新細明體" w:hint="eastAsia"/>
        </w:rPr>
        <w:t>1992</w:t>
      </w:r>
      <w:r w:rsidR="008702B1" w:rsidRPr="00243106">
        <w:rPr>
          <w:rFonts w:hAnsi="新細明體" w:hint="eastAsia"/>
        </w:rPr>
        <w:t>阿爾貝維爾冬季奧</w:t>
      </w:r>
      <w:r w:rsidRPr="00243106">
        <w:rPr>
          <w:rFonts w:hAnsi="新細明體"/>
        </w:rPr>
        <w:t>開始，殘奧會緊隨著奧運會結束後在同一城市舉行。</w:t>
      </w:r>
      <w:r w:rsidR="008702B1" w:rsidRPr="00243106">
        <w:rPr>
          <w:rFonts w:hAnsi="新細明體" w:hint="eastAsia"/>
        </w:rPr>
        <w:t>自</w:t>
      </w:r>
      <w:r w:rsidR="008702B1" w:rsidRPr="00243106">
        <w:rPr>
          <w:rFonts w:hAnsi="新細明體" w:hint="eastAsia"/>
        </w:rPr>
        <w:t>2001</w:t>
      </w:r>
      <w:r w:rsidR="008702B1" w:rsidRPr="00243106">
        <w:rPr>
          <w:rFonts w:hAnsi="新細明體" w:hint="eastAsia"/>
        </w:rPr>
        <w:t>年開始，國際奧委會採用一</w:t>
      </w:r>
      <w:r w:rsidR="00CB31AE" w:rsidRPr="00243106">
        <w:rPr>
          <w:rFonts w:hAnsi="新細明體" w:hint="eastAsia"/>
        </w:rPr>
        <w:t>市、一申辦</w:t>
      </w:r>
      <w:r w:rsidR="008702B1" w:rsidRPr="00243106">
        <w:rPr>
          <w:rFonts w:hAnsi="新細明體" w:hint="eastAsia"/>
        </w:rPr>
        <w:t>(</w:t>
      </w:r>
      <w:r w:rsidR="008702B1" w:rsidRPr="00243106">
        <w:rPr>
          <w:rFonts w:hAnsi="新細明體"/>
        </w:rPr>
        <w:t>“</w:t>
      </w:r>
      <w:r w:rsidR="008702B1" w:rsidRPr="00243106">
        <w:rPr>
          <w:rFonts w:hAnsi="新細明體" w:hint="eastAsia"/>
        </w:rPr>
        <w:t>one bid, one city</w:t>
      </w:r>
      <w:r w:rsidR="008702B1" w:rsidRPr="00243106">
        <w:rPr>
          <w:rFonts w:hAnsi="新細明體"/>
        </w:rPr>
        <w:t>”</w:t>
      </w:r>
      <w:r w:rsidR="008702B1" w:rsidRPr="00243106">
        <w:rPr>
          <w:rFonts w:hAnsi="新細明體" w:hint="eastAsia"/>
        </w:rPr>
        <w:t>)</w:t>
      </w:r>
      <w:r w:rsidR="00CB31AE" w:rsidRPr="00243106">
        <w:rPr>
          <w:rFonts w:hAnsi="新細明體" w:hint="eastAsia"/>
        </w:rPr>
        <w:t>的方式</w:t>
      </w:r>
      <w:r w:rsidR="008702B1" w:rsidRPr="00243106">
        <w:rPr>
          <w:rFonts w:hAnsi="新細明體" w:hint="eastAsia"/>
        </w:rPr>
        <w:t>，即主辦城市將同時主辦奧運會和</w:t>
      </w:r>
      <w:r w:rsidR="008702B1" w:rsidRPr="00E523FE">
        <w:rPr>
          <w:rFonts w:hAnsi="新細明體" w:hint="eastAsia"/>
          <w:highlight w:val="green"/>
        </w:rPr>
        <w:t>殘奧會</w:t>
      </w:r>
      <w:r w:rsidR="008702B1" w:rsidRPr="00243106">
        <w:rPr>
          <w:rFonts w:hAnsi="新細明體" w:hint="eastAsia"/>
        </w:rPr>
        <w:t>。</w:t>
      </w:r>
    </w:p>
    <w:p w14:paraId="798533AE" w14:textId="77777777" w:rsidR="004E5DC6" w:rsidRDefault="004E5DC6" w:rsidP="004E5DC6">
      <w:pPr>
        <w:numPr>
          <w:ilvl w:val="0"/>
          <w:numId w:val="85"/>
        </w:numPr>
      </w:pPr>
      <w:r w:rsidRPr="00C228CD">
        <w:rPr>
          <w:rFonts w:hint="eastAsia"/>
          <w:b/>
        </w:rPr>
        <w:t>奧林匹克青年運動會</w:t>
      </w:r>
      <w:r w:rsidRPr="00880BC5">
        <w:rPr>
          <w:rFonts w:hint="eastAsia"/>
        </w:rPr>
        <w:t xml:space="preserve"> </w:t>
      </w:r>
      <w:r w:rsidRPr="00880BC5">
        <w:rPr>
          <w:rFonts w:hint="eastAsia"/>
        </w:rPr>
        <w:t>－</w:t>
      </w:r>
      <w:r w:rsidRPr="00880BC5">
        <w:rPr>
          <w:rFonts w:hint="eastAsia"/>
        </w:rPr>
        <w:t xml:space="preserve"> </w:t>
      </w:r>
      <w:r w:rsidRPr="00880BC5">
        <w:rPr>
          <w:rFonts w:hint="eastAsia"/>
        </w:rPr>
        <w:t>首屆夏季青年奧運會於</w:t>
      </w:r>
      <w:r w:rsidRPr="00880BC5">
        <w:rPr>
          <w:rFonts w:hint="eastAsia"/>
        </w:rPr>
        <w:t>2010</w:t>
      </w:r>
      <w:r w:rsidRPr="00880BC5">
        <w:rPr>
          <w:rFonts w:hint="eastAsia"/>
        </w:rPr>
        <w:t>年</w:t>
      </w:r>
      <w:r w:rsidRPr="00880BC5">
        <w:rPr>
          <w:rFonts w:hint="eastAsia"/>
        </w:rPr>
        <w:t>8</w:t>
      </w:r>
      <w:r w:rsidRPr="00880BC5">
        <w:rPr>
          <w:rFonts w:hint="eastAsia"/>
        </w:rPr>
        <w:t>月於新加坡舉行，冬季青年奧運會則於</w:t>
      </w:r>
      <w:r w:rsidRPr="00880BC5">
        <w:rPr>
          <w:rFonts w:hint="eastAsia"/>
        </w:rPr>
        <w:t>2012</w:t>
      </w:r>
      <w:r w:rsidRPr="00880BC5">
        <w:rPr>
          <w:rFonts w:hint="eastAsia"/>
        </w:rPr>
        <w:t>年在奧地利的因斯布魯克舉行。參賽運動員的年齡在</w:t>
      </w:r>
      <w:r w:rsidRPr="0095627C">
        <w:rPr>
          <w:rFonts w:hint="eastAsia"/>
        </w:rPr>
        <w:t>1</w:t>
      </w:r>
      <w:r w:rsidR="00D73FE0" w:rsidRPr="0095627C">
        <w:rPr>
          <w:rFonts w:hint="eastAsia"/>
        </w:rPr>
        <w:t>5</w:t>
      </w:r>
      <w:r w:rsidRPr="0095627C">
        <w:rPr>
          <w:rFonts w:hint="eastAsia"/>
        </w:rPr>
        <w:t>至</w:t>
      </w:r>
      <w:r w:rsidRPr="0095627C">
        <w:rPr>
          <w:rFonts w:hint="eastAsia"/>
        </w:rPr>
        <w:t>18</w:t>
      </w:r>
      <w:r w:rsidRPr="0095627C">
        <w:rPr>
          <w:rFonts w:hint="eastAsia"/>
        </w:rPr>
        <w:t>歲之間，奧林匹克青年運動會旨在啟發全世界的青少年</w:t>
      </w:r>
      <w:r w:rsidR="00595AAE" w:rsidRPr="0095627C">
        <w:rPr>
          <w:rFonts w:hint="eastAsia"/>
        </w:rPr>
        <w:t>參與</w:t>
      </w:r>
      <w:r w:rsidRPr="0095627C">
        <w:rPr>
          <w:rFonts w:hint="eastAsia"/>
        </w:rPr>
        <w:t>運動，鼓勵</w:t>
      </w:r>
      <w:r>
        <w:rPr>
          <w:rFonts w:hint="eastAsia"/>
        </w:rPr>
        <w:t>他們在日常生活中體現奧林匹克價值，並成為奧林匹克精神的大使</w:t>
      </w:r>
      <w:r w:rsidRPr="00880BC5">
        <w:rPr>
          <w:rFonts w:hint="eastAsia"/>
        </w:rPr>
        <w:t>。</w:t>
      </w:r>
    </w:p>
    <w:p w14:paraId="061C848A" w14:textId="77777777" w:rsidR="004637DC" w:rsidRPr="00243106" w:rsidRDefault="004637DC" w:rsidP="00C228CD">
      <w:pPr>
        <w:snapToGrid w:val="0"/>
        <w:spacing w:beforeLines="50" w:before="180" w:line="360" w:lineRule="auto"/>
        <w:jc w:val="both"/>
        <w:rPr>
          <w:rFonts w:hAnsi="新細明體"/>
        </w:rPr>
      </w:pPr>
    </w:p>
    <w:p w14:paraId="0F154C05" w14:textId="77777777" w:rsidR="00243106" w:rsidRPr="00243106" w:rsidRDefault="00243106" w:rsidP="00243106">
      <w:pPr>
        <w:snapToGrid w:val="0"/>
        <w:spacing w:before="50" w:line="380" w:lineRule="exact"/>
        <w:jc w:val="both"/>
        <w:rPr>
          <w:rFonts w:hAnsi="新細明體"/>
        </w:rPr>
      </w:pPr>
      <w:r>
        <w:rPr>
          <w:rFonts w:hAnsi="新細明體" w:hint="eastAsia"/>
        </w:rPr>
        <w:t>除了奧林匹克運動會外，鄰近的地區或相同語系的國家亦會定期舉辦一些大型的運動會，例如：</w:t>
      </w:r>
    </w:p>
    <w:p w14:paraId="3F1223E6" w14:textId="77777777" w:rsidR="00243106" w:rsidRPr="00243106" w:rsidRDefault="005D5A51" w:rsidP="00243106">
      <w:pPr>
        <w:numPr>
          <w:ilvl w:val="0"/>
          <w:numId w:val="85"/>
        </w:numPr>
        <w:snapToGrid w:val="0"/>
        <w:spacing w:beforeLines="50" w:before="180" w:line="360" w:lineRule="auto"/>
        <w:jc w:val="both"/>
        <w:rPr>
          <w:rFonts w:hAnsi="新細明體"/>
        </w:rPr>
      </w:pPr>
      <w:r w:rsidRPr="00243106">
        <w:rPr>
          <w:rFonts w:hAnsi="新細明體"/>
          <w:b/>
        </w:rPr>
        <w:t>亞洲運動會</w:t>
      </w:r>
      <w:r w:rsidRPr="00243106">
        <w:rPr>
          <w:rFonts w:hAnsi="新細明體"/>
          <w:b/>
        </w:rPr>
        <w:t xml:space="preserve"> </w:t>
      </w:r>
      <w:r w:rsidR="006B5001" w:rsidRPr="00243106">
        <w:rPr>
          <w:rFonts w:hAnsi="新細明體" w:hint="eastAsia"/>
          <w:b/>
        </w:rPr>
        <w:t>－</w:t>
      </w:r>
      <w:r w:rsidRPr="00243106">
        <w:rPr>
          <w:rFonts w:hAnsi="新細明體"/>
        </w:rPr>
        <w:t xml:space="preserve"> </w:t>
      </w:r>
      <w:r w:rsidRPr="00243106">
        <w:rPr>
          <w:rFonts w:hAnsi="新細明體"/>
        </w:rPr>
        <w:t>亞洲運動會</w:t>
      </w:r>
      <w:r w:rsidRPr="00243106">
        <w:rPr>
          <w:rFonts w:hAnsi="新細明體" w:hint="eastAsia"/>
        </w:rPr>
        <w:t>(</w:t>
      </w:r>
      <w:r w:rsidRPr="00243106">
        <w:rPr>
          <w:rFonts w:hAnsi="新細明體" w:hint="eastAsia"/>
        </w:rPr>
        <w:t>亞運會</w:t>
      </w:r>
      <w:r w:rsidRPr="00243106">
        <w:rPr>
          <w:rFonts w:hAnsi="新細明體" w:hint="eastAsia"/>
        </w:rPr>
        <w:t>)</w:t>
      </w:r>
      <w:r w:rsidRPr="00243106">
        <w:rPr>
          <w:rFonts w:hAnsi="新細明體" w:hint="eastAsia"/>
        </w:rPr>
        <w:t>，</w:t>
      </w:r>
      <w:r w:rsidRPr="00243106">
        <w:rPr>
          <w:rFonts w:hAnsi="新細明體"/>
        </w:rPr>
        <w:t>由亞洲奧林匹克理事會</w:t>
      </w:r>
      <w:r w:rsidRPr="00243106">
        <w:rPr>
          <w:rFonts w:hAnsi="新細明體" w:hint="eastAsia"/>
        </w:rPr>
        <w:t>遴選主辦國籌辦</w:t>
      </w:r>
      <w:r w:rsidR="00B92CD3" w:rsidRPr="00243106">
        <w:rPr>
          <w:rFonts w:hAnsi="新細明體" w:hint="eastAsia"/>
        </w:rPr>
        <w:t>。</w:t>
      </w:r>
      <w:r w:rsidRPr="00243106">
        <w:rPr>
          <w:rFonts w:hAnsi="新細明體"/>
        </w:rPr>
        <w:t>首屆</w:t>
      </w:r>
      <w:r w:rsidR="00B92CD3" w:rsidRPr="00243106">
        <w:rPr>
          <w:rFonts w:hAnsi="新細明體"/>
        </w:rPr>
        <w:t>亞洲運動會</w:t>
      </w:r>
      <w:r w:rsidRPr="00243106">
        <w:rPr>
          <w:rFonts w:hAnsi="新細明體" w:hint="eastAsia"/>
        </w:rPr>
        <w:t>於</w:t>
      </w:r>
      <w:r w:rsidRPr="00243106">
        <w:rPr>
          <w:rFonts w:hAnsi="新細明體" w:hint="eastAsia"/>
        </w:rPr>
        <w:t>1951</w:t>
      </w:r>
      <w:r w:rsidRPr="00243106">
        <w:rPr>
          <w:rFonts w:hAnsi="新細明體" w:hint="eastAsia"/>
        </w:rPr>
        <w:t>年在新德里舉行，</w:t>
      </w:r>
      <w:r w:rsidRPr="00243106">
        <w:rPr>
          <w:rFonts w:hAnsi="新細明體"/>
        </w:rPr>
        <w:t>每四年舉辦一</w:t>
      </w:r>
      <w:r w:rsidRPr="00243106">
        <w:rPr>
          <w:rFonts w:hAnsi="新細明體" w:hint="eastAsia"/>
        </w:rPr>
        <w:t>屆</w:t>
      </w:r>
      <w:r w:rsidR="00243106" w:rsidRPr="00243106">
        <w:rPr>
          <w:rFonts w:hAnsi="新細明體" w:hint="eastAsia"/>
          <w:lang w:val="en-US"/>
        </w:rPr>
        <w:t>，旨在促進亞洲各國間的文化交流和發展友好和睦鄰的關係。</w:t>
      </w:r>
    </w:p>
    <w:p w14:paraId="35F7FE5B" w14:textId="77777777" w:rsidR="00DB7B41" w:rsidRDefault="005D5A51" w:rsidP="00D61B5E">
      <w:pPr>
        <w:numPr>
          <w:ilvl w:val="0"/>
          <w:numId w:val="85"/>
        </w:numPr>
        <w:snapToGrid w:val="0"/>
        <w:spacing w:beforeLines="50" w:before="180" w:line="360" w:lineRule="auto"/>
        <w:jc w:val="both"/>
        <w:rPr>
          <w:rFonts w:hAnsi="新細明體"/>
        </w:rPr>
      </w:pPr>
      <w:r w:rsidRPr="00243106">
        <w:rPr>
          <w:rFonts w:hAnsi="新細明體"/>
          <w:b/>
        </w:rPr>
        <w:t>東亞運動會</w:t>
      </w:r>
      <w:r w:rsidR="0031728C" w:rsidRPr="00243106">
        <w:rPr>
          <w:rFonts w:hAnsi="新細明體" w:hint="eastAsia"/>
          <w:b/>
        </w:rPr>
        <w:t>及</w:t>
      </w:r>
      <w:r w:rsidR="0031728C" w:rsidRPr="00243106">
        <w:rPr>
          <w:rFonts w:hAnsi="新細明體"/>
          <w:b/>
        </w:rPr>
        <w:t>東亞青年運動</w:t>
      </w:r>
      <w:r w:rsidR="0031728C" w:rsidRPr="00243106">
        <w:rPr>
          <w:rFonts w:hAnsi="新細明體" w:hint="eastAsia"/>
          <w:b/>
        </w:rPr>
        <w:t>會</w:t>
      </w:r>
      <w:r w:rsidR="00314745" w:rsidRPr="00243106">
        <w:rPr>
          <w:rFonts w:hAnsi="新細明體" w:hint="eastAsia"/>
          <w:b/>
        </w:rPr>
        <w:t xml:space="preserve"> </w:t>
      </w:r>
      <w:r w:rsidR="006B5001" w:rsidRPr="00243106">
        <w:rPr>
          <w:rFonts w:hAnsi="新細明體" w:hint="eastAsia"/>
          <w:b/>
        </w:rPr>
        <w:t>－</w:t>
      </w:r>
      <w:r w:rsidRPr="00243106">
        <w:rPr>
          <w:rFonts w:hAnsi="新細明體"/>
          <w:b/>
        </w:rPr>
        <w:t xml:space="preserve"> </w:t>
      </w:r>
      <w:r w:rsidRPr="00243106">
        <w:rPr>
          <w:rFonts w:hAnsi="新細明體"/>
        </w:rPr>
        <w:t>東亞運動會</w:t>
      </w:r>
      <w:r w:rsidRPr="00243106">
        <w:rPr>
          <w:rFonts w:hAnsi="新細明體" w:hint="eastAsia"/>
        </w:rPr>
        <w:t>(</w:t>
      </w:r>
      <w:r w:rsidRPr="00243106">
        <w:rPr>
          <w:rFonts w:hAnsi="新細明體" w:hint="eastAsia"/>
        </w:rPr>
        <w:t>東亞運</w:t>
      </w:r>
      <w:r w:rsidRPr="00243106">
        <w:rPr>
          <w:rFonts w:hAnsi="新細明體" w:hint="eastAsia"/>
        </w:rPr>
        <w:t>)</w:t>
      </w:r>
      <w:r w:rsidRPr="00243106">
        <w:rPr>
          <w:rFonts w:hAnsi="新細明體" w:hint="eastAsia"/>
        </w:rPr>
        <w:t>，由</w:t>
      </w:r>
      <w:r w:rsidRPr="00243106">
        <w:rPr>
          <w:rFonts w:hAnsi="新細明體"/>
        </w:rPr>
        <w:t>東亞運動會</w:t>
      </w:r>
      <w:r w:rsidRPr="00243106">
        <w:rPr>
          <w:rFonts w:hAnsi="新細明體" w:hint="eastAsia"/>
        </w:rPr>
        <w:t>協會遴選主辦國籌辦</w:t>
      </w:r>
      <w:r w:rsidR="00B92CD3" w:rsidRPr="00243106">
        <w:rPr>
          <w:rFonts w:hAnsi="新細明體" w:hint="eastAsia"/>
        </w:rPr>
        <w:t>。</w:t>
      </w:r>
      <w:r w:rsidRPr="00243106">
        <w:rPr>
          <w:rFonts w:hAnsi="新細明體"/>
        </w:rPr>
        <w:t>首屆</w:t>
      </w:r>
      <w:r w:rsidR="00B92CD3" w:rsidRPr="00243106">
        <w:rPr>
          <w:rFonts w:hAnsi="新細明體"/>
        </w:rPr>
        <w:t>東亞運動會</w:t>
      </w:r>
      <w:r w:rsidRPr="00243106">
        <w:rPr>
          <w:rFonts w:hAnsi="新細明體" w:hint="eastAsia"/>
        </w:rPr>
        <w:t>於</w:t>
      </w:r>
      <w:r w:rsidRPr="00243106">
        <w:rPr>
          <w:rFonts w:hAnsi="新細明體"/>
        </w:rPr>
        <w:t>1993</w:t>
      </w:r>
      <w:r w:rsidRPr="00243106">
        <w:rPr>
          <w:rFonts w:hAnsi="新細明體"/>
        </w:rPr>
        <w:t>年</w:t>
      </w:r>
      <w:r w:rsidR="00B96108" w:rsidRPr="00243106">
        <w:rPr>
          <w:rFonts w:hAnsi="新細明體" w:hint="eastAsia"/>
        </w:rPr>
        <w:t>5</w:t>
      </w:r>
      <w:r w:rsidR="00B96108" w:rsidRPr="00243106">
        <w:rPr>
          <w:rFonts w:hAnsi="新細明體" w:hint="eastAsia"/>
        </w:rPr>
        <w:t>月</w:t>
      </w:r>
      <w:r w:rsidRPr="00243106">
        <w:rPr>
          <w:rFonts w:hAnsi="新細明體"/>
        </w:rPr>
        <w:t>在中國</w:t>
      </w:r>
      <w:r w:rsidR="001834B3" w:rsidRPr="00243106">
        <w:rPr>
          <w:rFonts w:hAnsi="新細明體" w:hint="eastAsia"/>
        </w:rPr>
        <w:t>上海</w:t>
      </w:r>
      <w:r w:rsidRPr="00243106">
        <w:rPr>
          <w:rFonts w:hAnsi="新細明體"/>
        </w:rPr>
        <w:t>舉</w:t>
      </w:r>
      <w:r w:rsidRPr="00243106">
        <w:rPr>
          <w:rFonts w:hAnsi="新細明體" w:hint="eastAsia"/>
        </w:rPr>
        <w:t>行，</w:t>
      </w:r>
      <w:r w:rsidRPr="00243106">
        <w:rPr>
          <w:rFonts w:hAnsi="新細明體"/>
        </w:rPr>
        <w:t>每四年舉辦一</w:t>
      </w:r>
      <w:r w:rsidRPr="00243106">
        <w:rPr>
          <w:rFonts w:hAnsi="新細明體" w:hint="eastAsia"/>
        </w:rPr>
        <w:t>次</w:t>
      </w:r>
      <w:r w:rsidRPr="00243106">
        <w:rPr>
          <w:rFonts w:hAnsi="新細明體"/>
        </w:rPr>
        <w:t>，旨</w:t>
      </w:r>
      <w:r w:rsidRPr="00243106">
        <w:rPr>
          <w:rFonts w:hAnsi="新細明體" w:hint="eastAsia"/>
        </w:rPr>
        <w:t>在</w:t>
      </w:r>
      <w:r w:rsidRPr="00243106">
        <w:rPr>
          <w:rFonts w:hAnsi="新細明體"/>
        </w:rPr>
        <w:t>促進東亞各國的競</w:t>
      </w:r>
      <w:r w:rsidRPr="00243106">
        <w:rPr>
          <w:rFonts w:hAnsi="新細明體" w:hint="eastAsia"/>
        </w:rPr>
        <w:t>賽</w:t>
      </w:r>
      <w:r w:rsidRPr="00243106">
        <w:rPr>
          <w:rFonts w:hAnsi="新細明體"/>
        </w:rPr>
        <w:t>運動和睦鄰關係</w:t>
      </w:r>
      <w:r w:rsidR="00B96108" w:rsidRPr="00243106">
        <w:rPr>
          <w:rFonts w:hAnsi="新細明體"/>
        </w:rPr>
        <w:t>。</w:t>
      </w:r>
      <w:r w:rsidR="0031728C" w:rsidRPr="00243106">
        <w:rPr>
          <w:rFonts w:hAnsi="新細明體"/>
        </w:rPr>
        <w:t>東亞運動會總會</w:t>
      </w:r>
      <w:r w:rsidR="000902C9" w:rsidRPr="00243106">
        <w:rPr>
          <w:rFonts w:hAnsi="新細明體" w:hint="eastAsia"/>
        </w:rPr>
        <w:t>於</w:t>
      </w:r>
      <w:r w:rsidR="000902C9" w:rsidRPr="00243106">
        <w:rPr>
          <w:rFonts w:hAnsi="新細明體" w:hint="eastAsia"/>
        </w:rPr>
        <w:t>2013</w:t>
      </w:r>
      <w:r w:rsidR="000902C9" w:rsidRPr="00243106">
        <w:rPr>
          <w:rFonts w:hAnsi="新細明體" w:hint="eastAsia"/>
        </w:rPr>
        <w:t>年</w:t>
      </w:r>
      <w:r w:rsidR="0031728C" w:rsidRPr="00243106">
        <w:rPr>
          <w:rFonts w:hAnsi="新細明體" w:hint="eastAsia"/>
        </w:rPr>
        <w:t>決定</w:t>
      </w:r>
      <w:r w:rsidR="0031728C" w:rsidRPr="00243106">
        <w:rPr>
          <w:rFonts w:ascii="Arial" w:hAnsi="Arial" w:cs="Arial"/>
          <w:color w:val="000000"/>
          <w:shd w:val="clear" w:color="auto" w:fill="FFFFFF"/>
        </w:rPr>
        <w:t>不再續辦東亞運</w:t>
      </w:r>
      <w:r w:rsidR="0031728C" w:rsidRPr="00243106">
        <w:rPr>
          <w:rFonts w:ascii="Arial" w:hAnsi="Arial" w:cs="Arial" w:hint="eastAsia"/>
          <w:color w:val="000000"/>
          <w:shd w:val="clear" w:color="auto" w:fill="FFFFFF"/>
        </w:rPr>
        <w:t>，</w:t>
      </w:r>
      <w:r w:rsidR="000902C9" w:rsidRPr="00243106">
        <w:rPr>
          <w:rFonts w:ascii="Arial" w:hAnsi="Arial" w:cs="Arial" w:hint="eastAsia"/>
          <w:color w:val="000000"/>
          <w:shd w:val="clear" w:color="auto" w:fill="FFFFFF"/>
        </w:rPr>
        <w:t>並於</w:t>
      </w:r>
      <w:r w:rsidR="000902C9" w:rsidRPr="00C228CD">
        <w:rPr>
          <w:color w:val="000000"/>
          <w:shd w:val="clear" w:color="auto" w:fill="FFFFFF"/>
        </w:rPr>
        <w:t>2019</w:t>
      </w:r>
      <w:r w:rsidR="000902C9" w:rsidRPr="00243106">
        <w:rPr>
          <w:rFonts w:ascii="Arial" w:hAnsi="Arial" w:cs="Arial" w:hint="eastAsia"/>
          <w:color w:val="000000"/>
          <w:shd w:val="clear" w:color="auto" w:fill="FFFFFF"/>
        </w:rPr>
        <w:t>年</w:t>
      </w:r>
      <w:r w:rsidR="0031728C" w:rsidRPr="00243106">
        <w:rPr>
          <w:rFonts w:ascii="Arial" w:hAnsi="Arial" w:cs="Arial" w:hint="eastAsia"/>
          <w:color w:val="000000"/>
          <w:shd w:val="clear" w:color="auto" w:fill="FFFFFF"/>
        </w:rPr>
        <w:t>改以舉辦</w:t>
      </w:r>
      <w:r w:rsidR="0031728C" w:rsidRPr="00243106">
        <w:rPr>
          <w:rFonts w:ascii="Arial" w:hAnsi="Arial" w:cs="Arial"/>
          <w:color w:val="000000"/>
          <w:shd w:val="clear" w:color="auto" w:fill="FFFFFF"/>
        </w:rPr>
        <w:t>「東亞青年運動會」，</w:t>
      </w:r>
      <w:r w:rsidR="004D118F" w:rsidRPr="00243106">
        <w:rPr>
          <w:rFonts w:ascii="Arial" w:hAnsi="Arial" w:cs="Arial" w:hint="eastAsia"/>
          <w:color w:val="000000"/>
          <w:shd w:val="clear" w:color="auto" w:fill="FFFFFF"/>
        </w:rPr>
        <w:t>讓更多青少年運動員有機會參與地區性</w:t>
      </w:r>
      <w:r w:rsidR="0031728C" w:rsidRPr="00243106">
        <w:rPr>
          <w:rFonts w:ascii="Arial" w:hAnsi="Arial" w:cs="Arial"/>
          <w:color w:val="000000"/>
          <w:shd w:val="clear" w:color="auto" w:fill="FFFFFF"/>
        </w:rPr>
        <w:t>運</w:t>
      </w:r>
      <w:r w:rsidR="004D118F" w:rsidRPr="00243106">
        <w:rPr>
          <w:rFonts w:ascii="Arial" w:hAnsi="Arial" w:cs="Arial" w:hint="eastAsia"/>
          <w:color w:val="000000"/>
          <w:shd w:val="clear" w:color="auto" w:fill="FFFFFF"/>
        </w:rPr>
        <w:t>動</w:t>
      </w:r>
      <w:r w:rsidR="0031728C" w:rsidRPr="00243106">
        <w:rPr>
          <w:rFonts w:ascii="Arial" w:hAnsi="Arial" w:cs="Arial"/>
          <w:color w:val="000000"/>
          <w:shd w:val="clear" w:color="auto" w:fill="FFFFFF"/>
        </w:rPr>
        <w:t>會</w:t>
      </w:r>
      <w:r w:rsidR="0031728C" w:rsidRPr="00243106">
        <w:rPr>
          <w:rFonts w:ascii="細明體" w:eastAsia="細明體" w:hAnsi="細明體" w:cs="細明體" w:hint="eastAsia"/>
          <w:color w:val="000000"/>
          <w:shd w:val="clear" w:color="auto" w:fill="FFFFFF"/>
        </w:rPr>
        <w:t>。</w:t>
      </w:r>
      <w:r w:rsidR="00B96108" w:rsidRPr="00243106">
        <w:rPr>
          <w:rFonts w:hAnsi="新細明體" w:hint="eastAsia"/>
        </w:rPr>
        <w:t>最後一屆東亞運動會於</w:t>
      </w:r>
      <w:r w:rsidR="00B96108" w:rsidRPr="00243106">
        <w:rPr>
          <w:rFonts w:hAnsi="新細明體" w:hint="eastAsia"/>
        </w:rPr>
        <w:t>2013</w:t>
      </w:r>
      <w:r w:rsidR="00B96108" w:rsidRPr="00243106">
        <w:rPr>
          <w:rFonts w:hAnsi="新細明體" w:hint="eastAsia"/>
        </w:rPr>
        <w:t>年</w:t>
      </w:r>
      <w:r w:rsidR="00B96108" w:rsidRPr="00243106">
        <w:rPr>
          <w:rFonts w:hAnsi="新細明體" w:hint="eastAsia"/>
        </w:rPr>
        <w:t>10</w:t>
      </w:r>
      <w:r w:rsidR="00B96108" w:rsidRPr="00243106">
        <w:rPr>
          <w:rFonts w:hAnsi="新細明體" w:hint="eastAsia"/>
        </w:rPr>
        <w:t>月在中國天津舉行</w:t>
      </w:r>
      <w:r w:rsidR="00B96108" w:rsidRPr="00243106">
        <w:rPr>
          <w:rFonts w:hAnsi="新細明體"/>
        </w:rPr>
        <w:t>。</w:t>
      </w:r>
    </w:p>
    <w:p w14:paraId="05E5ADB2" w14:textId="77777777" w:rsidR="00955695" w:rsidRDefault="00955695" w:rsidP="00955695">
      <w:pPr>
        <w:snapToGrid w:val="0"/>
        <w:spacing w:beforeLines="50" w:before="180" w:line="360" w:lineRule="auto"/>
        <w:ind w:left="480"/>
        <w:jc w:val="both"/>
        <w:rPr>
          <w:rFonts w:hAnsi="新細明體"/>
        </w:rPr>
      </w:pPr>
    </w:p>
    <w:p w14:paraId="574547D3" w14:textId="77777777" w:rsidR="004B4D34" w:rsidRPr="00243106" w:rsidRDefault="004B4D34" w:rsidP="00955695">
      <w:pPr>
        <w:snapToGrid w:val="0"/>
        <w:spacing w:beforeLines="50" w:before="180" w:line="360" w:lineRule="auto"/>
        <w:ind w:left="480"/>
        <w:jc w:val="both"/>
        <w:rPr>
          <w:rFonts w:hAnsi="新細明體"/>
        </w:rPr>
      </w:pPr>
    </w:p>
    <w:p w14:paraId="17E15268" w14:textId="77777777" w:rsidR="00DB7B41" w:rsidRPr="00796D6A" w:rsidRDefault="005D5A51" w:rsidP="00DC631F">
      <w:pPr>
        <w:numPr>
          <w:ilvl w:val="0"/>
          <w:numId w:val="85"/>
        </w:numPr>
        <w:snapToGrid w:val="0"/>
        <w:spacing w:beforeLines="50" w:before="180" w:line="360" w:lineRule="auto"/>
        <w:jc w:val="both"/>
        <w:rPr>
          <w:rFonts w:hAnsi="新細明體"/>
        </w:rPr>
      </w:pPr>
      <w:r w:rsidRPr="00796D6A">
        <w:rPr>
          <w:rFonts w:hAnsi="新細明體"/>
          <w:b/>
        </w:rPr>
        <w:t>英聯邦運動會</w:t>
      </w:r>
      <w:r w:rsidRPr="00796D6A">
        <w:rPr>
          <w:rFonts w:hAnsi="新細明體"/>
          <w:b/>
        </w:rPr>
        <w:t xml:space="preserve"> </w:t>
      </w:r>
      <w:r w:rsidR="006B5001" w:rsidRPr="00796D6A">
        <w:rPr>
          <w:rFonts w:hAnsi="新細明體" w:hint="eastAsia"/>
          <w:b/>
        </w:rPr>
        <w:t>－</w:t>
      </w:r>
      <w:r w:rsidR="002C797A">
        <w:rPr>
          <w:rFonts w:hAnsi="新細明體" w:hint="eastAsia"/>
        </w:rPr>
        <w:t>英聯邦運動會是由英聯邦運動會聯會遴選主辦國籌辦。首屆英聯邦運動會於</w:t>
      </w:r>
      <w:r w:rsidR="002C797A">
        <w:rPr>
          <w:rFonts w:hAnsi="新細明體"/>
        </w:rPr>
        <w:t>1930</w:t>
      </w:r>
      <w:r w:rsidR="002C797A">
        <w:rPr>
          <w:rFonts w:hAnsi="新細明體" w:hint="eastAsia"/>
        </w:rPr>
        <w:t>年在加拿大舉行，旨在</w:t>
      </w:r>
      <w:r w:rsidR="00FD48EA">
        <w:rPr>
          <w:rFonts w:hAnsi="新細明體" w:hint="eastAsia"/>
        </w:rPr>
        <w:t>鼓勵和支援各成員國提升國民健康和激勵年輕人追求卓越成就，香港最後一次參與是</w:t>
      </w:r>
      <w:r w:rsidR="00FD48EA">
        <w:rPr>
          <w:rFonts w:hAnsi="新細明體"/>
        </w:rPr>
        <w:t>1994</w:t>
      </w:r>
      <w:r w:rsidR="00FD48EA">
        <w:rPr>
          <w:rFonts w:hAnsi="新細明體" w:hint="eastAsia"/>
        </w:rPr>
        <w:t>年</w:t>
      </w:r>
      <w:r w:rsidR="001B7C18">
        <w:rPr>
          <w:rFonts w:hAnsi="新細明體" w:hint="eastAsia"/>
        </w:rPr>
        <w:t>於</w:t>
      </w:r>
      <w:r w:rsidR="00FD48EA">
        <w:rPr>
          <w:rFonts w:hAnsi="新細明體" w:hint="eastAsia"/>
        </w:rPr>
        <w:t>加拿大舉行的英聯邦運動會</w:t>
      </w:r>
      <w:r w:rsidR="002C797A">
        <w:rPr>
          <w:rFonts w:hAnsi="新細明體" w:hint="eastAsia"/>
        </w:rPr>
        <w:t>。</w:t>
      </w:r>
    </w:p>
    <w:p w14:paraId="3A2310B6" w14:textId="48563783" w:rsidR="001B7C18" w:rsidRPr="00955695" w:rsidRDefault="00764BFA" w:rsidP="00955695">
      <w:pPr>
        <w:numPr>
          <w:ilvl w:val="0"/>
          <w:numId w:val="85"/>
        </w:numPr>
        <w:snapToGrid w:val="0"/>
        <w:spacing w:beforeLines="50" w:before="180" w:line="360" w:lineRule="auto"/>
        <w:jc w:val="both"/>
        <w:rPr>
          <w:rFonts w:hAnsi="新細明體"/>
          <w:b/>
        </w:rPr>
      </w:pPr>
      <w:r w:rsidRPr="00796D6A">
        <w:rPr>
          <w:rFonts w:hAnsi="新細明體" w:hint="eastAsia"/>
          <w:b/>
        </w:rPr>
        <w:t>國際大型比賽</w:t>
      </w:r>
      <w:r w:rsidRPr="00796D6A">
        <w:rPr>
          <w:rFonts w:hAnsi="新細明體"/>
          <w:b/>
        </w:rPr>
        <w:t xml:space="preserve"> </w:t>
      </w:r>
      <w:r w:rsidRPr="00796D6A">
        <w:rPr>
          <w:rFonts w:hAnsi="新細明體" w:hint="eastAsia"/>
          <w:b/>
        </w:rPr>
        <w:t>－</w:t>
      </w:r>
      <w:r w:rsidR="00314745" w:rsidRPr="00DC631F">
        <w:rPr>
          <w:rFonts w:hAnsi="新細明體" w:hint="eastAsia"/>
          <w:b/>
        </w:rPr>
        <w:t xml:space="preserve"> </w:t>
      </w:r>
      <w:r w:rsidR="001B5A83" w:rsidRPr="0095627C">
        <w:rPr>
          <w:rFonts w:hAnsi="新細明體" w:hint="eastAsia"/>
          <w:highlight w:val="green"/>
        </w:rPr>
        <w:t>不同</w:t>
      </w:r>
      <w:r w:rsidR="005D5A51" w:rsidRPr="00DC631F">
        <w:rPr>
          <w:rFonts w:hAnsi="新細明體" w:hint="eastAsia"/>
        </w:rPr>
        <w:t>項目的</w:t>
      </w:r>
      <w:r w:rsidR="005D5A51" w:rsidRPr="00DC631F">
        <w:rPr>
          <w:rFonts w:hAnsi="新細明體"/>
        </w:rPr>
        <w:t>國際運動聯會</w:t>
      </w:r>
      <w:r w:rsidR="005D5A51" w:rsidRPr="00DC631F">
        <w:rPr>
          <w:rFonts w:hAnsi="新細明體" w:hint="eastAsia"/>
        </w:rPr>
        <w:t>均會定期舉辦大型的比賽，如世界盃和世界錦標賽。</w:t>
      </w:r>
    </w:p>
    <w:p w14:paraId="6E44E10B" w14:textId="77777777" w:rsidR="004A1BA0" w:rsidRPr="00DC631F" w:rsidRDefault="0097463C" w:rsidP="00DC631F">
      <w:pPr>
        <w:numPr>
          <w:ilvl w:val="0"/>
          <w:numId w:val="18"/>
        </w:numPr>
        <w:snapToGrid w:val="0"/>
        <w:spacing w:beforeLines="50" w:before="180" w:line="360" w:lineRule="auto"/>
        <w:ind w:rightChars="1" w:right="2"/>
        <w:jc w:val="both"/>
        <w:rPr>
          <w:lang w:val="en-US"/>
        </w:rPr>
      </w:pPr>
      <w:r w:rsidRPr="00796D6A">
        <w:rPr>
          <w:rFonts w:hAnsi="新細明體" w:hint="eastAsia"/>
          <w:b/>
          <w:lang w:val="en-US"/>
        </w:rPr>
        <w:t>舉辦</w:t>
      </w:r>
      <w:r w:rsidR="001F206D" w:rsidRPr="00796D6A">
        <w:rPr>
          <w:rFonts w:hAnsi="新細明體"/>
          <w:b/>
        </w:rPr>
        <w:t>大型國際比賽</w:t>
      </w:r>
      <w:r w:rsidRPr="00796D6A">
        <w:rPr>
          <w:rFonts w:hAnsi="新細明體" w:hint="eastAsia"/>
          <w:b/>
        </w:rPr>
        <w:t>的好處</w:t>
      </w:r>
    </w:p>
    <w:p w14:paraId="637A5569" w14:textId="77777777" w:rsidR="005D5A51" w:rsidRPr="00DC631F" w:rsidRDefault="005D5A51" w:rsidP="00DC631F">
      <w:pPr>
        <w:snapToGrid w:val="0"/>
        <w:spacing w:beforeLines="50" w:before="180" w:line="360" w:lineRule="auto"/>
        <w:ind w:rightChars="1" w:right="2"/>
        <w:jc w:val="both"/>
        <w:rPr>
          <w:lang w:val="en-US"/>
        </w:rPr>
      </w:pPr>
      <w:r w:rsidRPr="00DC631F">
        <w:rPr>
          <w:rFonts w:hint="eastAsia"/>
          <w:lang w:val="en-US"/>
        </w:rPr>
        <w:t>舉辦大型國際比賽的好處，可以從政治、經濟和文化三方面考慮：</w:t>
      </w:r>
      <w:r w:rsidR="00354DBC" w:rsidRPr="00DC631F">
        <w:rPr>
          <w:lang w:val="en-US"/>
        </w:rPr>
        <w:br/>
      </w:r>
      <w:r w:rsidRPr="00DC631F">
        <w:rPr>
          <w:rFonts w:hint="eastAsia"/>
          <w:b/>
          <w:lang w:val="en-US"/>
        </w:rPr>
        <w:t>政治方面</w:t>
      </w:r>
      <w:r w:rsidRPr="00DC631F">
        <w:rPr>
          <w:rFonts w:hint="eastAsia"/>
          <w:lang w:val="en-US"/>
        </w:rPr>
        <w:t>，例如：</w:t>
      </w:r>
    </w:p>
    <w:p w14:paraId="672B8511" w14:textId="77777777" w:rsidR="005D5A51" w:rsidRPr="00DC631F" w:rsidRDefault="005D5A51" w:rsidP="00DC631F">
      <w:pPr>
        <w:numPr>
          <w:ilvl w:val="0"/>
          <w:numId w:val="84"/>
        </w:numPr>
        <w:snapToGrid w:val="0"/>
        <w:spacing w:beforeLines="50" w:before="180" w:line="360" w:lineRule="auto"/>
        <w:jc w:val="both"/>
        <w:rPr>
          <w:rFonts w:hAnsi="新細明體"/>
          <w:lang w:val="en-US"/>
        </w:rPr>
      </w:pPr>
      <w:r w:rsidRPr="00DC631F">
        <w:rPr>
          <w:rFonts w:hAnsi="新細明體" w:hint="eastAsia"/>
          <w:lang w:val="en-US"/>
        </w:rPr>
        <w:t>透過舉辦</w:t>
      </w:r>
      <w:r w:rsidRPr="00DC631F">
        <w:rPr>
          <w:rFonts w:hAnsi="新細明體"/>
        </w:rPr>
        <w:t>大型國際比賽</w:t>
      </w:r>
      <w:r w:rsidR="00BF1539" w:rsidRPr="00DC631F">
        <w:rPr>
          <w:rFonts w:hAnsi="新細明體" w:hint="eastAsia"/>
        </w:rPr>
        <w:t>，</w:t>
      </w:r>
      <w:r w:rsidRPr="00DC631F">
        <w:rPr>
          <w:rFonts w:hAnsi="新細明體" w:hint="eastAsia"/>
        </w:rPr>
        <w:t>展示綜合國力，</w:t>
      </w:r>
      <w:r w:rsidRPr="00DC631F">
        <w:rPr>
          <w:rFonts w:hAnsi="新細明體" w:hint="eastAsia"/>
          <w:lang w:val="en-US"/>
        </w:rPr>
        <w:t>以引起國際社會注意和認同。</w:t>
      </w:r>
    </w:p>
    <w:p w14:paraId="0B9CDAE9"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配合外交策略，達至政治宣傳、</w:t>
      </w:r>
      <w:r w:rsidRPr="00DC631F">
        <w:rPr>
          <w:rFonts w:hAnsi="新細明體"/>
          <w:lang w:val="en-US"/>
        </w:rPr>
        <w:t>推動協作</w:t>
      </w:r>
      <w:r w:rsidRPr="00DC631F">
        <w:rPr>
          <w:rFonts w:hAnsi="新細明體" w:hint="eastAsia"/>
          <w:lang w:val="en-US"/>
        </w:rPr>
        <w:t>等目的。</w:t>
      </w:r>
    </w:p>
    <w:p w14:paraId="1B86C82E"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讓國民引以為傲，以加強他們的歸屬感和凝聚力。</w:t>
      </w:r>
    </w:p>
    <w:p w14:paraId="1CBA54A5" w14:textId="77777777" w:rsidR="00354DBC"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轉移國民視線，以疏導他們在經濟、社會及政治上的不滿。</w:t>
      </w:r>
    </w:p>
    <w:p w14:paraId="334DFFCE" w14:textId="77777777" w:rsidR="00FE1392" w:rsidRDefault="00FE1392" w:rsidP="00DC631F">
      <w:pPr>
        <w:snapToGrid w:val="0"/>
        <w:spacing w:before="50" w:line="360" w:lineRule="auto"/>
        <w:jc w:val="both"/>
        <w:rPr>
          <w:b/>
          <w:lang w:val="en-US"/>
        </w:rPr>
      </w:pPr>
    </w:p>
    <w:p w14:paraId="525B4EB6" w14:textId="77777777" w:rsidR="005D5A51" w:rsidRPr="00DC631F" w:rsidRDefault="005D5A51" w:rsidP="00DC631F">
      <w:pPr>
        <w:snapToGrid w:val="0"/>
        <w:spacing w:before="50" w:line="360" w:lineRule="auto"/>
        <w:jc w:val="both"/>
        <w:rPr>
          <w:lang w:val="en-US"/>
        </w:rPr>
      </w:pPr>
      <w:r w:rsidRPr="00DC631F">
        <w:rPr>
          <w:rFonts w:hint="eastAsia"/>
          <w:b/>
          <w:lang w:val="en-US"/>
        </w:rPr>
        <w:t>經濟方面</w:t>
      </w:r>
      <w:r w:rsidRPr="00DC631F">
        <w:rPr>
          <w:rFonts w:hint="eastAsia"/>
          <w:lang w:val="en-US"/>
        </w:rPr>
        <w:t>，例如：</w:t>
      </w:r>
    </w:p>
    <w:p w14:paraId="13E783E5"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吸引大量旅客到訪及消費，令旅遊、廣告、酒店、餐飲等行業直接受惠。</w:t>
      </w:r>
    </w:p>
    <w:p w14:paraId="33BBB19F"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創造時機，促進城市基礎建設，改善運輸、通訊、環境衞生等</w:t>
      </w:r>
      <w:r w:rsidR="00A81A02" w:rsidRPr="00DC631F">
        <w:rPr>
          <w:rFonts w:hAnsi="新細明體" w:hint="eastAsia"/>
          <w:lang w:val="en-US"/>
        </w:rPr>
        <w:t>情況</w:t>
      </w:r>
      <w:r w:rsidRPr="00DC631F">
        <w:rPr>
          <w:rFonts w:hAnsi="新細明體" w:hint="eastAsia"/>
          <w:lang w:val="en-US"/>
        </w:rPr>
        <w:t>。</w:t>
      </w:r>
    </w:p>
    <w:p w14:paraId="4299FAE7" w14:textId="77777777" w:rsidR="005D5A51" w:rsidRPr="00DC631F" w:rsidRDefault="005D5A51" w:rsidP="00DC631F">
      <w:pPr>
        <w:numPr>
          <w:ilvl w:val="0"/>
          <w:numId w:val="83"/>
        </w:numPr>
        <w:snapToGrid w:val="0"/>
        <w:spacing w:beforeLines="50" w:before="180" w:line="360" w:lineRule="auto"/>
        <w:jc w:val="both"/>
        <w:rPr>
          <w:lang w:val="en-US"/>
        </w:rPr>
      </w:pPr>
      <w:r w:rsidRPr="00DC631F">
        <w:rPr>
          <w:rFonts w:hAnsi="新細明體" w:hint="eastAsia"/>
          <w:lang w:val="en-US"/>
        </w:rPr>
        <w:t>為主辦城市建立正面的「品牌」效應，以吸引外國專才和資金。</w:t>
      </w:r>
    </w:p>
    <w:p w14:paraId="283B371A" w14:textId="77777777" w:rsidR="00FE1392" w:rsidRDefault="00FE1392" w:rsidP="00DC631F">
      <w:pPr>
        <w:snapToGrid w:val="0"/>
        <w:spacing w:before="50" w:line="360" w:lineRule="auto"/>
        <w:jc w:val="both"/>
        <w:rPr>
          <w:b/>
          <w:lang w:val="en-US"/>
        </w:rPr>
      </w:pPr>
    </w:p>
    <w:p w14:paraId="02BDA95B" w14:textId="77777777" w:rsidR="005D5A51" w:rsidRPr="00DC631F" w:rsidRDefault="005D5A51" w:rsidP="00DC631F">
      <w:pPr>
        <w:snapToGrid w:val="0"/>
        <w:spacing w:before="50" w:line="360" w:lineRule="auto"/>
        <w:jc w:val="both"/>
        <w:rPr>
          <w:lang w:val="en-US"/>
        </w:rPr>
      </w:pPr>
      <w:r w:rsidRPr="00DC631F">
        <w:rPr>
          <w:rFonts w:hint="eastAsia"/>
          <w:b/>
          <w:lang w:val="en-US"/>
        </w:rPr>
        <w:t>文化方面</w:t>
      </w:r>
      <w:r w:rsidRPr="00DC631F">
        <w:rPr>
          <w:rFonts w:hint="eastAsia"/>
          <w:lang w:val="en-US"/>
        </w:rPr>
        <w:t>，例如：</w:t>
      </w:r>
    </w:p>
    <w:p w14:paraId="4116B16B" w14:textId="77777777" w:rsidR="005D5A51" w:rsidRPr="00DC631F" w:rsidRDefault="00BF1539"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提高</w:t>
      </w:r>
      <w:r w:rsidR="005D5A51" w:rsidRPr="00DC631F">
        <w:rPr>
          <w:rFonts w:hAnsi="新細明體" w:hint="eastAsia"/>
          <w:lang w:val="en-US"/>
        </w:rPr>
        <w:t>健身意識，改善場館設施，促使國民更積極</w:t>
      </w:r>
      <w:r w:rsidR="001D5363" w:rsidRPr="00DC631F">
        <w:rPr>
          <w:rFonts w:hAnsi="新細明體" w:hint="eastAsia"/>
          <w:lang w:val="en-US"/>
        </w:rPr>
        <w:t>地</w:t>
      </w:r>
      <w:r w:rsidR="005D5A51" w:rsidRPr="00DC631F">
        <w:rPr>
          <w:rFonts w:hAnsi="新細明體" w:hint="eastAsia"/>
          <w:lang w:val="en-US"/>
        </w:rPr>
        <w:t>參與體育活動。</w:t>
      </w:r>
    </w:p>
    <w:p w14:paraId="1EA139E8"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建立不同的運動設施</w:t>
      </w:r>
      <w:r w:rsidR="00BF1539" w:rsidRPr="00DC631F">
        <w:rPr>
          <w:rFonts w:hAnsi="新細明體" w:hint="eastAsia"/>
          <w:lang w:val="en-US"/>
        </w:rPr>
        <w:t>，以舉行大型運動會。而</w:t>
      </w:r>
      <w:r w:rsidRPr="00DC631F">
        <w:rPr>
          <w:rFonts w:hAnsi="新細明體" w:hint="eastAsia"/>
          <w:lang w:val="en-US"/>
        </w:rPr>
        <w:t>一些運動設施更會成為當地的文化地標。</w:t>
      </w:r>
    </w:p>
    <w:p w14:paraId="2A373035" w14:textId="77777777" w:rsidR="005D5A51" w:rsidRPr="00DC631F" w:rsidRDefault="005D5A51" w:rsidP="00DC631F">
      <w:pPr>
        <w:numPr>
          <w:ilvl w:val="0"/>
          <w:numId w:val="83"/>
        </w:numPr>
        <w:snapToGrid w:val="0"/>
        <w:spacing w:beforeLines="50" w:before="180" w:line="360" w:lineRule="auto"/>
        <w:jc w:val="both"/>
        <w:rPr>
          <w:rFonts w:hAnsi="新細明體"/>
          <w:lang w:val="en-US"/>
        </w:rPr>
      </w:pPr>
      <w:r w:rsidRPr="00DC631F">
        <w:rPr>
          <w:rFonts w:hAnsi="新細明體" w:hint="eastAsia"/>
          <w:lang w:val="en-US"/>
        </w:rPr>
        <w:t>透過傳媒的報導，主辦城市的文化特色得到宣揚，讓其他國家認識。</w:t>
      </w:r>
    </w:p>
    <w:p w14:paraId="22411A34" w14:textId="77777777" w:rsidR="007730BF" w:rsidRPr="00955695" w:rsidRDefault="005D5A51" w:rsidP="00955695">
      <w:pPr>
        <w:numPr>
          <w:ilvl w:val="0"/>
          <w:numId w:val="83"/>
        </w:numPr>
        <w:snapToGrid w:val="0"/>
        <w:spacing w:beforeLines="50" w:before="180" w:line="360" w:lineRule="auto"/>
        <w:jc w:val="both"/>
        <w:rPr>
          <w:rFonts w:hAnsi="新細明體"/>
          <w:lang w:val="en-US"/>
        </w:rPr>
      </w:pPr>
      <w:r w:rsidRPr="00DC631F">
        <w:rPr>
          <w:rFonts w:hAnsi="新細明體" w:hint="eastAsia"/>
          <w:lang w:val="en-US"/>
        </w:rPr>
        <w:lastRenderedPageBreak/>
        <w:t>促使運動精英化、普及化和國際化</w:t>
      </w:r>
    </w:p>
    <w:p w14:paraId="3696F22A" w14:textId="77777777" w:rsidR="00B9382A" w:rsidRPr="00BF1539" w:rsidRDefault="000673F5" w:rsidP="00C228CD">
      <w:pPr>
        <w:snapToGrid w:val="0"/>
        <w:spacing w:line="360" w:lineRule="auto"/>
        <w:jc w:val="both"/>
        <w:rPr>
          <w:b/>
          <w:sz w:val="28"/>
          <w:szCs w:val="28"/>
          <w:lang w:eastAsia="zh-CN"/>
        </w:rPr>
      </w:pPr>
      <w:r w:rsidRPr="00BF1539">
        <w:rPr>
          <w:b/>
          <w:sz w:val="28"/>
          <w:szCs w:val="28"/>
        </w:rPr>
        <w:t>丙、</w:t>
      </w:r>
      <w:r w:rsidRPr="00BF1539">
        <w:rPr>
          <w:rFonts w:hAnsi="新細明體"/>
          <w:b/>
          <w:sz w:val="28"/>
          <w:szCs w:val="28"/>
          <w:lang w:val="en-US"/>
        </w:rPr>
        <w:t>我</w:t>
      </w:r>
      <w:r w:rsidR="001F206D" w:rsidRPr="00BF1539">
        <w:rPr>
          <w:rFonts w:hAnsi="新細明體"/>
          <w:b/>
          <w:sz w:val="28"/>
          <w:szCs w:val="28"/>
        </w:rPr>
        <w:t>國的運動文化</w:t>
      </w:r>
    </w:p>
    <w:p w14:paraId="57D514B7" w14:textId="77777777" w:rsidR="00FA7621" w:rsidRPr="00DC631F" w:rsidRDefault="009715A7" w:rsidP="00C228CD">
      <w:pPr>
        <w:numPr>
          <w:ilvl w:val="0"/>
          <w:numId w:val="24"/>
        </w:numPr>
        <w:snapToGrid w:val="0"/>
        <w:spacing w:line="360" w:lineRule="auto"/>
        <w:ind w:left="482" w:rightChars="1" w:right="2" w:hanging="482"/>
        <w:jc w:val="both"/>
        <w:rPr>
          <w:lang w:val="en-US"/>
        </w:rPr>
      </w:pPr>
      <w:r w:rsidRPr="004570C8">
        <w:rPr>
          <w:rFonts w:hAnsi="新細明體"/>
          <w:b/>
          <w:lang w:val="en-US"/>
        </w:rPr>
        <w:t>我</w:t>
      </w:r>
      <w:r w:rsidRPr="004570C8">
        <w:rPr>
          <w:rFonts w:hAnsi="新細明體"/>
          <w:b/>
        </w:rPr>
        <w:t>國的運動文化</w:t>
      </w:r>
    </w:p>
    <w:p w14:paraId="24889A0E" w14:textId="77777777" w:rsidR="00155E42" w:rsidRPr="004570C8" w:rsidRDefault="001F206D" w:rsidP="00C228CD">
      <w:pPr>
        <w:snapToGrid w:val="0"/>
        <w:spacing w:beforeLines="50" w:before="180" w:line="360" w:lineRule="auto"/>
        <w:ind w:rightChars="1" w:right="2"/>
        <w:jc w:val="both"/>
        <w:rPr>
          <w:lang w:val="en-US"/>
        </w:rPr>
      </w:pPr>
      <w:r w:rsidRPr="00BF1539">
        <w:rPr>
          <w:rFonts w:hAnsi="新細明體"/>
          <w:lang w:val="en-US"/>
        </w:rPr>
        <w:t>國家體育總局</w:t>
      </w:r>
      <w:r w:rsidRPr="004570C8">
        <w:rPr>
          <w:rFonts w:hAnsi="新細明體"/>
          <w:lang w:val="en-US"/>
        </w:rPr>
        <w:t>為國務院</w:t>
      </w:r>
      <w:r w:rsidR="001D5363">
        <w:rPr>
          <w:rFonts w:hAnsi="新細明體" w:hint="eastAsia"/>
          <w:lang w:val="en-US"/>
        </w:rPr>
        <w:t>轄下</w:t>
      </w:r>
      <w:r w:rsidRPr="004570C8">
        <w:rPr>
          <w:rFonts w:hAnsi="新細明體"/>
          <w:lang w:val="en-US"/>
        </w:rPr>
        <w:t>主管體育工作的直屬機構，負責管理全國的體育相關事務。中華全國體育總會接受其業務主管單位國家體育總局的監督管理，</w:t>
      </w:r>
      <w:r w:rsidR="00A817B1" w:rsidRPr="004570C8">
        <w:rPr>
          <w:rFonts w:hAnsi="新細明體"/>
          <w:lang w:val="en-US"/>
        </w:rPr>
        <w:t>其</w:t>
      </w:r>
      <w:r w:rsidRPr="004570C8">
        <w:rPr>
          <w:rFonts w:hAnsi="新細明體"/>
          <w:lang w:val="en-US"/>
        </w:rPr>
        <w:t>宗旨是要確保滿足</w:t>
      </w:r>
      <w:r w:rsidR="00DC2B48" w:rsidRPr="004570C8">
        <w:rPr>
          <w:rFonts w:hAnsi="新細明體"/>
          <w:lang w:val="en-US"/>
        </w:rPr>
        <w:t>國</w:t>
      </w:r>
      <w:r w:rsidR="001D5363">
        <w:rPr>
          <w:rFonts w:hAnsi="新細明體"/>
          <w:lang w:val="en-US"/>
        </w:rPr>
        <w:t>民對運動與康樂的需求。中國奧林匹克委員會也與這兩個組</w:t>
      </w:r>
      <w:r w:rsidR="00707FC3">
        <w:rPr>
          <w:rFonts w:hAnsi="新細明體" w:hint="eastAsia"/>
          <w:lang w:val="en-US"/>
        </w:rPr>
        <w:t>織</w:t>
      </w:r>
      <w:r w:rsidR="001D5363">
        <w:rPr>
          <w:rFonts w:hAnsi="新細明體" w:hint="eastAsia"/>
          <w:lang w:val="en-US"/>
        </w:rPr>
        <w:t>合</w:t>
      </w:r>
      <w:r w:rsidRPr="004570C8">
        <w:rPr>
          <w:rFonts w:hAnsi="新細明體"/>
          <w:lang w:val="en-US"/>
        </w:rPr>
        <w:t>作，在中國行使類似港協暨奧委會的職責。</w:t>
      </w:r>
    </w:p>
    <w:p w14:paraId="278AE24E" w14:textId="37F274F1" w:rsidR="008C004A" w:rsidRPr="008C004A" w:rsidRDefault="00CE2667" w:rsidP="008C004A">
      <w:pPr>
        <w:numPr>
          <w:ilvl w:val="0"/>
          <w:numId w:val="82"/>
        </w:numPr>
        <w:snapToGrid w:val="0"/>
        <w:spacing w:beforeLines="50" w:before="180" w:line="360" w:lineRule="auto"/>
        <w:ind w:left="482" w:hanging="482"/>
        <w:jc w:val="both"/>
        <w:rPr>
          <w:rFonts w:hAnsi="新細明體"/>
          <w:b/>
          <w:lang w:val="en-US"/>
        </w:rPr>
      </w:pPr>
      <w:r w:rsidRPr="008C004A">
        <w:rPr>
          <w:rFonts w:hAnsi="新細明體" w:hint="eastAsia"/>
          <w:b/>
          <w:lang w:val="en-US"/>
        </w:rPr>
        <w:t>全民健身計劃</w:t>
      </w:r>
      <w:r w:rsidR="007D3E45" w:rsidRPr="008C004A">
        <w:rPr>
          <w:rFonts w:hAnsi="新細明體" w:hint="eastAsia"/>
          <w:b/>
          <w:lang w:val="en-US"/>
        </w:rPr>
        <w:t xml:space="preserve"> </w:t>
      </w:r>
      <w:r w:rsidRPr="008C004A">
        <w:rPr>
          <w:rFonts w:hAnsi="新細明體"/>
          <w:b/>
          <w:lang w:val="en-US"/>
        </w:rPr>
        <w:t>－</w:t>
      </w:r>
      <w:r w:rsidR="007D3E45" w:rsidRPr="008C004A">
        <w:rPr>
          <w:rFonts w:hAnsi="新細明體" w:hint="eastAsia"/>
          <w:b/>
          <w:lang w:val="en-US"/>
        </w:rPr>
        <w:t xml:space="preserve"> </w:t>
      </w:r>
      <w:r w:rsidR="00886EC7" w:rsidRPr="008C004A">
        <w:rPr>
          <w:rFonts w:hAnsi="新細明體" w:hint="eastAsia"/>
          <w:lang w:val="en-US"/>
        </w:rPr>
        <w:t>我國在</w:t>
      </w:r>
      <w:r w:rsidR="00886EC7" w:rsidRPr="0095627C">
        <w:rPr>
          <w:rFonts w:hAnsi="新細明體" w:hint="eastAsia"/>
          <w:lang w:val="en-US"/>
        </w:rPr>
        <w:t>1995</w:t>
      </w:r>
      <w:r w:rsidR="00886EC7" w:rsidRPr="0095627C">
        <w:rPr>
          <w:rFonts w:hAnsi="新細明體" w:hint="eastAsia"/>
          <w:lang w:val="en-US"/>
        </w:rPr>
        <w:t>年</w:t>
      </w:r>
      <w:r w:rsidR="00886EC7" w:rsidRPr="0095627C">
        <w:rPr>
          <w:rFonts w:hAnsi="新細明體" w:hint="eastAsia"/>
          <w:lang w:val="en-US"/>
        </w:rPr>
        <w:t>6</w:t>
      </w:r>
      <w:r w:rsidR="004A00D1" w:rsidRPr="0095627C">
        <w:rPr>
          <w:rFonts w:hAnsi="新細明體" w:hint="eastAsia"/>
          <w:lang w:val="en-US"/>
        </w:rPr>
        <w:t>月發佈了「全民健身計</w:t>
      </w:r>
      <w:r w:rsidR="004A00D1" w:rsidRPr="0095627C">
        <w:rPr>
          <w:rFonts w:hAnsi="新細明體" w:hint="eastAsia"/>
          <w:lang w:val="en-US" w:eastAsia="zh-HK"/>
        </w:rPr>
        <w:t>劃</w:t>
      </w:r>
      <w:r w:rsidR="00886EC7" w:rsidRPr="0095627C">
        <w:rPr>
          <w:rFonts w:hAnsi="新細明體" w:hint="eastAsia"/>
          <w:lang w:val="en-US"/>
        </w:rPr>
        <w:t>綱要」，提出要全面提升國民體質及建設具有中國特色的全民健身體系；同年</w:t>
      </w:r>
      <w:r w:rsidR="00886EC7" w:rsidRPr="0095627C">
        <w:rPr>
          <w:rFonts w:hAnsi="新細明體" w:hint="eastAsia"/>
          <w:lang w:val="en-US"/>
        </w:rPr>
        <w:t>10</w:t>
      </w:r>
      <w:r w:rsidR="00886EC7" w:rsidRPr="0095627C">
        <w:rPr>
          <w:rFonts w:hAnsi="新細明體" w:hint="eastAsia"/>
          <w:lang w:val="en-US"/>
        </w:rPr>
        <w:t>月，實施「體育法」，對社區體育、學校體育、競賽運動等的發展方向和運作要求，作出了規定。</w:t>
      </w:r>
      <w:r w:rsidRPr="0095627C">
        <w:rPr>
          <w:rFonts w:hAnsi="新細明體" w:hint="eastAsia"/>
          <w:lang w:val="en-US"/>
        </w:rPr>
        <w:t>在</w:t>
      </w:r>
      <w:r w:rsidRPr="0095627C">
        <w:rPr>
          <w:rFonts w:hAnsi="新細明體" w:hint="eastAsia"/>
          <w:lang w:val="en-US"/>
        </w:rPr>
        <w:t>2016</w:t>
      </w:r>
      <w:r w:rsidRPr="0095627C">
        <w:rPr>
          <w:rFonts w:hAnsi="新細明體"/>
          <w:lang w:val="en-US"/>
        </w:rPr>
        <w:t>年</w:t>
      </w:r>
      <w:r w:rsidR="00886EC7" w:rsidRPr="0095627C">
        <w:rPr>
          <w:rFonts w:hAnsi="新細明體" w:hint="eastAsia"/>
          <w:lang w:val="en-US"/>
        </w:rPr>
        <w:t>進一步</w:t>
      </w:r>
      <w:r w:rsidRPr="0095627C">
        <w:rPr>
          <w:rFonts w:hAnsi="新細明體"/>
          <w:lang w:val="en-US"/>
        </w:rPr>
        <w:t>發佈</w:t>
      </w:r>
      <w:r w:rsidRPr="0095627C">
        <w:rPr>
          <w:rFonts w:hAnsi="新細明體" w:hint="eastAsia"/>
          <w:lang w:val="en-US"/>
        </w:rPr>
        <w:t>了</w:t>
      </w:r>
      <w:r w:rsidR="00BE0743" w:rsidRPr="0095627C">
        <w:rPr>
          <w:rFonts w:hAnsi="新細明體" w:hint="eastAsia"/>
          <w:lang w:val="en-US"/>
        </w:rPr>
        <w:t>「</w:t>
      </w:r>
      <w:r w:rsidRPr="0095627C">
        <w:rPr>
          <w:rFonts w:hAnsi="新細明體" w:hint="eastAsia"/>
          <w:lang w:val="en-US"/>
        </w:rPr>
        <w:t>2016</w:t>
      </w:r>
      <w:r w:rsidRPr="0095627C">
        <w:rPr>
          <w:rFonts w:hAnsi="新細明體"/>
          <w:lang w:val="en-US"/>
        </w:rPr>
        <w:t>-2020</w:t>
      </w:r>
      <w:r w:rsidRPr="0095627C">
        <w:rPr>
          <w:rFonts w:hAnsi="新細明體" w:hint="eastAsia"/>
          <w:lang w:val="en-US"/>
        </w:rPr>
        <w:t>全民健身計劃</w:t>
      </w:r>
      <w:r w:rsidR="00BE0743" w:rsidRPr="0095627C">
        <w:rPr>
          <w:rFonts w:hAnsi="新細明體" w:hint="eastAsia"/>
          <w:lang w:val="en-US"/>
        </w:rPr>
        <w:t>」</w:t>
      </w:r>
      <w:r w:rsidRPr="0095627C">
        <w:rPr>
          <w:rFonts w:hAnsi="新細明體" w:hint="eastAsia"/>
          <w:lang w:val="en-US"/>
        </w:rPr>
        <w:t>，政府認為運動應與不同的產業緊密結合，當中包括教育、醫療、文化及旅遊。</w:t>
      </w:r>
      <w:r w:rsidR="00BE0743" w:rsidRPr="0095627C">
        <w:rPr>
          <w:rFonts w:hAnsi="新細明體" w:hint="eastAsia"/>
          <w:lang w:val="en-US"/>
        </w:rPr>
        <w:t>此計劃的目標是期望</w:t>
      </w:r>
      <w:r w:rsidRPr="0095627C">
        <w:rPr>
          <w:rFonts w:hAnsi="新細明體" w:hint="eastAsia"/>
          <w:lang w:val="en-US"/>
        </w:rPr>
        <w:t>到</w:t>
      </w:r>
      <w:r w:rsidRPr="0095627C">
        <w:rPr>
          <w:rFonts w:hAnsi="新細明體"/>
          <w:lang w:val="en-US"/>
        </w:rPr>
        <w:t>2020</w:t>
      </w:r>
      <w:r w:rsidRPr="0095627C">
        <w:rPr>
          <w:rFonts w:hAnsi="新細明體" w:hint="eastAsia"/>
          <w:lang w:val="en-US"/>
        </w:rPr>
        <w:t>年</w:t>
      </w:r>
      <w:r w:rsidR="00C03532" w:rsidRPr="0095627C">
        <w:rPr>
          <w:rFonts w:hAnsi="新細明體" w:hint="eastAsia"/>
          <w:lang w:val="en-US"/>
        </w:rPr>
        <w:t>每週</w:t>
      </w:r>
      <w:r w:rsidRPr="0095627C">
        <w:rPr>
          <w:rFonts w:hAnsi="新細明體" w:hint="eastAsia"/>
          <w:lang w:val="en-US"/>
        </w:rPr>
        <w:t>參加一次及以上體育鍛煉的國民人數</w:t>
      </w:r>
      <w:r w:rsidR="00BE0743" w:rsidRPr="0095627C">
        <w:rPr>
          <w:rFonts w:hAnsi="新細明體" w:hint="eastAsia"/>
          <w:lang w:val="en-US"/>
        </w:rPr>
        <w:t>能提升至</w:t>
      </w:r>
      <w:r w:rsidRPr="0095627C">
        <w:rPr>
          <w:rFonts w:hAnsi="新細明體"/>
          <w:lang w:val="en-US"/>
        </w:rPr>
        <w:t>7</w:t>
      </w:r>
      <w:r w:rsidR="00BE0743" w:rsidRPr="0095627C">
        <w:rPr>
          <w:rFonts w:hAnsi="新細明體" w:hint="eastAsia"/>
          <w:lang w:val="en-US"/>
        </w:rPr>
        <w:t>億；</w:t>
      </w:r>
      <w:r w:rsidRPr="0095627C">
        <w:rPr>
          <w:rFonts w:hAnsi="新細明體" w:hint="eastAsia"/>
          <w:lang w:val="en-US"/>
        </w:rPr>
        <w:t>經常參加體育</w:t>
      </w:r>
      <w:r w:rsidRPr="000D3E34">
        <w:rPr>
          <w:rFonts w:hAnsi="新細明體" w:hint="eastAsia"/>
          <w:lang w:val="en-US"/>
        </w:rPr>
        <w:t>鍛煉的國民人數</w:t>
      </w:r>
      <w:r w:rsidR="00BE0743" w:rsidRPr="000D3E34">
        <w:rPr>
          <w:rFonts w:hAnsi="新細明體" w:hint="eastAsia"/>
          <w:lang w:val="en-US"/>
        </w:rPr>
        <w:t>能</w:t>
      </w:r>
      <w:r w:rsidRPr="000D3E34">
        <w:rPr>
          <w:rFonts w:hAnsi="新細明體" w:hint="eastAsia"/>
          <w:lang w:val="en-US"/>
        </w:rPr>
        <w:t>達到</w:t>
      </w:r>
      <w:r w:rsidRPr="000D3E34">
        <w:rPr>
          <w:rFonts w:hAnsi="新細明體"/>
          <w:lang w:val="en-US"/>
        </w:rPr>
        <w:t>4.35</w:t>
      </w:r>
      <w:r w:rsidRPr="000D3E34">
        <w:rPr>
          <w:rFonts w:hAnsi="新細明體" w:hint="eastAsia"/>
          <w:lang w:val="en-US"/>
        </w:rPr>
        <w:t>億。此外，</w:t>
      </w:r>
      <w:r w:rsidR="00BE0743" w:rsidRPr="000D3E34">
        <w:rPr>
          <w:rFonts w:hAnsi="新細明體" w:hint="eastAsia"/>
          <w:lang w:val="en-US"/>
        </w:rPr>
        <w:t>計劃亦期望</w:t>
      </w:r>
      <w:r w:rsidRPr="000D3E34">
        <w:rPr>
          <w:rFonts w:hAnsi="新細明體" w:hint="eastAsia"/>
          <w:lang w:val="en-US"/>
        </w:rPr>
        <w:t>運動消費總規模在</w:t>
      </w:r>
      <w:r w:rsidRPr="000D3E34">
        <w:rPr>
          <w:rFonts w:hAnsi="新細明體" w:hint="eastAsia"/>
          <w:lang w:val="en-US"/>
        </w:rPr>
        <w:t>2020</w:t>
      </w:r>
      <w:r w:rsidRPr="000D3E34">
        <w:rPr>
          <w:rFonts w:hAnsi="新細明體" w:hint="eastAsia"/>
          <w:lang w:val="en-US"/>
        </w:rPr>
        <w:t>年</w:t>
      </w:r>
      <w:r w:rsidR="00BE0743" w:rsidRPr="000D3E34">
        <w:rPr>
          <w:rFonts w:hAnsi="新細明體" w:hint="eastAsia"/>
          <w:lang w:val="en-US"/>
        </w:rPr>
        <w:t>能</w:t>
      </w:r>
      <w:r w:rsidRPr="000D3E34">
        <w:rPr>
          <w:rFonts w:hAnsi="新細明體" w:hint="eastAsia"/>
          <w:lang w:val="en-US"/>
        </w:rPr>
        <w:t>達到</w:t>
      </w:r>
      <w:r w:rsidRPr="000D3E34">
        <w:rPr>
          <w:rFonts w:hAnsi="新細明體"/>
          <w:lang w:val="en-US"/>
        </w:rPr>
        <w:t>1.5</w:t>
      </w:r>
      <w:r w:rsidRPr="000D3E34">
        <w:rPr>
          <w:rFonts w:hAnsi="新細明體" w:hint="eastAsia"/>
          <w:lang w:val="en-US"/>
        </w:rPr>
        <w:t>萬億人民幣。</w:t>
      </w:r>
      <w:r w:rsidR="00047EE6" w:rsidRPr="000D3E34">
        <w:rPr>
          <w:rFonts w:hAnsi="新細明體" w:hint="eastAsia"/>
          <w:lang w:val="en-US"/>
        </w:rPr>
        <w:t>在</w:t>
      </w:r>
      <w:r w:rsidR="00047EE6" w:rsidRPr="008C004A">
        <w:rPr>
          <w:rFonts w:hAnsi="新細明體" w:hint="eastAsia"/>
          <w:lang w:val="en-US"/>
        </w:rPr>
        <w:t>2021</w:t>
      </w:r>
      <w:r w:rsidR="00047EE6" w:rsidRPr="000D3E34">
        <w:rPr>
          <w:rFonts w:hAnsi="新細明體" w:hint="eastAsia"/>
          <w:lang w:val="en-US"/>
        </w:rPr>
        <w:t>年</w:t>
      </w:r>
      <w:r w:rsidR="00047EE6" w:rsidRPr="008C004A">
        <w:rPr>
          <w:rFonts w:hAnsi="新細明體" w:hint="eastAsia"/>
          <w:lang w:val="en-US"/>
        </w:rPr>
        <w:t>8</w:t>
      </w:r>
      <w:r w:rsidR="00047EE6" w:rsidRPr="000D3E34">
        <w:rPr>
          <w:rFonts w:hAnsi="新細明體"/>
          <w:lang w:val="en-US"/>
        </w:rPr>
        <w:t xml:space="preserve"> </w:t>
      </w:r>
      <w:r w:rsidR="00047EE6" w:rsidRPr="000D3E34">
        <w:rPr>
          <w:rFonts w:hAnsi="新細明體" w:hint="eastAsia"/>
          <w:lang w:val="en-US"/>
        </w:rPr>
        <w:t>月亦公佈了</w:t>
      </w:r>
      <w:r w:rsidR="00047EE6" w:rsidRPr="008C004A">
        <w:rPr>
          <w:rFonts w:hAnsi="新細明體" w:hint="eastAsia"/>
          <w:lang w:val="en-US"/>
        </w:rPr>
        <w:t>「</w:t>
      </w:r>
      <w:r w:rsidR="00047EE6" w:rsidRPr="008C004A">
        <w:rPr>
          <w:rFonts w:hAnsi="新細明體" w:hint="eastAsia"/>
          <w:lang w:val="en-US"/>
        </w:rPr>
        <w:t>2021</w:t>
      </w:r>
      <w:r w:rsidR="00047EE6" w:rsidRPr="008C004A">
        <w:rPr>
          <w:rFonts w:hAnsi="新細明體"/>
          <w:lang w:val="en-US"/>
        </w:rPr>
        <w:t>-202</w:t>
      </w:r>
      <w:r w:rsidR="00047EE6" w:rsidRPr="005744C6">
        <w:rPr>
          <w:rFonts w:hAnsi="新細明體" w:hint="eastAsia"/>
          <w:lang w:val="en-US"/>
        </w:rPr>
        <w:t>5</w:t>
      </w:r>
      <w:r w:rsidR="00047EE6" w:rsidRPr="005744C6">
        <w:rPr>
          <w:rFonts w:hAnsi="新細明體" w:hint="eastAsia"/>
          <w:lang w:val="en-US"/>
        </w:rPr>
        <w:t>全民健身計劃</w:t>
      </w:r>
      <w:r w:rsidR="00047EE6" w:rsidRPr="00C45238">
        <w:rPr>
          <w:rFonts w:hAnsi="新細明體" w:hint="eastAsia"/>
          <w:lang w:val="en-US"/>
        </w:rPr>
        <w:t>」</w:t>
      </w:r>
      <w:r w:rsidR="008C004A" w:rsidRPr="00C45238">
        <w:rPr>
          <w:rFonts w:hAnsi="新細明體" w:hint="eastAsia"/>
          <w:lang w:val="en-US"/>
        </w:rPr>
        <w:t>，</w:t>
      </w:r>
      <w:r w:rsidR="008C004A" w:rsidRPr="00565E6A">
        <w:rPr>
          <w:rFonts w:hAnsi="新細明體" w:hint="eastAsia"/>
          <w:lang w:val="en-US"/>
        </w:rPr>
        <w:t>期望</w:t>
      </w:r>
      <w:r w:rsidR="008C004A">
        <w:rPr>
          <w:rFonts w:hAnsi="新細明體" w:hint="eastAsia"/>
          <w:lang w:val="en-US"/>
        </w:rPr>
        <w:t>在</w:t>
      </w:r>
      <w:r w:rsidR="008C004A" w:rsidRPr="008C004A">
        <w:rPr>
          <w:rFonts w:hAnsi="新細明體"/>
          <w:lang w:val="en-US"/>
        </w:rPr>
        <w:t>2025</w:t>
      </w:r>
      <w:r w:rsidR="008C004A" w:rsidRPr="005744C6">
        <w:rPr>
          <w:rFonts w:hAnsi="新細明體" w:hint="eastAsia"/>
          <w:lang w:val="en-US"/>
        </w:rPr>
        <w:t>年，經常參加體育鍛煉人數比例達到</w:t>
      </w:r>
      <w:r w:rsidR="008C004A" w:rsidRPr="00C45238">
        <w:rPr>
          <w:rFonts w:hAnsi="新細明體"/>
          <w:lang w:val="en-US"/>
        </w:rPr>
        <w:t>38.5%</w:t>
      </w:r>
      <w:r w:rsidR="008C004A" w:rsidRPr="00C45238">
        <w:rPr>
          <w:rFonts w:hAnsi="新細明體" w:hint="eastAsia"/>
          <w:lang w:val="en-US"/>
        </w:rPr>
        <w:t>，</w:t>
      </w:r>
      <w:r w:rsidR="008C004A" w:rsidRPr="00565E6A">
        <w:rPr>
          <w:rFonts w:hAnsi="新細明體" w:hint="eastAsia"/>
          <w:lang w:val="en-US"/>
        </w:rPr>
        <w:t>每千人擁有社會體育指導員</w:t>
      </w:r>
      <w:r w:rsidR="008C004A" w:rsidRPr="00565E6A">
        <w:rPr>
          <w:rFonts w:hAnsi="新細明體"/>
          <w:lang w:val="en-US"/>
        </w:rPr>
        <w:t>2.16</w:t>
      </w:r>
      <w:r w:rsidR="008C004A" w:rsidRPr="00094A48">
        <w:rPr>
          <w:rFonts w:hAnsi="新細明體" w:hint="eastAsia"/>
          <w:lang w:val="en-US"/>
        </w:rPr>
        <w:t>名，帶動全國體育產業總規模達到</w:t>
      </w:r>
      <w:r w:rsidR="008C004A" w:rsidRPr="00B44485">
        <w:rPr>
          <w:rFonts w:hAnsi="新細明體"/>
          <w:lang w:val="en-US"/>
        </w:rPr>
        <w:t>5</w:t>
      </w:r>
      <w:r w:rsidR="008C004A" w:rsidRPr="000D3E34">
        <w:rPr>
          <w:rFonts w:hAnsi="新細明體" w:hint="eastAsia"/>
          <w:lang w:val="en-US"/>
        </w:rPr>
        <w:t>萬億元。</w:t>
      </w:r>
    </w:p>
    <w:p w14:paraId="16188E4C" w14:textId="7DDFB86F" w:rsidR="00FA7621" w:rsidRPr="00FA7621" w:rsidRDefault="007F1215" w:rsidP="00C228CD">
      <w:pPr>
        <w:numPr>
          <w:ilvl w:val="0"/>
          <w:numId w:val="82"/>
        </w:numPr>
        <w:snapToGrid w:val="0"/>
        <w:spacing w:beforeLines="50" w:before="180" w:line="360" w:lineRule="auto"/>
        <w:ind w:left="482" w:hanging="482"/>
        <w:jc w:val="both"/>
        <w:rPr>
          <w:rFonts w:hAnsi="新細明體"/>
          <w:lang w:val="en-US"/>
        </w:rPr>
      </w:pPr>
      <w:r w:rsidRPr="00FA7621">
        <w:rPr>
          <w:rFonts w:hAnsi="新細明體"/>
          <w:b/>
          <w:lang w:val="en-US"/>
        </w:rPr>
        <w:t>對</w:t>
      </w:r>
      <w:r w:rsidR="001F206D" w:rsidRPr="00FA7621">
        <w:rPr>
          <w:rFonts w:hAnsi="新細明體"/>
          <w:b/>
          <w:lang w:val="en-US"/>
        </w:rPr>
        <w:t>精英運動員的</w:t>
      </w:r>
      <w:r w:rsidRPr="00FA7621">
        <w:rPr>
          <w:rFonts w:hAnsi="新細明體"/>
          <w:b/>
          <w:lang w:val="en-US"/>
        </w:rPr>
        <w:t>照顧</w:t>
      </w:r>
      <w:r w:rsidR="004D7FFA" w:rsidRPr="00FA7621">
        <w:rPr>
          <w:rFonts w:hAnsi="新細明體"/>
          <w:lang w:val="en-US"/>
        </w:rPr>
        <w:t xml:space="preserve"> </w:t>
      </w:r>
      <w:r w:rsidR="00502B1D" w:rsidRPr="00DC631F">
        <w:rPr>
          <w:rFonts w:hAnsi="新細明體"/>
          <w:lang w:val="en-US"/>
        </w:rPr>
        <w:t>－</w:t>
      </w:r>
      <w:r w:rsidR="004D7FFA" w:rsidRPr="00DC631F">
        <w:rPr>
          <w:rFonts w:hAnsi="新細明體"/>
          <w:lang w:val="en-US"/>
        </w:rPr>
        <w:t xml:space="preserve"> </w:t>
      </w:r>
      <w:r w:rsidR="00E13660" w:rsidRPr="00DC631F">
        <w:rPr>
          <w:rFonts w:hAnsi="新細明體" w:hint="eastAsia"/>
          <w:lang w:val="en-US"/>
        </w:rPr>
        <w:t>按</w:t>
      </w:r>
      <w:r w:rsidR="004009A0" w:rsidRPr="00DC631F">
        <w:rPr>
          <w:rFonts w:hAnsi="新細明體" w:hint="eastAsia"/>
          <w:lang w:val="en-US"/>
        </w:rPr>
        <w:t>國家</w:t>
      </w:r>
      <w:r w:rsidR="00E13660" w:rsidRPr="00DC631F">
        <w:rPr>
          <w:rFonts w:hAnsi="新細明體" w:hint="eastAsia"/>
          <w:lang w:val="en-US"/>
        </w:rPr>
        <w:t>的</w:t>
      </w:r>
      <w:r w:rsidR="005A440D" w:rsidRPr="00DC631F">
        <w:rPr>
          <w:rFonts w:hAnsi="新細明體" w:hint="eastAsia"/>
          <w:lang w:val="en-US"/>
        </w:rPr>
        <w:t>政策，</w:t>
      </w:r>
      <w:r w:rsidR="00AE0EDF" w:rsidRPr="00DC631F">
        <w:rPr>
          <w:rFonts w:hAnsi="新細明體"/>
          <w:lang w:val="en-US"/>
        </w:rPr>
        <w:t>精英運動員</w:t>
      </w:r>
      <w:r w:rsidR="000028AA" w:rsidRPr="00DC631F">
        <w:rPr>
          <w:rFonts w:hAnsi="新細明體" w:hint="eastAsia"/>
          <w:lang w:val="en-US"/>
        </w:rPr>
        <w:t>可以獲得訓練、學業</w:t>
      </w:r>
      <w:r w:rsidR="002B17D9" w:rsidRPr="00DC631F">
        <w:rPr>
          <w:rFonts w:hAnsi="新細明體" w:hint="eastAsia"/>
          <w:lang w:val="en-US"/>
        </w:rPr>
        <w:t>、</w:t>
      </w:r>
      <w:r w:rsidR="000028AA" w:rsidRPr="00DC631F">
        <w:rPr>
          <w:rFonts w:hAnsi="新細明體" w:hint="eastAsia"/>
          <w:lang w:val="en-US"/>
        </w:rPr>
        <w:t>生活</w:t>
      </w:r>
      <w:r w:rsidR="002B17D9" w:rsidRPr="00DC631F">
        <w:rPr>
          <w:rFonts w:hAnsi="新細明體" w:hint="eastAsia"/>
          <w:lang w:val="en-US"/>
        </w:rPr>
        <w:t>等</w:t>
      </w:r>
      <w:r w:rsidR="000028AA" w:rsidRPr="00DC631F">
        <w:rPr>
          <w:rFonts w:hAnsi="新細明體" w:hint="eastAsia"/>
          <w:lang w:val="en-US"/>
        </w:rPr>
        <w:t>各方面的</w:t>
      </w:r>
      <w:r w:rsidR="001301E0" w:rsidRPr="00DC631F">
        <w:rPr>
          <w:rFonts w:hAnsi="新細明體" w:hint="eastAsia"/>
          <w:lang w:val="en-US"/>
        </w:rPr>
        <w:t>資助和</w:t>
      </w:r>
      <w:r w:rsidR="000028AA" w:rsidRPr="00DC631F">
        <w:rPr>
          <w:rFonts w:hAnsi="新細明體" w:hint="eastAsia"/>
          <w:lang w:val="en-US"/>
        </w:rPr>
        <w:t>支援，</w:t>
      </w:r>
      <w:r w:rsidR="00742F83" w:rsidRPr="00DC631F">
        <w:rPr>
          <w:rFonts w:hAnsi="新細明體" w:hint="eastAsia"/>
          <w:lang w:val="en-US"/>
        </w:rPr>
        <w:t>以</w:t>
      </w:r>
      <w:r w:rsidR="000028AA" w:rsidRPr="00DC631F">
        <w:rPr>
          <w:rFonts w:hAnsi="新細明體" w:hint="eastAsia"/>
          <w:lang w:val="en-US"/>
        </w:rPr>
        <w:t>專心進行訓練</w:t>
      </w:r>
      <w:r w:rsidR="00742F83" w:rsidRPr="00DC631F">
        <w:rPr>
          <w:rFonts w:hAnsi="新細明體" w:hint="eastAsia"/>
          <w:lang w:val="en-US"/>
        </w:rPr>
        <w:t>；</w:t>
      </w:r>
      <w:r w:rsidR="0064440E" w:rsidRPr="00DC631F">
        <w:rPr>
          <w:rFonts w:hAnsi="新細明體" w:hint="eastAsia"/>
          <w:lang w:val="en-US"/>
        </w:rPr>
        <w:t>當</w:t>
      </w:r>
      <w:r w:rsidR="00CF2554" w:rsidRPr="00DC631F">
        <w:rPr>
          <w:rFonts w:hAnsi="新細明體"/>
          <w:lang w:val="en-US"/>
        </w:rPr>
        <w:t>運動員</w:t>
      </w:r>
      <w:r w:rsidR="0064440E" w:rsidRPr="00DC631F">
        <w:rPr>
          <w:rFonts w:hAnsi="新細明體" w:hint="eastAsia"/>
          <w:lang w:val="en-US"/>
        </w:rPr>
        <w:t>取得好成績，</w:t>
      </w:r>
      <w:r w:rsidR="00C07343" w:rsidRPr="00DC631F">
        <w:rPr>
          <w:rFonts w:hAnsi="新細明體" w:hint="eastAsia"/>
          <w:lang w:val="en-US"/>
        </w:rPr>
        <w:t>他們的教練</w:t>
      </w:r>
      <w:r w:rsidR="008E4917" w:rsidRPr="00DC631F">
        <w:rPr>
          <w:rFonts w:hAnsi="新細明體" w:hint="eastAsia"/>
          <w:lang w:val="en-US"/>
        </w:rPr>
        <w:t>和</w:t>
      </w:r>
      <w:r w:rsidR="00AC0162" w:rsidRPr="00DC631F">
        <w:rPr>
          <w:rFonts w:hAnsi="新細明體" w:hint="eastAsia"/>
          <w:lang w:val="en-US"/>
        </w:rPr>
        <w:t>所屬的單位都會得</w:t>
      </w:r>
      <w:r w:rsidR="00CA789F" w:rsidRPr="00DC631F">
        <w:rPr>
          <w:rFonts w:hAnsi="新細明體" w:hint="eastAsia"/>
          <w:lang w:val="en-US"/>
        </w:rPr>
        <w:t>到</w:t>
      </w:r>
      <w:r w:rsidR="00B14688" w:rsidRPr="00DC631F">
        <w:rPr>
          <w:rFonts w:hAnsi="新細明體"/>
          <w:lang w:val="en-US"/>
        </w:rPr>
        <w:t>獎勵</w:t>
      </w:r>
      <w:r w:rsidR="003C45FE" w:rsidRPr="00DC631F">
        <w:rPr>
          <w:rFonts w:hAnsi="新細明體" w:hint="eastAsia"/>
          <w:lang w:val="en-US"/>
        </w:rPr>
        <w:t>；</w:t>
      </w:r>
      <w:r w:rsidR="00F97F91" w:rsidRPr="00DC631F">
        <w:rPr>
          <w:rFonts w:hAnsi="新細明體" w:hint="eastAsia"/>
          <w:lang w:val="en-US"/>
        </w:rPr>
        <w:t>至於</w:t>
      </w:r>
      <w:r w:rsidR="00F97F91" w:rsidRPr="00DC631F">
        <w:rPr>
          <w:rFonts w:hAnsi="新細明體"/>
          <w:lang w:val="en-US"/>
        </w:rPr>
        <w:t>精英運動員</w:t>
      </w:r>
      <w:r w:rsidR="003C45FE" w:rsidRPr="00DC631F">
        <w:rPr>
          <w:rFonts w:hAnsi="新細明體" w:hint="eastAsia"/>
          <w:lang w:val="en-US"/>
        </w:rPr>
        <w:t>退休後的生活問題</w:t>
      </w:r>
      <w:r w:rsidR="00F97F91" w:rsidRPr="00DC631F">
        <w:rPr>
          <w:rFonts w:hAnsi="新細明體" w:hint="eastAsia"/>
          <w:lang w:val="en-US"/>
        </w:rPr>
        <w:t>，</w:t>
      </w:r>
      <w:r w:rsidR="00DA7A83" w:rsidRPr="00DC631F">
        <w:rPr>
          <w:rFonts w:hAnsi="新細明體" w:hint="eastAsia"/>
          <w:lang w:val="en-US"/>
        </w:rPr>
        <w:t>有關</w:t>
      </w:r>
      <w:r w:rsidR="00875AA3" w:rsidRPr="00DC631F">
        <w:rPr>
          <w:rFonts w:hAnsi="新細明體" w:hint="eastAsia"/>
          <w:lang w:val="en-US"/>
        </w:rPr>
        <w:t>單位</w:t>
      </w:r>
      <w:r w:rsidR="00DA7A83" w:rsidRPr="00DC631F">
        <w:rPr>
          <w:rFonts w:hAnsi="新細明體" w:hint="eastAsia"/>
          <w:lang w:val="en-US"/>
        </w:rPr>
        <w:t>亦會作出適當安排</w:t>
      </w:r>
      <w:r w:rsidR="001F206D" w:rsidRPr="00DC631F">
        <w:rPr>
          <w:rFonts w:hAnsi="新細明體"/>
          <w:lang w:val="en-US"/>
        </w:rPr>
        <w:t>。</w:t>
      </w:r>
    </w:p>
    <w:p w14:paraId="4717C9C8" w14:textId="77777777" w:rsidR="00FA7621" w:rsidRDefault="001F206D" w:rsidP="00C228CD">
      <w:pPr>
        <w:numPr>
          <w:ilvl w:val="0"/>
          <w:numId w:val="82"/>
        </w:numPr>
        <w:snapToGrid w:val="0"/>
        <w:spacing w:beforeLines="50" w:before="180" w:line="360" w:lineRule="auto"/>
        <w:jc w:val="both"/>
        <w:rPr>
          <w:rFonts w:hAnsi="新細明體"/>
          <w:lang w:val="en-US"/>
        </w:rPr>
      </w:pPr>
      <w:r w:rsidRPr="00FA7621">
        <w:rPr>
          <w:rFonts w:hAnsi="新細明體"/>
          <w:b/>
          <w:lang w:val="en-US"/>
        </w:rPr>
        <w:t>傳統體育</w:t>
      </w:r>
      <w:r w:rsidR="004D7FFA" w:rsidRPr="00FA7621">
        <w:rPr>
          <w:rFonts w:hAnsi="新細明體"/>
          <w:lang w:val="en-US"/>
        </w:rPr>
        <w:t xml:space="preserve"> </w:t>
      </w:r>
      <w:r w:rsidR="00502B1D" w:rsidRPr="00FA7621">
        <w:rPr>
          <w:rFonts w:hAnsi="新細明體"/>
          <w:lang w:val="en-US"/>
        </w:rPr>
        <w:t>－</w:t>
      </w:r>
      <w:r w:rsidR="004D7FFA" w:rsidRPr="00DC631F">
        <w:rPr>
          <w:rFonts w:hAnsi="新細明體"/>
          <w:lang w:val="en-US"/>
        </w:rPr>
        <w:t xml:space="preserve"> </w:t>
      </w:r>
      <w:r w:rsidRPr="00DC631F">
        <w:rPr>
          <w:rFonts w:hAnsi="新細明體"/>
          <w:lang w:val="en-US"/>
        </w:rPr>
        <w:t>傳統體育亦是</w:t>
      </w:r>
      <w:r w:rsidR="00FF14A4" w:rsidRPr="00DC631F">
        <w:rPr>
          <w:rFonts w:hAnsi="新細明體" w:hint="eastAsia"/>
          <w:lang w:val="en-US"/>
        </w:rPr>
        <w:t>我</w:t>
      </w:r>
      <w:r w:rsidRPr="00DC631F">
        <w:rPr>
          <w:rFonts w:hAnsi="新細明體"/>
          <w:lang w:val="en-US"/>
        </w:rPr>
        <w:t>國體育文化的重要組成部分。許多傳統體育項目不但有益健康，還具有極高的觀賞性、豐富多</w:t>
      </w:r>
      <w:r w:rsidR="008E4917" w:rsidRPr="00DC631F">
        <w:rPr>
          <w:rFonts w:hAnsi="新細明體" w:hint="eastAsia"/>
          <w:lang w:val="en-US"/>
        </w:rPr>
        <w:t>采</w:t>
      </w:r>
      <w:r w:rsidRPr="00DC631F">
        <w:rPr>
          <w:rFonts w:hAnsi="新細明體"/>
          <w:lang w:val="en-US"/>
        </w:rPr>
        <w:t>的趣味及教育功能</w:t>
      </w:r>
      <w:r w:rsidR="00C17904" w:rsidRPr="00DC631F">
        <w:rPr>
          <w:rFonts w:hAnsi="新細明體" w:hint="eastAsia"/>
          <w:lang w:val="en-US"/>
        </w:rPr>
        <w:t>，</w:t>
      </w:r>
      <w:r w:rsidRPr="00DC631F">
        <w:rPr>
          <w:rFonts w:hAnsi="新細明體"/>
          <w:lang w:val="en-US"/>
        </w:rPr>
        <w:t>例如蒙古摔跤、西藏賽犛牛、滿族冰嬉運動等。</w:t>
      </w:r>
    </w:p>
    <w:p w14:paraId="76A4E521" w14:textId="77777777" w:rsidR="00BF1539" w:rsidRDefault="00314745" w:rsidP="00C228CD">
      <w:pPr>
        <w:numPr>
          <w:ilvl w:val="0"/>
          <w:numId w:val="82"/>
        </w:numPr>
        <w:snapToGrid w:val="0"/>
        <w:spacing w:beforeLines="50" w:before="180" w:line="360" w:lineRule="auto"/>
        <w:jc w:val="both"/>
        <w:rPr>
          <w:rFonts w:hAnsi="新細明體"/>
          <w:lang w:val="en-US"/>
        </w:rPr>
      </w:pPr>
      <w:r w:rsidRPr="00FA7621">
        <w:rPr>
          <w:rFonts w:hAnsi="新細明體"/>
          <w:b/>
          <w:lang w:val="en-US"/>
        </w:rPr>
        <w:t>與國際體壇接軌</w:t>
      </w:r>
      <w:r w:rsidRPr="00FA7621">
        <w:rPr>
          <w:rFonts w:hAnsi="新細明體"/>
          <w:lang w:val="en-US"/>
        </w:rPr>
        <w:t xml:space="preserve"> </w:t>
      </w:r>
      <w:r w:rsidRPr="00FA7621">
        <w:rPr>
          <w:rFonts w:hAnsi="新細明體"/>
          <w:lang w:val="en-US"/>
        </w:rPr>
        <w:t>－</w:t>
      </w:r>
      <w:r w:rsidRPr="00FA7621">
        <w:rPr>
          <w:rFonts w:hAnsi="新細明體"/>
          <w:lang w:val="en-US"/>
        </w:rPr>
        <w:t xml:space="preserve"> 20</w:t>
      </w:r>
      <w:r w:rsidRPr="00DC631F">
        <w:rPr>
          <w:rFonts w:hAnsi="新細明體"/>
          <w:lang w:val="en-US"/>
        </w:rPr>
        <w:t>世紀</w:t>
      </w:r>
      <w:r w:rsidRPr="00DC631F">
        <w:rPr>
          <w:rFonts w:hAnsi="新細明體" w:hint="eastAsia"/>
          <w:lang w:val="en-US"/>
        </w:rPr>
        <w:t>中</w:t>
      </w:r>
      <w:r w:rsidRPr="00DC631F">
        <w:rPr>
          <w:rFonts w:hAnsi="新細明體"/>
          <w:lang w:val="en-US"/>
        </w:rPr>
        <w:t>葉</w:t>
      </w:r>
      <w:r w:rsidRPr="00DC631F">
        <w:rPr>
          <w:rFonts w:hAnsi="新細明體" w:hint="eastAsia"/>
          <w:lang w:val="en-US"/>
        </w:rPr>
        <w:t>以後</w:t>
      </w:r>
      <w:r w:rsidRPr="00DC631F">
        <w:rPr>
          <w:rFonts w:hAnsi="新細明體"/>
          <w:lang w:val="en-US"/>
        </w:rPr>
        <w:t>，</w:t>
      </w:r>
      <w:r w:rsidRPr="00DC631F">
        <w:rPr>
          <w:rFonts w:hAnsi="新細明體" w:hint="eastAsia"/>
          <w:lang w:val="en-US"/>
        </w:rPr>
        <w:t>中國的</w:t>
      </w:r>
      <w:r w:rsidRPr="00DC631F">
        <w:rPr>
          <w:rFonts w:hAnsi="新細明體"/>
          <w:lang w:val="en-US"/>
        </w:rPr>
        <w:t>國力日漸強盛和經濟繁榮</w:t>
      </w:r>
      <w:r w:rsidRPr="00DC631F">
        <w:rPr>
          <w:rFonts w:hAnsi="新細明體" w:hint="eastAsia"/>
          <w:lang w:val="en-US"/>
        </w:rPr>
        <w:t>，這有助</w:t>
      </w:r>
      <w:r w:rsidRPr="00DC631F">
        <w:rPr>
          <w:rFonts w:hAnsi="新細明體"/>
          <w:lang w:val="en-US"/>
        </w:rPr>
        <w:t>發展國</w:t>
      </w:r>
      <w:r w:rsidRPr="00DC631F">
        <w:rPr>
          <w:rFonts w:hAnsi="新細明體" w:hint="eastAsia"/>
          <w:lang w:val="en-US"/>
        </w:rPr>
        <w:t>家的</w:t>
      </w:r>
      <w:r w:rsidRPr="00DC631F">
        <w:rPr>
          <w:rFonts w:hAnsi="新細明體"/>
          <w:lang w:val="en-US"/>
        </w:rPr>
        <w:t>體育</w:t>
      </w:r>
      <w:r w:rsidRPr="00DC631F">
        <w:rPr>
          <w:rFonts w:hAnsi="新細明體" w:hint="eastAsia"/>
          <w:lang w:val="en-US"/>
        </w:rPr>
        <w:t>事業和邁向</w:t>
      </w:r>
      <w:r w:rsidRPr="00DC631F">
        <w:rPr>
          <w:rFonts w:hAnsi="新細明體"/>
          <w:lang w:val="en-US"/>
        </w:rPr>
        <w:t>國際，例如籃球、足球和棒球等項目</w:t>
      </w:r>
      <w:r w:rsidRPr="00DC631F">
        <w:rPr>
          <w:rFonts w:hAnsi="新細明體" w:hint="eastAsia"/>
          <w:lang w:val="en-US"/>
        </w:rPr>
        <w:t>在內地的發展，</w:t>
      </w:r>
      <w:r w:rsidRPr="00DC631F">
        <w:rPr>
          <w:rFonts w:hAnsi="新細明體"/>
          <w:lang w:val="en-US"/>
        </w:rPr>
        <w:t>得到確立和鞏固。許多體育用品和製衣企業都把目光投向開發新的項目</w:t>
      </w:r>
      <w:r w:rsidRPr="00DC631F">
        <w:rPr>
          <w:rFonts w:hAnsi="新細明體" w:hint="eastAsia"/>
          <w:lang w:val="en-US"/>
        </w:rPr>
        <w:t>，</w:t>
      </w:r>
      <w:r w:rsidRPr="00DC631F">
        <w:rPr>
          <w:rFonts w:hAnsi="新細明體"/>
          <w:lang w:val="en-US"/>
        </w:rPr>
        <w:t>以迎合年輕一代逐漸浮現的國際體育文化。</w:t>
      </w:r>
      <w:r w:rsidRPr="00DC631F">
        <w:rPr>
          <w:rFonts w:hAnsi="新細明體" w:hint="eastAsia"/>
          <w:lang w:val="en-US"/>
        </w:rPr>
        <w:t>我</w:t>
      </w:r>
      <w:r w:rsidRPr="00DC631F">
        <w:rPr>
          <w:rFonts w:hAnsi="新細明體"/>
          <w:lang w:val="en-US"/>
        </w:rPr>
        <w:t>國運動員如姚明（籃球）及劉翔（田徑）成功躋身國</w:t>
      </w:r>
      <w:r w:rsidRPr="00DC631F">
        <w:rPr>
          <w:rFonts w:hAnsi="新細明體"/>
          <w:lang w:val="en-US"/>
        </w:rPr>
        <w:lastRenderedPageBreak/>
        <w:t>際體壇，引發人們對這些體育項目的興趣及參與。此外，</w:t>
      </w:r>
      <w:r w:rsidRPr="00DC631F">
        <w:rPr>
          <w:rFonts w:hAnsi="新細明體" w:hint="eastAsia"/>
          <w:lang w:val="en-US"/>
        </w:rPr>
        <w:t>我</w:t>
      </w:r>
      <w:r w:rsidRPr="00DC631F">
        <w:rPr>
          <w:rFonts w:hAnsi="新細明體"/>
          <w:lang w:val="en-US"/>
        </w:rPr>
        <w:t>國承辦國際大型</w:t>
      </w:r>
      <w:r w:rsidR="00512EC1">
        <w:rPr>
          <w:rFonts w:hAnsi="新細明體" w:hint="eastAsia"/>
          <w:lang w:val="en-US"/>
        </w:rPr>
        <w:t>運動</w:t>
      </w:r>
      <w:r w:rsidRPr="00DC631F">
        <w:rPr>
          <w:rFonts w:hAnsi="新細明體"/>
          <w:lang w:val="en-US"/>
        </w:rPr>
        <w:t>賽事（奧林匹克運動會、東亞運動會、網球大師杯賽等）</w:t>
      </w:r>
      <w:r w:rsidRPr="00DC631F">
        <w:rPr>
          <w:rFonts w:hAnsi="新細明體" w:hint="eastAsia"/>
          <w:lang w:val="en-US"/>
        </w:rPr>
        <w:t>，</w:t>
      </w:r>
      <w:r w:rsidRPr="00DC631F">
        <w:rPr>
          <w:rFonts w:hAnsi="新細明體"/>
          <w:lang w:val="en-US"/>
        </w:rPr>
        <w:t>亦加深</w:t>
      </w:r>
      <w:r w:rsidRPr="00DC631F">
        <w:rPr>
          <w:rFonts w:hAnsi="新細明體" w:hint="eastAsia"/>
          <w:lang w:val="en-US"/>
        </w:rPr>
        <w:t>民</w:t>
      </w:r>
      <w:r w:rsidRPr="00DC631F">
        <w:rPr>
          <w:rFonts w:hAnsi="新細明體"/>
          <w:lang w:val="en-US"/>
        </w:rPr>
        <w:t>眾對國</w:t>
      </w:r>
      <w:r w:rsidRPr="00DC631F">
        <w:rPr>
          <w:rFonts w:hAnsi="新細明體" w:hint="eastAsia"/>
          <w:lang w:val="en-US"/>
        </w:rPr>
        <w:t>家</w:t>
      </w:r>
      <w:r w:rsidRPr="00DC631F">
        <w:rPr>
          <w:rFonts w:hAnsi="新細明體"/>
          <w:lang w:val="en-US"/>
        </w:rPr>
        <w:t>在國際體壇重要地位</w:t>
      </w:r>
      <w:r w:rsidRPr="00DC631F">
        <w:rPr>
          <w:rFonts w:hAnsi="新細明體" w:hint="eastAsia"/>
          <w:lang w:val="en-US"/>
        </w:rPr>
        <w:t>的了解</w:t>
      </w:r>
      <w:r w:rsidRPr="00DC631F">
        <w:rPr>
          <w:rFonts w:hAnsi="新細明體"/>
          <w:lang w:val="en-US"/>
        </w:rPr>
        <w:t>。</w:t>
      </w:r>
      <w:r w:rsidRPr="00DC631F">
        <w:rPr>
          <w:rFonts w:hAnsi="新細明體"/>
          <w:lang w:val="en-US"/>
        </w:rPr>
        <w:t xml:space="preserve"> </w:t>
      </w:r>
    </w:p>
    <w:p w14:paraId="2EF71D46" w14:textId="77777777" w:rsidR="00131414" w:rsidRPr="00DC631F" w:rsidRDefault="00131414" w:rsidP="00C228CD">
      <w:pPr>
        <w:snapToGrid w:val="0"/>
        <w:spacing w:beforeLines="50" w:before="180" w:line="360" w:lineRule="auto"/>
        <w:jc w:val="both"/>
        <w:rPr>
          <w:rFonts w:hAnsi="新細明體"/>
          <w:lang w:val="en-US"/>
        </w:rPr>
      </w:pPr>
    </w:p>
    <w:p w14:paraId="592ACAB0" w14:textId="2BB1D611" w:rsidR="00131414" w:rsidRPr="00131414" w:rsidRDefault="00131414" w:rsidP="00C228CD">
      <w:pPr>
        <w:numPr>
          <w:ilvl w:val="0"/>
          <w:numId w:val="24"/>
        </w:numPr>
        <w:snapToGrid w:val="0"/>
        <w:spacing w:line="360" w:lineRule="auto"/>
        <w:ind w:left="482" w:rightChars="1" w:right="2" w:hanging="482"/>
        <w:jc w:val="both"/>
        <w:rPr>
          <w:rFonts w:hAnsi="新細明體"/>
          <w:b/>
          <w:lang w:val="en-US"/>
        </w:rPr>
      </w:pPr>
      <w:r>
        <w:rPr>
          <w:rFonts w:hAnsi="新細明體" w:hint="eastAsia"/>
          <w:b/>
          <w:lang w:val="en-US"/>
        </w:rPr>
        <w:t>中華人民共和國</w:t>
      </w:r>
      <w:r w:rsidR="006A26DA" w:rsidRPr="006A26DA">
        <w:rPr>
          <w:rFonts w:hAnsi="新細明體" w:hint="eastAsia"/>
          <w:b/>
          <w:highlight w:val="green"/>
          <w:lang w:val="en-US" w:eastAsia="zh-HK"/>
        </w:rPr>
        <w:t>全國</w:t>
      </w:r>
      <w:r w:rsidRPr="00131414">
        <w:rPr>
          <w:rFonts w:hAnsi="新細明體" w:hint="eastAsia"/>
          <w:b/>
          <w:lang w:val="en-US"/>
        </w:rPr>
        <w:t>運動會</w:t>
      </w:r>
    </w:p>
    <w:p w14:paraId="59AEADFC" w14:textId="7AD41779" w:rsidR="007E0E44" w:rsidRDefault="00131414" w:rsidP="00C228CD">
      <w:pPr>
        <w:snapToGrid w:val="0"/>
        <w:spacing w:beforeLines="50" w:before="180" w:line="360" w:lineRule="auto"/>
        <w:ind w:rightChars="1" w:right="2"/>
        <w:jc w:val="both"/>
        <w:rPr>
          <w:rFonts w:hAnsi="新細明體"/>
          <w:bCs/>
          <w:lang w:val="en"/>
        </w:rPr>
      </w:pPr>
      <w:r w:rsidRPr="00131414">
        <w:rPr>
          <w:rFonts w:hAnsi="新細明體" w:hint="eastAsia"/>
          <w:bCs/>
          <w:lang w:val="en"/>
        </w:rPr>
        <w:t>中華人民共和國</w:t>
      </w:r>
      <w:r w:rsidR="006A26DA" w:rsidRPr="006A26DA">
        <w:rPr>
          <w:rFonts w:hAnsi="新細明體" w:hint="eastAsia"/>
          <w:b/>
          <w:highlight w:val="green"/>
          <w:lang w:val="en-US" w:eastAsia="zh-HK"/>
        </w:rPr>
        <w:t>全國</w:t>
      </w:r>
      <w:r w:rsidRPr="00131414">
        <w:rPr>
          <w:rFonts w:hAnsi="新細明體" w:hint="eastAsia"/>
          <w:bCs/>
          <w:lang w:val="en"/>
        </w:rPr>
        <w:t>運動會</w:t>
      </w:r>
      <w:r w:rsidR="00F74D35">
        <w:rPr>
          <w:rFonts w:hAnsi="新細明體" w:hint="eastAsia"/>
          <w:bCs/>
          <w:lang w:val="en"/>
        </w:rPr>
        <w:t>(</w:t>
      </w:r>
      <w:r w:rsidR="00F74D35">
        <w:rPr>
          <w:rFonts w:hAnsi="新細明體" w:hint="eastAsia"/>
          <w:bCs/>
          <w:lang w:val="en"/>
        </w:rPr>
        <w:t>全運會</w:t>
      </w:r>
      <w:r w:rsidR="00F74D35">
        <w:rPr>
          <w:rFonts w:hAnsi="新細明體" w:hint="eastAsia"/>
          <w:bCs/>
          <w:lang w:val="en"/>
        </w:rPr>
        <w:t>)</w:t>
      </w:r>
      <w:r w:rsidR="009715A7" w:rsidRPr="004570C8">
        <w:rPr>
          <w:rFonts w:hAnsi="新細明體"/>
          <w:bCs/>
          <w:lang w:val="en"/>
        </w:rPr>
        <w:t>是國家級的重要體育</w:t>
      </w:r>
      <w:r w:rsidR="009715A7" w:rsidRPr="004570C8">
        <w:rPr>
          <w:rFonts w:hAnsi="新細明體" w:hint="eastAsia"/>
          <w:bCs/>
          <w:lang w:val="en"/>
        </w:rPr>
        <w:t>活動</w:t>
      </w:r>
      <w:r w:rsidR="009715A7" w:rsidRPr="004570C8">
        <w:rPr>
          <w:rFonts w:hAnsi="新細明體"/>
          <w:bCs/>
          <w:lang w:val="en"/>
        </w:rPr>
        <w:t>，</w:t>
      </w:r>
      <w:r w:rsidR="007D3E45" w:rsidRPr="001D66E8">
        <w:rPr>
          <w:rFonts w:hAnsi="新細明體" w:hint="eastAsia"/>
          <w:lang w:val="en-US"/>
        </w:rPr>
        <w:t>由國家體育總局主辦</w:t>
      </w:r>
      <w:r w:rsidR="007D3E45">
        <w:rPr>
          <w:rFonts w:hAnsi="新細明體" w:hint="eastAsia"/>
          <w:lang w:val="en-US"/>
        </w:rPr>
        <w:t>，</w:t>
      </w:r>
      <w:r w:rsidR="009715A7" w:rsidRPr="004570C8">
        <w:rPr>
          <w:rFonts w:hAnsi="新細明體"/>
          <w:bCs/>
          <w:lang w:val="en"/>
        </w:rPr>
        <w:t>亦是教練甄選運動員的</w:t>
      </w:r>
      <w:r w:rsidR="009715A7" w:rsidRPr="004570C8">
        <w:rPr>
          <w:rFonts w:hAnsi="新細明體" w:hint="eastAsia"/>
          <w:bCs/>
          <w:lang w:val="en"/>
        </w:rPr>
        <w:t>大好</w:t>
      </w:r>
      <w:r w:rsidR="009715A7" w:rsidRPr="004570C8">
        <w:rPr>
          <w:rFonts w:hAnsi="新細明體"/>
          <w:bCs/>
          <w:lang w:val="en"/>
        </w:rPr>
        <w:t>機會。</w:t>
      </w:r>
      <w:r w:rsidR="009715A7" w:rsidRPr="004570C8">
        <w:rPr>
          <w:rFonts w:hAnsi="新細明體" w:hint="eastAsia"/>
          <w:bCs/>
          <w:lang w:val="en"/>
        </w:rPr>
        <w:t>其</w:t>
      </w:r>
      <w:r w:rsidR="009715A7" w:rsidRPr="004570C8">
        <w:rPr>
          <w:rFonts w:hAnsi="新細明體"/>
          <w:bCs/>
          <w:lang w:val="en-US"/>
        </w:rPr>
        <w:t>舉辦的頻</w:t>
      </w:r>
      <w:r w:rsidR="009715A7" w:rsidRPr="004570C8">
        <w:rPr>
          <w:rFonts w:hAnsi="新細明體" w:hint="eastAsia"/>
          <w:bCs/>
          <w:lang w:val="en-US"/>
        </w:rPr>
        <w:t>次</w:t>
      </w:r>
      <w:r w:rsidR="009715A7" w:rsidRPr="004570C8">
        <w:rPr>
          <w:rFonts w:hAnsi="新細明體"/>
          <w:bCs/>
          <w:lang w:val="en-US"/>
        </w:rPr>
        <w:t>由最初</w:t>
      </w:r>
      <w:r w:rsidR="009715A7" w:rsidRPr="004570C8">
        <w:rPr>
          <w:rFonts w:hAnsi="新細明體"/>
          <w:bCs/>
          <w:lang w:val="en"/>
        </w:rPr>
        <w:t>每十年一屆到每五年一屆，再縮短至每四年一屆。北京獲得</w:t>
      </w:r>
      <w:r w:rsidR="009715A7" w:rsidRPr="004570C8">
        <w:rPr>
          <w:bCs/>
          <w:lang w:val="en"/>
        </w:rPr>
        <w:t>2008</w:t>
      </w:r>
      <w:r w:rsidR="009715A7" w:rsidRPr="004570C8">
        <w:rPr>
          <w:rFonts w:hAnsi="新細明體"/>
          <w:bCs/>
          <w:lang w:val="en"/>
        </w:rPr>
        <w:t>年奧運會主辦權</w:t>
      </w:r>
      <w:r w:rsidR="007D3E45">
        <w:rPr>
          <w:rFonts w:hAnsi="新細明體" w:hint="eastAsia"/>
          <w:bCs/>
          <w:lang w:val="en"/>
        </w:rPr>
        <w:t>後</w:t>
      </w:r>
      <w:r w:rsidR="009715A7" w:rsidRPr="004570C8">
        <w:rPr>
          <w:rFonts w:hAnsi="新細明體" w:hint="eastAsia"/>
          <w:bCs/>
          <w:lang w:val="en"/>
        </w:rPr>
        <w:t>，</w:t>
      </w:r>
      <w:r w:rsidR="00DC6E4E" w:rsidRPr="004570C8">
        <w:rPr>
          <w:rFonts w:hAnsi="新細明體"/>
          <w:bCs/>
          <w:lang w:val="en"/>
        </w:rPr>
        <w:t>引起</w:t>
      </w:r>
      <w:r w:rsidR="009715A7" w:rsidRPr="004570C8">
        <w:rPr>
          <w:rFonts w:hAnsi="新細明體"/>
          <w:bCs/>
          <w:lang w:val="en"/>
        </w:rPr>
        <w:t>公眾廣泛關注，預期</w:t>
      </w:r>
      <w:r w:rsidR="009715A7" w:rsidRPr="004570C8">
        <w:rPr>
          <w:rFonts w:hAnsi="新細明體" w:hint="eastAsia"/>
          <w:bCs/>
          <w:lang w:val="en"/>
        </w:rPr>
        <w:t>在</w:t>
      </w:r>
      <w:r w:rsidR="009715A7" w:rsidRPr="004570C8">
        <w:rPr>
          <w:rFonts w:hAnsi="新細明體"/>
          <w:bCs/>
          <w:lang w:val="en"/>
        </w:rPr>
        <w:t>未來</w:t>
      </w:r>
      <w:r w:rsidR="009715A7" w:rsidRPr="004570C8">
        <w:rPr>
          <w:rFonts w:hAnsi="新細明體" w:hint="eastAsia"/>
          <w:bCs/>
          <w:lang w:val="en"/>
        </w:rPr>
        <w:t>，</w:t>
      </w:r>
      <w:r w:rsidR="009715A7" w:rsidRPr="004570C8">
        <w:rPr>
          <w:rFonts w:hAnsi="新細明體"/>
          <w:bCs/>
          <w:lang w:val="en"/>
        </w:rPr>
        <w:t>全運會的普及性將會有增無減。</w:t>
      </w:r>
    </w:p>
    <w:p w14:paraId="1D55738B" w14:textId="77777777" w:rsidR="001D66E8" w:rsidRPr="001D66E8" w:rsidRDefault="001D66E8" w:rsidP="00C228CD">
      <w:pPr>
        <w:snapToGrid w:val="0"/>
        <w:spacing w:beforeLines="50" w:before="180" w:line="360" w:lineRule="auto"/>
        <w:jc w:val="both"/>
        <w:rPr>
          <w:rFonts w:hAnsi="新細明體"/>
          <w:lang w:val="en-US"/>
        </w:rPr>
      </w:pPr>
      <w:r w:rsidRPr="001D66E8">
        <w:rPr>
          <w:rFonts w:hAnsi="新細明體" w:hint="eastAsia"/>
          <w:lang w:val="en-US"/>
        </w:rPr>
        <w:t>第十三屆</w:t>
      </w:r>
      <w:r w:rsidR="00131414">
        <w:rPr>
          <w:rFonts w:hAnsi="新細明體" w:hint="eastAsia"/>
          <w:lang w:val="en-US"/>
        </w:rPr>
        <w:t>全國</w:t>
      </w:r>
      <w:r w:rsidRPr="001D66E8">
        <w:rPr>
          <w:rFonts w:hAnsi="新細明體" w:hint="eastAsia"/>
          <w:lang w:val="en-US"/>
        </w:rPr>
        <w:t>運動會（十三運會），於</w:t>
      </w:r>
      <w:r w:rsidRPr="001D66E8">
        <w:rPr>
          <w:rFonts w:hAnsi="新細明體"/>
          <w:lang w:val="en-US"/>
        </w:rPr>
        <w:t>2017</w:t>
      </w:r>
      <w:r w:rsidRPr="001D66E8">
        <w:rPr>
          <w:rFonts w:hAnsi="新細明體" w:hint="eastAsia"/>
          <w:lang w:val="en-US"/>
        </w:rPr>
        <w:t>年在天津市舉行。在賽事中首次不設獎牌榜，</w:t>
      </w:r>
      <w:r w:rsidR="007D3E45">
        <w:rPr>
          <w:rFonts w:hAnsi="新細明體" w:hint="eastAsia"/>
          <w:lang w:val="en-US"/>
        </w:rPr>
        <w:t>各比賽單位不再為獎牌數目而競爭，</w:t>
      </w:r>
      <w:r w:rsidRPr="001D66E8">
        <w:rPr>
          <w:rFonts w:hAnsi="新細明體" w:hint="eastAsia"/>
          <w:lang w:val="en-US"/>
        </w:rPr>
        <w:t>運動員可以</w:t>
      </w:r>
      <w:r w:rsidR="007D3E45">
        <w:rPr>
          <w:rFonts w:hAnsi="新細明體" w:hint="eastAsia"/>
          <w:lang w:val="en-US"/>
        </w:rPr>
        <w:t>更</w:t>
      </w:r>
      <w:r w:rsidRPr="001D66E8">
        <w:rPr>
          <w:rFonts w:hAnsi="新細明體" w:hint="eastAsia"/>
          <w:lang w:val="en-US"/>
        </w:rPr>
        <w:t>享受比賽過程，而不只是著重比賽結果。十三運會更實施了</w:t>
      </w:r>
      <w:r w:rsidRPr="001D66E8">
        <w:rPr>
          <w:rFonts w:hAnsi="新細明體"/>
          <w:lang w:val="en-US"/>
        </w:rPr>
        <w:t xml:space="preserve">4 </w:t>
      </w:r>
      <w:r w:rsidRPr="001D66E8">
        <w:rPr>
          <w:rFonts w:hAnsi="新細明體" w:hint="eastAsia"/>
          <w:lang w:val="en-US"/>
        </w:rPr>
        <w:t>人或以下跨單位組隊參賽的政策及邀請居住在世界各地的高運動水平華人運動員、華僑運動員參加的相關賽事。此外，為貫切「全運惠民，健康中國」的發展方針，除原有的競賽體育項目外，賽會更新增群眾比賽項目，以增加普羅大眾參與體育，並由群眾及相關機構自行參與。</w:t>
      </w:r>
    </w:p>
    <w:p w14:paraId="723E4A8C" w14:textId="77777777" w:rsidR="001D66E8" w:rsidRDefault="001D66E8" w:rsidP="00C228CD">
      <w:pPr>
        <w:snapToGrid w:val="0"/>
        <w:ind w:rightChars="1" w:right="2"/>
        <w:jc w:val="both"/>
        <w:rPr>
          <w:lang w:val="en-US"/>
        </w:rPr>
      </w:pPr>
    </w:p>
    <w:p w14:paraId="2779FD2B" w14:textId="77777777" w:rsidR="00353F74" w:rsidRPr="001B49FC" w:rsidRDefault="00353F74" w:rsidP="00353F74">
      <w:pPr>
        <w:adjustRightInd w:val="0"/>
        <w:snapToGrid w:val="0"/>
        <w:spacing w:line="360" w:lineRule="auto"/>
        <w:ind w:rightChars="1" w:right="2"/>
        <w:jc w:val="both"/>
        <w:rPr>
          <w:rFonts w:hAnsi="新細明體"/>
          <w:lang w:val="en-US"/>
        </w:rPr>
      </w:pPr>
      <w:r w:rsidRPr="001B49FC">
        <w:rPr>
          <w:rFonts w:hAnsi="新細明體" w:hint="eastAsia"/>
          <w:highlight w:val="green"/>
          <w:lang w:val="en-US"/>
        </w:rPr>
        <w:t>第十五屆全國運動會（十五運會）由廣東省、香港特別行政區和澳門特別行政區聯合主辦，</w:t>
      </w:r>
      <w:r>
        <w:rPr>
          <w:rFonts w:hAnsi="新細明體" w:hint="eastAsia"/>
          <w:highlight w:val="green"/>
          <w:lang w:val="en-US"/>
        </w:rPr>
        <w:t>將</w:t>
      </w:r>
      <w:r w:rsidRPr="001B49FC">
        <w:rPr>
          <w:rFonts w:hAnsi="新細明體" w:hint="eastAsia"/>
          <w:highlight w:val="green"/>
          <w:lang w:val="en-US"/>
        </w:rPr>
        <w:t>於</w:t>
      </w:r>
      <w:r w:rsidRPr="001B49FC">
        <w:rPr>
          <w:rFonts w:hAnsi="新細明體" w:hint="eastAsia"/>
          <w:highlight w:val="green"/>
          <w:lang w:val="en-US"/>
        </w:rPr>
        <w:t xml:space="preserve"> 202</w:t>
      </w:r>
      <w:r w:rsidRPr="001B49FC">
        <w:rPr>
          <w:rFonts w:hAnsi="新細明體"/>
          <w:highlight w:val="green"/>
          <w:lang w:val="en-US"/>
        </w:rPr>
        <w:t>5</w:t>
      </w:r>
      <w:r w:rsidRPr="001B49FC">
        <w:rPr>
          <w:rFonts w:hAnsi="新細明體" w:hint="eastAsia"/>
          <w:highlight w:val="green"/>
          <w:lang w:val="en-US"/>
        </w:rPr>
        <w:t>年</w:t>
      </w:r>
      <w:r w:rsidRPr="001B49FC">
        <w:rPr>
          <w:rFonts w:hAnsi="新細明體" w:hint="eastAsia"/>
          <w:highlight w:val="green"/>
          <w:lang w:val="en-US"/>
        </w:rPr>
        <w:t>11</w:t>
      </w:r>
      <w:r w:rsidRPr="001B49FC">
        <w:rPr>
          <w:rFonts w:hAnsi="新細明體" w:hint="eastAsia"/>
          <w:highlight w:val="green"/>
          <w:lang w:val="en-US"/>
        </w:rPr>
        <w:t>月</w:t>
      </w:r>
      <w:r w:rsidRPr="001B49FC">
        <w:rPr>
          <w:rFonts w:hAnsi="新細明體" w:hint="eastAsia"/>
          <w:highlight w:val="green"/>
          <w:lang w:val="en-US"/>
        </w:rPr>
        <w:t>9</w:t>
      </w:r>
      <w:r w:rsidRPr="001B49FC">
        <w:rPr>
          <w:rFonts w:hAnsi="新細明體" w:hint="eastAsia"/>
          <w:highlight w:val="green"/>
          <w:lang w:val="en-US"/>
        </w:rPr>
        <w:t>日至</w:t>
      </w:r>
      <w:r w:rsidRPr="001B49FC">
        <w:rPr>
          <w:rFonts w:hAnsi="新細明體" w:hint="eastAsia"/>
          <w:highlight w:val="green"/>
          <w:lang w:val="en-US"/>
        </w:rPr>
        <w:t>21</w:t>
      </w:r>
      <w:r w:rsidRPr="001B49FC">
        <w:rPr>
          <w:rFonts w:hAnsi="新細明體" w:hint="eastAsia"/>
          <w:highlight w:val="green"/>
          <w:lang w:val="en-US"/>
        </w:rPr>
        <w:t>日在以上三地舉行。香港</w:t>
      </w:r>
      <w:r>
        <w:rPr>
          <w:rFonts w:hAnsi="新細明體" w:hint="eastAsia"/>
          <w:highlight w:val="green"/>
          <w:lang w:val="en-US"/>
        </w:rPr>
        <w:t>將</w:t>
      </w:r>
      <w:r w:rsidRPr="001B49FC">
        <w:rPr>
          <w:rFonts w:hAnsi="新細明體" w:hint="eastAsia"/>
          <w:highlight w:val="green"/>
          <w:lang w:val="en-US"/>
        </w:rPr>
        <w:t>承辦八個競賽項目─籃球（男子</w:t>
      </w:r>
      <w:r w:rsidRPr="001B49FC">
        <w:rPr>
          <w:rFonts w:hAnsi="新細明體" w:hint="eastAsia"/>
          <w:highlight w:val="green"/>
          <w:lang w:val="en-US"/>
        </w:rPr>
        <w:t>22</w:t>
      </w:r>
      <w:r w:rsidRPr="001B49FC">
        <w:rPr>
          <w:rFonts w:hAnsi="新細明體" w:hint="eastAsia"/>
          <w:highlight w:val="green"/>
          <w:lang w:val="en-US"/>
        </w:rPr>
        <w:t>歲以下組）、場地自行車、擊劍、高爾夫球、手球（男子）、七人制橄欖球、鐵人三項和沙灘排球；以及一個群眾賽事活動─保齡球。</w:t>
      </w:r>
    </w:p>
    <w:p w14:paraId="5ABEDFC2" w14:textId="77777777" w:rsidR="00955695" w:rsidRPr="00353F74" w:rsidRDefault="00955695" w:rsidP="00C228CD">
      <w:pPr>
        <w:snapToGrid w:val="0"/>
        <w:ind w:rightChars="1" w:right="2"/>
        <w:jc w:val="both"/>
        <w:rPr>
          <w:lang w:val="en-US"/>
        </w:rPr>
      </w:pPr>
    </w:p>
    <w:p w14:paraId="679AFBE7" w14:textId="77777777" w:rsidR="00955695" w:rsidRDefault="00955695" w:rsidP="00C228CD">
      <w:pPr>
        <w:snapToGrid w:val="0"/>
        <w:ind w:rightChars="1" w:right="2"/>
        <w:jc w:val="both"/>
        <w:rPr>
          <w:lang w:val="en-US"/>
        </w:rPr>
      </w:pPr>
    </w:p>
    <w:p w14:paraId="3FBEB25F" w14:textId="77777777" w:rsidR="00955695" w:rsidRDefault="00955695" w:rsidP="00C228CD">
      <w:pPr>
        <w:snapToGrid w:val="0"/>
        <w:ind w:rightChars="1" w:right="2"/>
        <w:jc w:val="both"/>
        <w:rPr>
          <w:lang w:val="en-US"/>
        </w:rPr>
      </w:pPr>
    </w:p>
    <w:p w14:paraId="11CDBE1B" w14:textId="77777777" w:rsidR="00955695" w:rsidRDefault="00955695" w:rsidP="00C228CD">
      <w:pPr>
        <w:snapToGrid w:val="0"/>
        <w:ind w:rightChars="1" w:right="2"/>
        <w:jc w:val="both"/>
        <w:rPr>
          <w:lang w:val="en-US"/>
        </w:rPr>
      </w:pPr>
    </w:p>
    <w:p w14:paraId="1D02D240" w14:textId="77777777" w:rsidR="00955695" w:rsidRDefault="00955695" w:rsidP="00C228CD">
      <w:pPr>
        <w:snapToGrid w:val="0"/>
        <w:ind w:rightChars="1" w:right="2"/>
        <w:jc w:val="both"/>
        <w:rPr>
          <w:lang w:val="en-US"/>
        </w:rPr>
      </w:pPr>
    </w:p>
    <w:p w14:paraId="10489CD2" w14:textId="77777777" w:rsidR="00955695" w:rsidRDefault="00955695" w:rsidP="00C228CD">
      <w:pPr>
        <w:snapToGrid w:val="0"/>
        <w:ind w:rightChars="1" w:right="2"/>
        <w:jc w:val="both"/>
        <w:rPr>
          <w:lang w:val="en-US"/>
        </w:rPr>
      </w:pPr>
    </w:p>
    <w:p w14:paraId="4CB4E746" w14:textId="77777777" w:rsidR="00955695" w:rsidRDefault="00955695" w:rsidP="00C228CD">
      <w:pPr>
        <w:snapToGrid w:val="0"/>
        <w:ind w:rightChars="1" w:right="2"/>
        <w:jc w:val="both"/>
        <w:rPr>
          <w:lang w:val="en-US"/>
        </w:rPr>
      </w:pPr>
    </w:p>
    <w:p w14:paraId="5319511B" w14:textId="77777777" w:rsidR="00955695" w:rsidRDefault="00955695" w:rsidP="00C228CD">
      <w:pPr>
        <w:snapToGrid w:val="0"/>
        <w:ind w:rightChars="1" w:right="2"/>
        <w:jc w:val="both"/>
        <w:rPr>
          <w:lang w:val="en-US"/>
        </w:rPr>
      </w:pPr>
    </w:p>
    <w:p w14:paraId="0D494923" w14:textId="77777777" w:rsidR="00955695" w:rsidRDefault="00955695" w:rsidP="00C228CD">
      <w:pPr>
        <w:snapToGrid w:val="0"/>
        <w:ind w:rightChars="1" w:right="2"/>
        <w:jc w:val="both"/>
        <w:rPr>
          <w:lang w:val="en-US"/>
        </w:rPr>
      </w:pPr>
    </w:p>
    <w:p w14:paraId="4F876C66" w14:textId="77777777" w:rsidR="00955695" w:rsidRDefault="00955695" w:rsidP="00C228CD">
      <w:pPr>
        <w:snapToGrid w:val="0"/>
        <w:ind w:rightChars="1" w:right="2"/>
        <w:jc w:val="both"/>
        <w:rPr>
          <w:lang w:val="en-US"/>
        </w:rPr>
      </w:pPr>
    </w:p>
    <w:p w14:paraId="19567719" w14:textId="77777777" w:rsidR="00955695" w:rsidRDefault="00955695" w:rsidP="00C228CD">
      <w:pPr>
        <w:snapToGrid w:val="0"/>
        <w:ind w:rightChars="1" w:right="2"/>
        <w:jc w:val="both"/>
        <w:rPr>
          <w:lang w:val="en-US"/>
        </w:rPr>
      </w:pPr>
    </w:p>
    <w:p w14:paraId="2523BF18" w14:textId="77777777" w:rsidR="00955695" w:rsidRDefault="00955695" w:rsidP="00C228CD">
      <w:pPr>
        <w:snapToGrid w:val="0"/>
        <w:ind w:rightChars="1" w:right="2"/>
        <w:jc w:val="both"/>
        <w:rPr>
          <w:lang w:val="en-US"/>
        </w:rPr>
      </w:pPr>
    </w:p>
    <w:p w14:paraId="6766BA5B" w14:textId="77777777" w:rsidR="00955695" w:rsidRDefault="00955695" w:rsidP="00C228CD">
      <w:pPr>
        <w:snapToGrid w:val="0"/>
        <w:ind w:rightChars="1" w:right="2"/>
        <w:jc w:val="both"/>
        <w:rPr>
          <w:lang w:val="en-US"/>
        </w:rPr>
      </w:pPr>
    </w:p>
    <w:p w14:paraId="6B082F90" w14:textId="77777777" w:rsidR="00955695" w:rsidRDefault="00955695" w:rsidP="00C228CD">
      <w:pPr>
        <w:snapToGrid w:val="0"/>
        <w:ind w:rightChars="1" w:right="2"/>
        <w:jc w:val="both"/>
        <w:rPr>
          <w:lang w:val="en-US"/>
        </w:rPr>
      </w:pPr>
    </w:p>
    <w:p w14:paraId="3415A6D7" w14:textId="77777777" w:rsidR="00955695" w:rsidRDefault="00955695" w:rsidP="00C228CD">
      <w:pPr>
        <w:snapToGrid w:val="0"/>
        <w:ind w:rightChars="1" w:right="2"/>
        <w:jc w:val="both"/>
        <w:rPr>
          <w:lang w:val="en-US"/>
        </w:rPr>
      </w:pPr>
    </w:p>
    <w:p w14:paraId="68BFC41A" w14:textId="6667791C" w:rsidR="00955695" w:rsidRDefault="00955695" w:rsidP="00C228CD">
      <w:pPr>
        <w:snapToGrid w:val="0"/>
        <w:ind w:rightChars="1" w:right="2"/>
        <w:jc w:val="both"/>
        <w:rPr>
          <w:lang w:val="en-US"/>
        </w:rPr>
      </w:pPr>
    </w:p>
    <w:p w14:paraId="2A9E0AE7" w14:textId="77777777" w:rsidR="00353F74" w:rsidRPr="001D66E8" w:rsidRDefault="00353F74" w:rsidP="00C228CD">
      <w:pPr>
        <w:snapToGrid w:val="0"/>
        <w:ind w:rightChars="1" w:right="2"/>
        <w:jc w:val="both"/>
        <w:rPr>
          <w:lang w:val="en-US"/>
        </w:rPr>
      </w:pPr>
    </w:p>
    <w:p w14:paraId="1FD31B73" w14:textId="77777777" w:rsidR="00E7736A" w:rsidRDefault="00CB2E9F" w:rsidP="00B95642">
      <w:pPr>
        <w:snapToGrid w:val="0"/>
        <w:spacing w:beforeLines="50" w:before="180" w:line="360" w:lineRule="auto"/>
        <w:jc w:val="both"/>
        <w:rPr>
          <w:b/>
          <w:sz w:val="28"/>
          <w:szCs w:val="28"/>
          <w:lang w:eastAsia="zh-HK"/>
        </w:rPr>
      </w:pPr>
      <w:r w:rsidRPr="00BF1539">
        <w:rPr>
          <w:b/>
          <w:sz w:val="28"/>
          <w:szCs w:val="28"/>
        </w:rPr>
        <w:t>丁、</w:t>
      </w:r>
      <w:r w:rsidR="001F206D" w:rsidRPr="00BF1539">
        <w:rPr>
          <w:rFonts w:hAnsi="新細明體"/>
          <w:b/>
          <w:sz w:val="28"/>
          <w:szCs w:val="28"/>
        </w:rPr>
        <w:t>運動與社會</w:t>
      </w:r>
    </w:p>
    <w:p w14:paraId="00D0C3E0" w14:textId="77777777" w:rsidR="00B9382A" w:rsidRDefault="004E6F24" w:rsidP="00B95642">
      <w:pPr>
        <w:snapToGrid w:val="0"/>
        <w:spacing w:beforeLines="50" w:before="180" w:line="360" w:lineRule="auto"/>
        <w:jc w:val="both"/>
        <w:rPr>
          <w:rFonts w:hAnsi="新細明體"/>
        </w:rPr>
      </w:pPr>
      <w:r w:rsidRPr="004570C8">
        <w:rPr>
          <w:rFonts w:hAnsi="新細明體"/>
        </w:rPr>
        <w:t>在</w:t>
      </w:r>
      <w:r w:rsidR="001F206D" w:rsidRPr="004570C8">
        <w:rPr>
          <w:rFonts w:hAnsi="新細明體"/>
        </w:rPr>
        <w:t>現代體壇</w:t>
      </w:r>
      <w:r w:rsidR="00BF1539">
        <w:rPr>
          <w:rFonts w:hAnsi="新細明體" w:hint="eastAsia"/>
        </w:rPr>
        <w:t>中</w:t>
      </w:r>
      <w:r w:rsidR="002018AE" w:rsidRPr="004570C8">
        <w:rPr>
          <w:rFonts w:hAnsi="新細明體"/>
        </w:rPr>
        <w:t>，</w:t>
      </w:r>
      <w:r w:rsidR="001F206D" w:rsidRPr="004570C8">
        <w:rPr>
          <w:rFonts w:hAnsi="新細明體"/>
        </w:rPr>
        <w:t>運動</w:t>
      </w:r>
      <w:r w:rsidR="002018AE" w:rsidRPr="004570C8">
        <w:rPr>
          <w:rFonts w:hAnsi="新細明體"/>
        </w:rPr>
        <w:t>與</w:t>
      </w:r>
      <w:r w:rsidR="001F206D" w:rsidRPr="004570C8">
        <w:rPr>
          <w:rFonts w:hAnsi="新細明體"/>
        </w:rPr>
        <w:t>社會</w:t>
      </w:r>
      <w:r w:rsidR="002018AE" w:rsidRPr="004570C8">
        <w:rPr>
          <w:rFonts w:hAnsi="新細明體"/>
        </w:rPr>
        <w:t>有著非常密切</w:t>
      </w:r>
      <w:r w:rsidR="001F206D" w:rsidRPr="004570C8">
        <w:rPr>
          <w:rFonts w:hAnsi="新細明體"/>
        </w:rPr>
        <w:t>的</w:t>
      </w:r>
      <w:r w:rsidR="002018AE" w:rsidRPr="004570C8">
        <w:rPr>
          <w:rFonts w:hAnsi="新細明體"/>
        </w:rPr>
        <w:t>關係</w:t>
      </w:r>
      <w:r w:rsidR="001F206D" w:rsidRPr="004570C8">
        <w:rPr>
          <w:rFonts w:hAnsi="新細明體"/>
        </w:rPr>
        <w:t>。</w:t>
      </w:r>
      <w:r w:rsidR="000B4E20" w:rsidRPr="004570C8">
        <w:rPr>
          <w:rFonts w:hAnsi="新細明體"/>
        </w:rPr>
        <w:t>以下是一些</w:t>
      </w:r>
      <w:r w:rsidR="001F5E16" w:rsidRPr="004570C8">
        <w:rPr>
          <w:rFonts w:hAnsi="新細明體"/>
        </w:rPr>
        <w:t>值得探究</w:t>
      </w:r>
      <w:r w:rsidR="000B4E20" w:rsidRPr="004570C8">
        <w:rPr>
          <w:rFonts w:hAnsi="新細明體"/>
        </w:rPr>
        <w:t>的議題：</w:t>
      </w:r>
    </w:p>
    <w:p w14:paraId="63F72B95" w14:textId="77777777" w:rsidR="000E5765" w:rsidRPr="00E86410" w:rsidRDefault="000E5765" w:rsidP="000E5765">
      <w:pPr>
        <w:snapToGrid w:val="0"/>
        <w:spacing w:beforeLines="50" w:before="180" w:line="360" w:lineRule="auto"/>
        <w:jc w:val="both"/>
        <w:rPr>
          <w:rFonts w:hAnsi="新細明體"/>
          <w:b/>
          <w:lang w:val="en-US"/>
        </w:rPr>
      </w:pPr>
      <w:r w:rsidRPr="00601EE3">
        <w:rPr>
          <w:rFonts w:hAnsi="新細明體"/>
          <w:b/>
          <w:lang w:val="en-US"/>
        </w:rPr>
        <w:t>i)</w:t>
      </w:r>
      <w:r w:rsidRPr="00601EE3">
        <w:rPr>
          <w:rFonts w:hAnsi="新細明體" w:hint="eastAsia"/>
          <w:b/>
          <w:lang w:val="en-US"/>
        </w:rPr>
        <w:t xml:space="preserve"> </w:t>
      </w:r>
      <w:r w:rsidRPr="00795030">
        <w:rPr>
          <w:rFonts w:hAnsi="新細明體"/>
          <w:b/>
          <w:lang w:val="en-US"/>
        </w:rPr>
        <w:t>普及運動和精英運動</w:t>
      </w:r>
    </w:p>
    <w:p w14:paraId="1C4FF0B6" w14:textId="77777777" w:rsidR="000E5765" w:rsidRPr="00C72815" w:rsidRDefault="000E5765" w:rsidP="000E5765">
      <w:pPr>
        <w:numPr>
          <w:ilvl w:val="0"/>
          <w:numId w:val="99"/>
        </w:numPr>
        <w:spacing w:line="276" w:lineRule="auto"/>
        <w:ind w:left="0" w:firstLine="0"/>
        <w:jc w:val="both"/>
      </w:pPr>
      <w:r w:rsidRPr="00C72815">
        <w:t>普及運動的目的</w:t>
      </w:r>
      <w:r w:rsidRPr="00C72815">
        <w:rPr>
          <w:rFonts w:hint="eastAsia"/>
        </w:rPr>
        <w:t>：</w:t>
      </w:r>
      <w:r w:rsidRPr="00C72815">
        <w:rPr>
          <w:lang w:eastAsia="zh-CN"/>
        </w:rPr>
        <w:t xml:space="preserve"> </w:t>
      </w:r>
    </w:p>
    <w:p w14:paraId="41D2458B" w14:textId="77777777" w:rsidR="000E5765" w:rsidRPr="00296279" w:rsidRDefault="000E5765" w:rsidP="000E5765">
      <w:pPr>
        <w:pStyle w:val="af9"/>
        <w:numPr>
          <w:ilvl w:val="0"/>
          <w:numId w:val="95"/>
        </w:numPr>
        <w:snapToGrid w:val="0"/>
        <w:spacing w:beforeLines="50" w:before="180" w:line="276" w:lineRule="auto"/>
        <w:ind w:leftChars="0"/>
        <w:jc w:val="both"/>
        <w:rPr>
          <w:u w:val="single"/>
        </w:rPr>
      </w:pPr>
      <w:r>
        <w:rPr>
          <w:rFonts w:hint="eastAsia"/>
        </w:rPr>
        <w:t>向</w:t>
      </w:r>
      <w:r w:rsidRPr="00296279">
        <w:t>市民</w:t>
      </w:r>
      <w:r>
        <w:rPr>
          <w:rFonts w:hint="eastAsia"/>
        </w:rPr>
        <w:t>推廣</w:t>
      </w:r>
      <w:r w:rsidRPr="00296279">
        <w:t>健康生活</w:t>
      </w:r>
      <w:r>
        <w:rPr>
          <w:rFonts w:hint="eastAsia"/>
        </w:rPr>
        <w:t>模式；</w:t>
      </w:r>
    </w:p>
    <w:p w14:paraId="3AC2ADA7" w14:textId="77777777" w:rsidR="000E5765" w:rsidRPr="00296279" w:rsidRDefault="000E5765" w:rsidP="000E5765">
      <w:pPr>
        <w:pStyle w:val="af9"/>
        <w:numPr>
          <w:ilvl w:val="0"/>
          <w:numId w:val="95"/>
        </w:numPr>
        <w:snapToGrid w:val="0"/>
        <w:spacing w:beforeLines="50" w:before="180" w:line="276" w:lineRule="auto"/>
        <w:ind w:leftChars="0"/>
        <w:jc w:val="both"/>
        <w:rPr>
          <w:u w:val="single"/>
        </w:rPr>
      </w:pPr>
      <w:r>
        <w:rPr>
          <w:rFonts w:hint="eastAsia"/>
        </w:rPr>
        <w:t>在社區中</w:t>
      </w:r>
      <w:r w:rsidRPr="00296279">
        <w:t>建立運動文化</w:t>
      </w:r>
      <w:r>
        <w:rPr>
          <w:rFonts w:hint="eastAsia"/>
        </w:rPr>
        <w:t>；</w:t>
      </w:r>
      <w:r w:rsidRPr="00296279">
        <w:t xml:space="preserve"> </w:t>
      </w:r>
    </w:p>
    <w:p w14:paraId="598CB66F" w14:textId="77777777" w:rsidR="00757461" w:rsidRPr="00C228CD" w:rsidRDefault="000E5765" w:rsidP="00C228CD">
      <w:pPr>
        <w:pStyle w:val="af9"/>
        <w:numPr>
          <w:ilvl w:val="0"/>
          <w:numId w:val="95"/>
        </w:numPr>
        <w:snapToGrid w:val="0"/>
        <w:spacing w:beforeLines="50" w:before="180" w:line="276" w:lineRule="auto"/>
        <w:ind w:leftChars="0"/>
        <w:jc w:val="both"/>
        <w:rPr>
          <w:u w:val="single"/>
        </w:rPr>
      </w:pPr>
      <w:r w:rsidRPr="00296279">
        <w:t>提高</w:t>
      </w:r>
      <w:r w:rsidRPr="00DA7F31">
        <w:t>市民</w:t>
      </w:r>
      <w:r w:rsidRPr="00296279">
        <w:t>運動參與度及</w:t>
      </w:r>
      <w:r>
        <w:rPr>
          <w:rFonts w:hint="eastAsia"/>
        </w:rPr>
        <w:t>其</w:t>
      </w:r>
      <w:r w:rsidRPr="00296279">
        <w:t>生活質素</w:t>
      </w:r>
      <w:r>
        <w:rPr>
          <w:rFonts w:hint="eastAsia"/>
        </w:rPr>
        <w:t>。</w:t>
      </w:r>
      <w:r w:rsidRPr="00296279">
        <w:t xml:space="preserve"> </w:t>
      </w:r>
    </w:p>
    <w:p w14:paraId="063FA734" w14:textId="77777777" w:rsidR="00757461" w:rsidRPr="00C228CD" w:rsidRDefault="00757461" w:rsidP="00C228CD">
      <w:pPr>
        <w:pStyle w:val="af9"/>
        <w:numPr>
          <w:ilvl w:val="0"/>
          <w:numId w:val="95"/>
        </w:numPr>
        <w:snapToGrid w:val="0"/>
        <w:spacing w:beforeLines="50" w:before="180" w:line="276" w:lineRule="auto"/>
        <w:ind w:leftChars="0"/>
        <w:jc w:val="both"/>
        <w:rPr>
          <w:u w:val="single"/>
        </w:rPr>
      </w:pPr>
      <w:r w:rsidRPr="00757461">
        <w:rPr>
          <w:rFonts w:hint="eastAsia"/>
        </w:rPr>
        <w:t>減輕公共醫療所承受的壓力</w:t>
      </w:r>
    </w:p>
    <w:p w14:paraId="52FE386D" w14:textId="77777777" w:rsidR="000E5765" w:rsidRPr="00C72815" w:rsidRDefault="000E5765" w:rsidP="000E5765">
      <w:pPr>
        <w:numPr>
          <w:ilvl w:val="0"/>
          <w:numId w:val="99"/>
        </w:numPr>
        <w:snapToGrid w:val="0"/>
        <w:spacing w:beforeLines="50" w:before="180" w:line="276" w:lineRule="auto"/>
        <w:jc w:val="both"/>
      </w:pPr>
      <w:r w:rsidRPr="00C72815">
        <w:t>精英運動的目的</w:t>
      </w:r>
      <w:r w:rsidRPr="00C72815">
        <w:rPr>
          <w:rFonts w:hint="eastAsia"/>
        </w:rPr>
        <w:t>：</w:t>
      </w:r>
    </w:p>
    <w:p w14:paraId="7DC792D3" w14:textId="77777777" w:rsidR="000E5765" w:rsidRPr="00296279" w:rsidRDefault="000E5765" w:rsidP="000E5765">
      <w:pPr>
        <w:pStyle w:val="af9"/>
        <w:numPr>
          <w:ilvl w:val="0"/>
          <w:numId w:val="96"/>
        </w:numPr>
        <w:snapToGrid w:val="0"/>
        <w:spacing w:beforeLines="50" w:before="180" w:line="276" w:lineRule="auto"/>
        <w:ind w:leftChars="0"/>
        <w:jc w:val="both"/>
        <w:rPr>
          <w:u w:val="single"/>
        </w:rPr>
      </w:pPr>
      <w:r w:rsidRPr="00296279">
        <w:t>透過</w:t>
      </w:r>
      <w:r>
        <w:rPr>
          <w:rFonts w:hint="eastAsia"/>
        </w:rPr>
        <w:t>在國際體壇</w:t>
      </w:r>
      <w:r w:rsidRPr="00296279">
        <w:t>獲獎而提高國家</w:t>
      </w:r>
      <w:r>
        <w:rPr>
          <w:rFonts w:hint="eastAsia"/>
        </w:rPr>
        <w:t>或地區</w:t>
      </w:r>
      <w:r w:rsidRPr="00296279">
        <w:t>的國際地位</w:t>
      </w:r>
      <w:r>
        <w:rPr>
          <w:rFonts w:hint="eastAsia"/>
        </w:rPr>
        <w:t>；</w:t>
      </w:r>
    </w:p>
    <w:p w14:paraId="6C5891B3" w14:textId="77777777" w:rsidR="000E5765" w:rsidRPr="00296279" w:rsidRDefault="000E5765" w:rsidP="000E5765">
      <w:pPr>
        <w:pStyle w:val="af9"/>
        <w:numPr>
          <w:ilvl w:val="0"/>
          <w:numId w:val="96"/>
        </w:numPr>
        <w:snapToGrid w:val="0"/>
        <w:spacing w:beforeLines="50" w:before="180" w:line="276" w:lineRule="auto"/>
        <w:ind w:leftChars="0"/>
        <w:jc w:val="both"/>
        <w:rPr>
          <w:u w:val="single"/>
        </w:rPr>
      </w:pPr>
      <w:r w:rsidRPr="00296279">
        <w:t>顯示當地運動和科學發展的實力</w:t>
      </w:r>
      <w:r>
        <w:rPr>
          <w:rFonts w:hint="eastAsia"/>
        </w:rPr>
        <w:t>；</w:t>
      </w:r>
    </w:p>
    <w:p w14:paraId="1CDA7358" w14:textId="77777777" w:rsidR="000E5765" w:rsidRPr="00296279" w:rsidRDefault="000E5765" w:rsidP="000E5765">
      <w:pPr>
        <w:pStyle w:val="af9"/>
        <w:numPr>
          <w:ilvl w:val="0"/>
          <w:numId w:val="96"/>
        </w:numPr>
        <w:snapToGrid w:val="0"/>
        <w:spacing w:beforeLines="50" w:before="180" w:line="276" w:lineRule="auto"/>
        <w:ind w:leftChars="0"/>
        <w:jc w:val="both"/>
        <w:rPr>
          <w:u w:val="single"/>
        </w:rPr>
      </w:pPr>
      <w:r w:rsidRPr="00296279">
        <w:t>為有運動潛質</w:t>
      </w:r>
      <w:r>
        <w:rPr>
          <w:rFonts w:hint="eastAsia"/>
        </w:rPr>
        <w:t>的人士在各</w:t>
      </w:r>
      <w:r w:rsidRPr="00DA7F31">
        <w:t>專項運動</w:t>
      </w:r>
      <w:r>
        <w:rPr>
          <w:rFonts w:hint="eastAsia"/>
        </w:rPr>
        <w:t>中</w:t>
      </w:r>
      <w:r w:rsidRPr="00296279">
        <w:t>提供</w:t>
      </w:r>
      <w:r w:rsidRPr="00DA7F31">
        <w:t>發展</w:t>
      </w:r>
      <w:r w:rsidRPr="00296279">
        <w:t>機會</w:t>
      </w:r>
      <w:r>
        <w:rPr>
          <w:rFonts w:hint="eastAsia"/>
        </w:rPr>
        <w:t>；</w:t>
      </w:r>
    </w:p>
    <w:p w14:paraId="0387BF6E" w14:textId="77777777" w:rsidR="000E5765" w:rsidRPr="00296279" w:rsidRDefault="000E5765" w:rsidP="000E5765">
      <w:pPr>
        <w:pStyle w:val="af9"/>
        <w:numPr>
          <w:ilvl w:val="0"/>
          <w:numId w:val="96"/>
        </w:numPr>
        <w:snapToGrid w:val="0"/>
        <w:spacing w:beforeLines="50" w:before="180" w:line="276" w:lineRule="auto"/>
        <w:ind w:leftChars="0"/>
        <w:jc w:val="both"/>
      </w:pPr>
      <w:r w:rsidRPr="00296279">
        <w:t>培養人民對運動的認同和</w:t>
      </w:r>
      <w:r>
        <w:rPr>
          <w:rFonts w:hint="eastAsia"/>
        </w:rPr>
        <w:t>加</w:t>
      </w:r>
      <w:r w:rsidRPr="00296279">
        <w:t>強</w:t>
      </w:r>
      <w:r>
        <w:rPr>
          <w:rFonts w:hint="eastAsia"/>
        </w:rPr>
        <w:t>他們的</w:t>
      </w:r>
      <w:r w:rsidRPr="00296279">
        <w:t>國民身份認同</w:t>
      </w:r>
      <w:r>
        <w:rPr>
          <w:rFonts w:hint="eastAsia"/>
        </w:rPr>
        <w:t>；</w:t>
      </w:r>
    </w:p>
    <w:p w14:paraId="09C784E1" w14:textId="77777777" w:rsidR="000E5765" w:rsidRPr="00296279" w:rsidRDefault="000E5765" w:rsidP="000E5765">
      <w:pPr>
        <w:pStyle w:val="af9"/>
        <w:numPr>
          <w:ilvl w:val="0"/>
          <w:numId w:val="96"/>
        </w:numPr>
        <w:snapToGrid w:val="0"/>
        <w:spacing w:beforeLines="50" w:before="180" w:line="276" w:lineRule="auto"/>
        <w:ind w:leftChars="0"/>
        <w:jc w:val="both"/>
      </w:pPr>
      <w:r w:rsidRPr="00296279">
        <w:t>為年青運動員提供追求卓越的榜樣</w:t>
      </w:r>
      <w:r>
        <w:rPr>
          <w:rFonts w:hint="eastAsia"/>
        </w:rPr>
        <w:t>。</w:t>
      </w:r>
    </w:p>
    <w:p w14:paraId="46415BC4" w14:textId="77777777" w:rsidR="000E5765" w:rsidRDefault="000E5765" w:rsidP="000E5765">
      <w:pPr>
        <w:snapToGrid w:val="0"/>
        <w:spacing w:beforeLines="50" w:before="180" w:line="360" w:lineRule="auto"/>
        <w:jc w:val="both"/>
      </w:pPr>
      <w:r w:rsidRPr="00D33B33">
        <w:t>普及運動與精英運動</w:t>
      </w:r>
      <w:r w:rsidRPr="00D33B33">
        <w:rPr>
          <w:rFonts w:hint="eastAsia"/>
        </w:rPr>
        <w:t>相輔相承，如</w:t>
      </w:r>
      <w:r w:rsidRPr="00D33B33">
        <w:t>運動</w:t>
      </w:r>
      <w:r w:rsidRPr="00D33B33">
        <w:rPr>
          <w:rFonts w:hint="eastAsia"/>
        </w:rPr>
        <w:t>能</w:t>
      </w:r>
      <w:r w:rsidRPr="00D33B33">
        <w:t>普及</w:t>
      </w:r>
      <w:r w:rsidRPr="00D33B33">
        <w:rPr>
          <w:rFonts w:hint="eastAsia"/>
        </w:rPr>
        <w:t>，</w:t>
      </w:r>
      <w:r w:rsidRPr="00D33B33">
        <w:t>便</w:t>
      </w:r>
      <w:r w:rsidRPr="00D33B33">
        <w:rPr>
          <w:rFonts w:hint="eastAsia"/>
        </w:rPr>
        <w:t>會</w:t>
      </w:r>
      <w:r w:rsidRPr="00D33B33">
        <w:t>有更多</w:t>
      </w:r>
      <w:r w:rsidRPr="00D33B33">
        <w:rPr>
          <w:rFonts w:hint="eastAsia"/>
        </w:rPr>
        <w:t>人</w:t>
      </w:r>
      <w:r w:rsidRPr="00D33B33">
        <w:t>參與各種運動，</w:t>
      </w:r>
      <w:r w:rsidRPr="00D33B33">
        <w:rPr>
          <w:rFonts w:hint="eastAsia"/>
        </w:rPr>
        <w:t>這樣可建立廣闊</w:t>
      </w:r>
      <w:r w:rsidRPr="00D33B33">
        <w:t>的</w:t>
      </w:r>
      <w:r w:rsidRPr="00D33B33">
        <w:rPr>
          <w:rFonts w:hint="eastAsia"/>
        </w:rPr>
        <w:t>體育發展</w:t>
      </w:r>
      <w:r w:rsidRPr="00D33B33">
        <w:t>基礎</w:t>
      </w:r>
      <w:r w:rsidRPr="00D33B33">
        <w:rPr>
          <w:rFonts w:hint="eastAsia"/>
        </w:rPr>
        <w:t>，進而發掘</w:t>
      </w:r>
      <w:r w:rsidRPr="00D33B33">
        <w:t>更多有天賦的運動員接受精英訓練</w:t>
      </w:r>
      <w:r w:rsidRPr="00D33B33">
        <w:rPr>
          <w:rFonts w:hint="eastAsia"/>
        </w:rPr>
        <w:t>，如他們在</w:t>
      </w:r>
      <w:r w:rsidRPr="00D33B33">
        <w:t>奧運、亞運和世界</w:t>
      </w:r>
      <w:r w:rsidRPr="00D33B33">
        <w:rPr>
          <w:rFonts w:hint="eastAsia"/>
        </w:rPr>
        <w:t>錦標</w:t>
      </w:r>
      <w:r w:rsidRPr="00D33B33">
        <w:t>賽等</w:t>
      </w:r>
      <w:r w:rsidRPr="00D33B33">
        <w:rPr>
          <w:rFonts w:hint="eastAsia"/>
        </w:rPr>
        <w:t>大</w:t>
      </w:r>
      <w:r w:rsidRPr="00D33B33">
        <w:t>賽中獲獎或表現出色，年青運動員</w:t>
      </w:r>
      <w:r w:rsidRPr="00D33B33">
        <w:rPr>
          <w:rFonts w:hint="eastAsia"/>
        </w:rPr>
        <w:t>會得到啟發和確信</w:t>
      </w:r>
      <w:r w:rsidRPr="00D33B33">
        <w:t>「</w:t>
      </w:r>
      <w:r w:rsidRPr="00D33B33">
        <w:rPr>
          <w:rFonts w:hint="eastAsia"/>
        </w:rPr>
        <w:t>我能做到</w:t>
      </w:r>
      <w:r w:rsidRPr="00D33B33">
        <w:t>」的精神</w:t>
      </w:r>
      <w:r w:rsidRPr="00D33B33">
        <w:rPr>
          <w:rFonts w:hint="eastAsia"/>
        </w:rPr>
        <w:t>，並在運動場上爭取佳績，所以</w:t>
      </w:r>
      <w:r w:rsidRPr="00D33B33">
        <w:t>普及運動與精英運動應</w:t>
      </w:r>
      <w:r w:rsidRPr="00D33B33">
        <w:rPr>
          <w:rFonts w:hint="eastAsia"/>
        </w:rPr>
        <w:t>是</w:t>
      </w:r>
      <w:r w:rsidRPr="00D33B33">
        <w:t>互</w:t>
      </w:r>
      <w:r w:rsidRPr="00D33B33">
        <w:rPr>
          <w:rFonts w:hint="eastAsia"/>
        </w:rPr>
        <w:t>惠互利</w:t>
      </w:r>
      <w:r w:rsidRPr="00D33B33">
        <w:t>而不是</w:t>
      </w:r>
      <w:r w:rsidRPr="00D33B33">
        <w:rPr>
          <w:rFonts w:hint="eastAsia"/>
        </w:rPr>
        <w:t>互</w:t>
      </w:r>
      <w:r w:rsidRPr="00D33B33">
        <w:t>相競爭。</w:t>
      </w:r>
    </w:p>
    <w:p w14:paraId="546A589A" w14:textId="77777777" w:rsidR="001B7C18" w:rsidRPr="00D33B33" w:rsidRDefault="001B7C18" w:rsidP="000E5765">
      <w:pPr>
        <w:snapToGrid w:val="0"/>
        <w:spacing w:beforeLines="50" w:before="180" w:line="360" w:lineRule="auto"/>
        <w:jc w:val="both"/>
      </w:pPr>
    </w:p>
    <w:p w14:paraId="0ED5E317" w14:textId="77777777" w:rsidR="000E5765" w:rsidRDefault="000E5765" w:rsidP="000E5765">
      <w:pPr>
        <w:snapToGrid w:val="0"/>
        <w:spacing w:beforeLines="50" w:before="180" w:line="360" w:lineRule="auto"/>
        <w:jc w:val="both"/>
        <w:rPr>
          <w:rFonts w:hAnsi="新細明體"/>
          <w:b/>
          <w:lang w:val="en-US"/>
        </w:rPr>
      </w:pPr>
      <w:r w:rsidRPr="00601EE3">
        <w:rPr>
          <w:rFonts w:hAnsi="新細明體"/>
          <w:b/>
          <w:lang w:val="en-US"/>
        </w:rPr>
        <w:t>ii)</w:t>
      </w:r>
      <w:r w:rsidRPr="00601EE3">
        <w:rPr>
          <w:rFonts w:hAnsi="新細明體" w:hint="eastAsia"/>
          <w:b/>
          <w:lang w:val="en-US"/>
        </w:rPr>
        <w:t xml:space="preserve"> </w:t>
      </w:r>
      <w:r w:rsidRPr="007A7E7A">
        <w:rPr>
          <w:rFonts w:hAnsi="新細明體"/>
          <w:b/>
          <w:lang w:val="en-US"/>
        </w:rPr>
        <w:t>業餘運動員與</w:t>
      </w:r>
      <w:r w:rsidRPr="007A7E7A">
        <w:rPr>
          <w:rFonts w:hAnsi="新細明體" w:hint="eastAsia"/>
          <w:b/>
          <w:lang w:val="en-US"/>
        </w:rPr>
        <w:t>職</w:t>
      </w:r>
      <w:r w:rsidRPr="007A7E7A">
        <w:rPr>
          <w:rFonts w:hAnsi="新細明體"/>
          <w:b/>
          <w:lang w:val="en-US"/>
        </w:rPr>
        <w:t>業運動</w:t>
      </w:r>
      <w:r w:rsidRPr="007A7E7A">
        <w:rPr>
          <w:rFonts w:hAnsi="新細明體" w:hint="eastAsia"/>
          <w:b/>
          <w:lang w:val="en-US"/>
        </w:rPr>
        <w:t>員</w:t>
      </w:r>
    </w:p>
    <w:p w14:paraId="3E75A659" w14:textId="77777777" w:rsidR="000E5765" w:rsidRDefault="000E5765" w:rsidP="000E5765">
      <w:pPr>
        <w:numPr>
          <w:ilvl w:val="0"/>
          <w:numId w:val="99"/>
        </w:numPr>
        <w:snapToGrid w:val="0"/>
        <w:spacing w:beforeLines="50" w:before="180" w:line="360" w:lineRule="auto"/>
        <w:jc w:val="both"/>
      </w:pPr>
      <w:r w:rsidRPr="00B95642">
        <w:rPr>
          <w:rFonts w:hAnsi="新細明體"/>
        </w:rPr>
        <w:t>「業餘」和「</w:t>
      </w:r>
      <w:r w:rsidRPr="00B95642">
        <w:rPr>
          <w:rFonts w:hAnsi="新細明體" w:hint="eastAsia"/>
        </w:rPr>
        <w:t>職</w:t>
      </w:r>
      <w:r w:rsidRPr="00B95642">
        <w:rPr>
          <w:rFonts w:hAnsi="新細明體"/>
        </w:rPr>
        <w:t>業」的定義</w:t>
      </w:r>
    </w:p>
    <w:p w14:paraId="427B78A0" w14:textId="77777777" w:rsidR="000E5765" w:rsidRPr="00A93FEE" w:rsidRDefault="000E5765" w:rsidP="000E5765">
      <w:pPr>
        <w:snapToGrid w:val="0"/>
        <w:spacing w:beforeLines="50" w:before="180" w:line="360" w:lineRule="auto"/>
        <w:jc w:val="both"/>
      </w:pPr>
      <w:r w:rsidRPr="00A93FEE">
        <w:t>以</w:t>
      </w:r>
      <w:r w:rsidRPr="00A93FEE">
        <w:rPr>
          <w:rFonts w:hint="eastAsia"/>
        </w:rPr>
        <w:t>往</w:t>
      </w:r>
      <w:r w:rsidRPr="00A93FEE">
        <w:t>分</w:t>
      </w:r>
      <w:r w:rsidRPr="00A93FEE">
        <w:rPr>
          <w:rFonts w:hint="eastAsia"/>
        </w:rPr>
        <w:t>辨</w:t>
      </w:r>
      <w:r w:rsidRPr="00A93FEE">
        <w:t>業餘及職業運動員所用的準則是他們是否以運動或其運動員身份賺取金錢。</w:t>
      </w:r>
    </w:p>
    <w:p w14:paraId="15CF793B" w14:textId="77777777" w:rsidR="000E5765" w:rsidRPr="00A93FEE" w:rsidRDefault="000E5765" w:rsidP="000E5765">
      <w:pPr>
        <w:snapToGrid w:val="0"/>
        <w:spacing w:beforeLines="50" w:before="180" w:line="360" w:lineRule="auto"/>
        <w:jc w:val="both"/>
      </w:pPr>
      <w:r w:rsidRPr="00A93FEE">
        <w:t>古代奧運會容許除女性以外的所有希臘</w:t>
      </w:r>
      <w:r w:rsidRPr="00A93FEE">
        <w:rPr>
          <w:rFonts w:hint="eastAsia"/>
        </w:rPr>
        <w:t>公</w:t>
      </w:r>
      <w:r w:rsidRPr="00A93FEE">
        <w:t>民參與及比賽。當時並沒有職業及業餘運動員的分別</w:t>
      </w:r>
      <w:r w:rsidRPr="00A93FEE">
        <w:rPr>
          <w:rFonts w:hint="eastAsia"/>
        </w:rPr>
        <w:t>。</w:t>
      </w:r>
      <w:r w:rsidRPr="00A93FEE">
        <w:t>不過後</w:t>
      </w:r>
      <w:r w:rsidRPr="00A93FEE">
        <w:rPr>
          <w:rFonts w:hint="eastAsia"/>
        </w:rPr>
        <w:t>來</w:t>
      </w:r>
      <w:r w:rsidRPr="00A93FEE">
        <w:t>因為勝</w:t>
      </w:r>
      <w:r w:rsidRPr="00A93FEE">
        <w:rPr>
          <w:rFonts w:hint="eastAsia"/>
        </w:rPr>
        <w:t>出比賽</w:t>
      </w:r>
      <w:r w:rsidRPr="00A93FEE">
        <w:t>帶來</w:t>
      </w:r>
      <w:r w:rsidRPr="00A93FEE">
        <w:rPr>
          <w:rFonts w:hint="eastAsia"/>
        </w:rPr>
        <w:t>非常可觀</w:t>
      </w:r>
      <w:r w:rsidRPr="00A93FEE">
        <w:t>的回報及名譽</w:t>
      </w:r>
      <w:r w:rsidRPr="00A93FEE">
        <w:rPr>
          <w:rFonts w:hint="eastAsia"/>
        </w:rPr>
        <w:t>，</w:t>
      </w:r>
      <w:r w:rsidRPr="00A93FEE">
        <w:t>以致有職業運動員</w:t>
      </w:r>
      <w:r w:rsidRPr="00A93FEE">
        <w:rPr>
          <w:rFonts w:hint="eastAsia"/>
        </w:rPr>
        <w:t>出現</w:t>
      </w:r>
      <w:r w:rsidRPr="00A93FEE">
        <w:t>。</w:t>
      </w:r>
      <w:r w:rsidRPr="00A93FEE">
        <w:rPr>
          <w:rFonts w:hint="eastAsia"/>
        </w:rPr>
        <w:lastRenderedPageBreak/>
        <w:t>及至</w:t>
      </w:r>
      <w:r w:rsidRPr="00A93FEE">
        <w:t>現代奧運制訂</w:t>
      </w:r>
      <w:r w:rsidRPr="00A93FEE">
        <w:rPr>
          <w:rFonts w:hint="eastAsia"/>
        </w:rPr>
        <w:t>了業餘條文去</w:t>
      </w:r>
      <w:r w:rsidRPr="00A93FEE">
        <w:t>保護貴族及富有家庭的運動員，排除了那些透過運動</w:t>
      </w:r>
      <w:r w:rsidRPr="00A93FEE">
        <w:rPr>
          <w:rFonts w:hint="eastAsia"/>
        </w:rPr>
        <w:t>來</w:t>
      </w:r>
      <w:r w:rsidRPr="00A93FEE">
        <w:t>維生的運動員。因此</w:t>
      </w:r>
      <w:r w:rsidRPr="00A93FEE">
        <w:rPr>
          <w:rFonts w:hint="eastAsia"/>
        </w:rPr>
        <w:t>，</w:t>
      </w:r>
      <w:r w:rsidRPr="00A93FEE">
        <w:t>業餘運動</w:t>
      </w:r>
      <w:r w:rsidRPr="00A93FEE">
        <w:rPr>
          <w:rFonts w:hint="eastAsia"/>
        </w:rPr>
        <w:t>的原則引起了</w:t>
      </w:r>
      <w:r w:rsidRPr="00A93FEE">
        <w:t>爭議。</w:t>
      </w:r>
      <w:r w:rsidRPr="00A93FEE">
        <w:t xml:space="preserve"> </w:t>
      </w:r>
    </w:p>
    <w:p w14:paraId="536A7D83" w14:textId="77777777" w:rsidR="000E5765" w:rsidRPr="00A93FEE" w:rsidRDefault="000E5765" w:rsidP="000E5765">
      <w:pPr>
        <w:numPr>
          <w:ilvl w:val="0"/>
          <w:numId w:val="99"/>
        </w:numPr>
        <w:snapToGrid w:val="0"/>
        <w:spacing w:beforeLines="50" w:before="180" w:line="360" w:lineRule="auto"/>
        <w:jc w:val="both"/>
      </w:pPr>
      <w:r w:rsidRPr="00A93FEE">
        <w:t>運動的公平</w:t>
      </w:r>
      <w:r w:rsidRPr="00A93FEE">
        <w:rPr>
          <w:rFonts w:hint="eastAsia"/>
        </w:rPr>
        <w:t>原則</w:t>
      </w:r>
    </w:p>
    <w:p w14:paraId="375DE375" w14:textId="77777777" w:rsidR="000E5765" w:rsidRPr="00A93FEE" w:rsidRDefault="000E5765" w:rsidP="000E5765">
      <w:pPr>
        <w:snapToGrid w:val="0"/>
        <w:spacing w:beforeLines="50" w:before="180" w:line="360" w:lineRule="auto"/>
        <w:jc w:val="both"/>
      </w:pPr>
      <w:r w:rsidRPr="00A93FEE">
        <w:t>運動</w:t>
      </w:r>
      <w:r w:rsidRPr="00A93FEE">
        <w:rPr>
          <w:rFonts w:hint="eastAsia"/>
        </w:rPr>
        <w:t>中</w:t>
      </w:r>
      <w:r w:rsidRPr="00A93FEE">
        <w:t>的「公平」可以詮釋為「</w:t>
      </w:r>
      <w:r w:rsidRPr="00A93FEE">
        <w:rPr>
          <w:rFonts w:hint="eastAsia"/>
        </w:rPr>
        <w:t>遵守以</w:t>
      </w:r>
      <w:r w:rsidRPr="00A93FEE">
        <w:t>公義原則</w:t>
      </w:r>
      <w:r w:rsidRPr="00A93FEE">
        <w:rPr>
          <w:rFonts w:hint="eastAsia"/>
        </w:rPr>
        <w:t>所制定的</w:t>
      </w:r>
      <w:r w:rsidRPr="00A93FEE">
        <w:t>運動規例」和「公平的比賽</w:t>
      </w:r>
      <w:r w:rsidRPr="00A93FEE">
        <w:rPr>
          <w:rFonts w:hint="eastAsia"/>
        </w:rPr>
        <w:t>不只是</w:t>
      </w:r>
      <w:r w:rsidRPr="00A93FEE">
        <w:t>給予</w:t>
      </w:r>
      <w:r w:rsidRPr="00A93FEE">
        <w:rPr>
          <w:rFonts w:hint="eastAsia"/>
        </w:rPr>
        <w:t>參與者</w:t>
      </w:r>
      <w:r w:rsidRPr="00A93FEE">
        <w:t>相同的角色</w:t>
      </w:r>
      <w:r w:rsidRPr="00A93FEE">
        <w:rPr>
          <w:rFonts w:hint="eastAsia"/>
        </w:rPr>
        <w:t>和</w:t>
      </w:r>
      <w:r w:rsidRPr="00A93FEE">
        <w:t>機會</w:t>
      </w:r>
      <w:r w:rsidRPr="00A93FEE">
        <w:rPr>
          <w:rFonts w:hint="eastAsia"/>
        </w:rPr>
        <w:t>，也</w:t>
      </w:r>
      <w:r w:rsidRPr="00A93FEE">
        <w:t>沒有歧視任何參與者。</w:t>
      </w:r>
      <w:r w:rsidRPr="00A93FEE">
        <w:rPr>
          <w:rFonts w:hint="eastAsia"/>
        </w:rPr>
        <w:t>在</w:t>
      </w:r>
      <w:r w:rsidRPr="00A93FEE">
        <w:t>公平的比賽</w:t>
      </w:r>
      <w:r w:rsidRPr="00A93FEE">
        <w:rPr>
          <w:rFonts w:hint="eastAsia"/>
        </w:rPr>
        <w:t>中，從一開始</w:t>
      </w:r>
      <w:r w:rsidRPr="00A93FEE">
        <w:t>運動員</w:t>
      </w:r>
      <w:r w:rsidRPr="00A93FEE">
        <w:rPr>
          <w:rFonts w:hint="eastAsia"/>
        </w:rPr>
        <w:t>是</w:t>
      </w:r>
      <w:r w:rsidRPr="00A93FEE">
        <w:t>可互換位置。」</w:t>
      </w:r>
      <w:r w:rsidRPr="00A93FEE">
        <w:t xml:space="preserve"> </w:t>
      </w:r>
    </w:p>
    <w:p w14:paraId="27EBC351" w14:textId="77777777" w:rsidR="000E5765" w:rsidRPr="00A93FEE" w:rsidRDefault="000E5765" w:rsidP="000E5765">
      <w:pPr>
        <w:snapToGrid w:val="0"/>
        <w:spacing w:beforeLines="50" w:before="180" w:line="360" w:lineRule="auto"/>
        <w:jc w:val="both"/>
      </w:pPr>
      <w:r w:rsidRPr="00A93FEE">
        <w:rPr>
          <w:rFonts w:hint="eastAsia"/>
        </w:rPr>
        <w:t>在</w:t>
      </w:r>
      <w:r w:rsidRPr="00A93FEE">
        <w:t>考慮運動的公平</w:t>
      </w:r>
      <w:r w:rsidRPr="00A93FEE">
        <w:rPr>
          <w:rFonts w:hint="eastAsia"/>
        </w:rPr>
        <w:t>原則下</w:t>
      </w:r>
      <w:r w:rsidRPr="00A93FEE">
        <w:t>，爭議已轉移到訓練精英運動員</w:t>
      </w:r>
      <w:r w:rsidRPr="00A93FEE">
        <w:rPr>
          <w:rFonts w:hint="eastAsia"/>
        </w:rPr>
        <w:t>達</w:t>
      </w:r>
      <w:r w:rsidRPr="00A93FEE">
        <w:t>到國際水平</w:t>
      </w:r>
      <w:r w:rsidRPr="00A93FEE">
        <w:rPr>
          <w:rFonts w:hint="eastAsia"/>
        </w:rPr>
        <w:t>要付出多少</w:t>
      </w:r>
      <w:r w:rsidRPr="00A93FEE">
        <w:t>代價</w:t>
      </w:r>
      <w:r w:rsidRPr="00A93FEE">
        <w:rPr>
          <w:rFonts w:hint="eastAsia"/>
        </w:rPr>
        <w:t>。</w:t>
      </w:r>
      <w:r w:rsidRPr="00A93FEE">
        <w:t>這也是</w:t>
      </w:r>
      <w:r w:rsidRPr="00A93FEE">
        <w:rPr>
          <w:rFonts w:hint="eastAsia"/>
        </w:rPr>
        <w:t>一種</w:t>
      </w:r>
      <w:r w:rsidRPr="00A93FEE">
        <w:t>不公平</w:t>
      </w:r>
      <w:r w:rsidRPr="00A93FEE">
        <w:rPr>
          <w:rFonts w:hint="eastAsia"/>
        </w:rPr>
        <w:t>，主要是源於</w:t>
      </w:r>
      <w:r w:rsidRPr="00A93FEE">
        <w:t>發達國家與發展中國家的不平衡發展。</w:t>
      </w:r>
      <w:r w:rsidRPr="00A93FEE">
        <w:t xml:space="preserve"> </w:t>
      </w:r>
    </w:p>
    <w:p w14:paraId="1AB0BCAA" w14:textId="77777777" w:rsidR="000E5765" w:rsidRDefault="000E5765" w:rsidP="000E5765">
      <w:pPr>
        <w:numPr>
          <w:ilvl w:val="0"/>
          <w:numId w:val="99"/>
        </w:numPr>
        <w:snapToGrid w:val="0"/>
        <w:spacing w:beforeLines="50" w:before="180" w:line="360" w:lineRule="auto"/>
        <w:jc w:val="both"/>
      </w:pPr>
      <w:r w:rsidRPr="007A7E7A">
        <w:rPr>
          <w:rFonts w:hAnsi="新細明體"/>
        </w:rPr>
        <w:t>「業餘」和「</w:t>
      </w:r>
      <w:r w:rsidRPr="007A7E7A">
        <w:rPr>
          <w:rFonts w:hAnsi="新細明體" w:hint="eastAsia"/>
        </w:rPr>
        <w:t>職</w:t>
      </w:r>
      <w:r w:rsidRPr="007A7E7A">
        <w:rPr>
          <w:rFonts w:hAnsi="新細明體"/>
        </w:rPr>
        <w:t>業」</w:t>
      </w:r>
      <w:r>
        <w:rPr>
          <w:rFonts w:hAnsi="新細明體" w:hint="eastAsia"/>
        </w:rPr>
        <w:t>於奧運會</w:t>
      </w:r>
      <w:r>
        <w:rPr>
          <w:rFonts w:hAnsi="新細明體"/>
        </w:rPr>
        <w:t>的爭</w:t>
      </w:r>
      <w:r>
        <w:rPr>
          <w:rFonts w:hAnsi="新細明體" w:hint="eastAsia"/>
        </w:rPr>
        <w:t>議</w:t>
      </w:r>
    </w:p>
    <w:p w14:paraId="09428F1E" w14:textId="77777777" w:rsidR="000E5765" w:rsidRPr="00A93FEE" w:rsidRDefault="000E5765" w:rsidP="000E5765">
      <w:pPr>
        <w:snapToGrid w:val="0"/>
        <w:spacing w:beforeLines="50" w:before="180" w:line="360" w:lineRule="auto"/>
        <w:jc w:val="both"/>
      </w:pPr>
      <w:r w:rsidRPr="00A93FEE">
        <w:t>古代奧運沒有分</w:t>
      </w:r>
      <w:r w:rsidRPr="00A93FEE">
        <w:rPr>
          <w:rFonts w:hint="eastAsia"/>
        </w:rPr>
        <w:t>辨</w:t>
      </w:r>
      <w:r w:rsidRPr="00A93FEE">
        <w:t>職業與業餘運動員，所以</w:t>
      </w:r>
      <w:r w:rsidRPr="00A93FEE">
        <w:rPr>
          <w:rFonts w:hint="eastAsia"/>
        </w:rPr>
        <w:t>兩者</w:t>
      </w:r>
      <w:r w:rsidRPr="00A93FEE">
        <w:t>不能夠作比較</w:t>
      </w:r>
      <w:r w:rsidRPr="00A93FEE">
        <w:rPr>
          <w:rFonts w:hint="eastAsia"/>
        </w:rPr>
        <w:t>。</w:t>
      </w:r>
      <w:r w:rsidRPr="00A93FEE">
        <w:t>到</w:t>
      </w:r>
      <w:r w:rsidRPr="00A93FEE">
        <w:rPr>
          <w:rFonts w:hint="eastAsia"/>
        </w:rPr>
        <w:t>了</w:t>
      </w:r>
      <w:r w:rsidRPr="00A93FEE">
        <w:t>1992</w:t>
      </w:r>
      <w:r w:rsidRPr="00A93FEE">
        <w:t>年奧運</w:t>
      </w:r>
      <w:r w:rsidRPr="00A93FEE">
        <w:rPr>
          <w:rFonts w:hint="eastAsia"/>
        </w:rPr>
        <w:t>會，</w:t>
      </w:r>
      <w:r w:rsidRPr="00A93FEE">
        <w:t>兩者的表現差距</w:t>
      </w:r>
      <w:r w:rsidRPr="00A93FEE">
        <w:rPr>
          <w:rFonts w:hint="eastAsia"/>
        </w:rPr>
        <w:t>變得</w:t>
      </w:r>
      <w:r w:rsidRPr="00A93FEE">
        <w:t>極大，</w:t>
      </w:r>
      <w:r w:rsidRPr="00A93FEE">
        <w:rPr>
          <w:rFonts w:hint="eastAsia"/>
        </w:rPr>
        <w:t>例</w:t>
      </w:r>
      <w:r w:rsidRPr="00A93FEE">
        <w:t>如</w:t>
      </w:r>
      <w:r w:rsidRPr="00A93FEE">
        <w:rPr>
          <w:rFonts w:hint="eastAsia"/>
        </w:rPr>
        <w:t>美國職業籃球聯賽</w:t>
      </w:r>
      <w:r w:rsidRPr="00A93FEE">
        <w:rPr>
          <w:rFonts w:hint="eastAsia"/>
        </w:rPr>
        <w:t xml:space="preserve"> (</w:t>
      </w:r>
      <w:r w:rsidRPr="00A93FEE">
        <w:t>NBA</w:t>
      </w:r>
      <w:r w:rsidRPr="00A93FEE">
        <w:rPr>
          <w:rFonts w:hint="eastAsia"/>
        </w:rPr>
        <w:t xml:space="preserve">) </w:t>
      </w:r>
      <w:r w:rsidRPr="00A93FEE">
        <w:rPr>
          <w:rFonts w:hint="eastAsia"/>
        </w:rPr>
        <w:t>或世界職業</w:t>
      </w:r>
      <w:r w:rsidRPr="00A93FEE">
        <w:t>網球</w:t>
      </w:r>
      <w:r w:rsidRPr="00A93FEE">
        <w:rPr>
          <w:rFonts w:hint="eastAsia"/>
        </w:rPr>
        <w:t>巡迴賽</w:t>
      </w:r>
      <w:r w:rsidRPr="00A93FEE">
        <w:rPr>
          <w:rFonts w:hint="eastAsia"/>
        </w:rPr>
        <w:t xml:space="preserve"> (ATP</w:t>
      </w:r>
      <w:r w:rsidRPr="00A93FEE">
        <w:t>)</w:t>
      </w:r>
      <w:r w:rsidRPr="00A93FEE">
        <w:rPr>
          <w:rFonts w:hint="eastAsia"/>
        </w:rPr>
        <w:t>和業餘比賽的水平難以相提並論。</w:t>
      </w:r>
    </w:p>
    <w:p w14:paraId="59791EB4" w14:textId="77777777" w:rsidR="000E5765" w:rsidRPr="00A93FEE" w:rsidRDefault="000E5765" w:rsidP="000E5765">
      <w:pPr>
        <w:snapToGrid w:val="0"/>
        <w:spacing w:beforeLines="50" w:before="180" w:line="360" w:lineRule="auto"/>
        <w:jc w:val="both"/>
      </w:pPr>
      <w:r w:rsidRPr="00A93FEE">
        <w:rPr>
          <w:rFonts w:hint="eastAsia"/>
        </w:rPr>
        <w:t>可是</w:t>
      </w:r>
      <w:r w:rsidRPr="00A93FEE">
        <w:t>職業與業餘</w:t>
      </w:r>
      <w:r w:rsidRPr="00A93FEE">
        <w:rPr>
          <w:rFonts w:hint="eastAsia"/>
        </w:rPr>
        <w:t>之間存在</w:t>
      </w:r>
      <w:r w:rsidRPr="00A93FEE">
        <w:t>灰色地帶</w:t>
      </w:r>
      <w:r w:rsidRPr="00A93FEE">
        <w:rPr>
          <w:rFonts w:hint="eastAsia"/>
        </w:rPr>
        <w:t>，例如一些</w:t>
      </w:r>
      <w:r w:rsidRPr="00A93FEE">
        <w:t>東歐</w:t>
      </w:r>
      <w:r w:rsidRPr="00A93FEE">
        <w:rPr>
          <w:rFonts w:hint="eastAsia"/>
        </w:rPr>
        <w:t>社會主義</w:t>
      </w:r>
      <w:r w:rsidRPr="00A93FEE">
        <w:t>國家利用軍隊去掩飾</w:t>
      </w:r>
      <w:r w:rsidRPr="00A93FEE">
        <w:rPr>
          <w:rFonts w:hint="eastAsia"/>
        </w:rPr>
        <w:t>其</w:t>
      </w:r>
      <w:r w:rsidRPr="00A93FEE">
        <w:t>奧運會</w:t>
      </w:r>
      <w:r w:rsidRPr="00A93FEE">
        <w:rPr>
          <w:rFonts w:hint="eastAsia"/>
        </w:rPr>
        <w:t>代表實質上是</w:t>
      </w:r>
      <w:r w:rsidRPr="00A93FEE">
        <w:t>職業運動</w:t>
      </w:r>
      <w:r w:rsidRPr="00A93FEE">
        <w:rPr>
          <w:rFonts w:hint="eastAsia"/>
        </w:rPr>
        <w:t>員的身份</w:t>
      </w:r>
      <w:r w:rsidRPr="00A93FEE">
        <w:t>。</w:t>
      </w:r>
    </w:p>
    <w:p w14:paraId="169BD10F" w14:textId="77777777" w:rsidR="000E5765" w:rsidRPr="00A93FEE" w:rsidRDefault="000E5765" w:rsidP="000E5765">
      <w:pPr>
        <w:snapToGrid w:val="0"/>
        <w:spacing w:beforeLines="50" w:before="180" w:line="360" w:lineRule="auto"/>
        <w:jc w:val="both"/>
      </w:pPr>
      <w:r w:rsidRPr="00A93FEE">
        <w:t>國際奧委會明顯地對此難題沒有</w:t>
      </w:r>
      <w:r w:rsidR="00757461">
        <w:rPr>
          <w:rFonts w:hint="eastAsia"/>
        </w:rPr>
        <w:t>妥善</w:t>
      </w:r>
      <w:r w:rsidRPr="00A93FEE">
        <w:t>的解決方法，最終於</w:t>
      </w:r>
      <w:r w:rsidRPr="00A93FEE">
        <w:t>1992</w:t>
      </w:r>
      <w:r w:rsidRPr="00A93FEE">
        <w:t>年巴塞隆拿奧運會</w:t>
      </w:r>
      <w:r w:rsidRPr="00A93FEE">
        <w:rPr>
          <w:rFonts w:hint="eastAsia"/>
        </w:rPr>
        <w:t>，</w:t>
      </w:r>
      <w:r w:rsidRPr="00A93FEE">
        <w:t>除拳擊及摔跤</w:t>
      </w:r>
      <w:r w:rsidRPr="00A93FEE">
        <w:rPr>
          <w:rFonts w:hint="eastAsia"/>
        </w:rPr>
        <w:t>兩個項目</w:t>
      </w:r>
      <w:r w:rsidRPr="00A93FEE">
        <w:t>賽</w:t>
      </w:r>
      <w:r w:rsidRPr="00A93FEE">
        <w:rPr>
          <w:rFonts w:hint="eastAsia"/>
        </w:rPr>
        <w:t>外，</w:t>
      </w:r>
      <w:r w:rsidRPr="00A93FEE">
        <w:t>容許職業</w:t>
      </w:r>
      <w:r w:rsidRPr="00A93FEE">
        <w:rPr>
          <w:rFonts w:hint="eastAsia"/>
        </w:rPr>
        <w:t>運動員參加</w:t>
      </w:r>
      <w:r w:rsidRPr="00A93FEE">
        <w:t>奧運</w:t>
      </w:r>
      <w:r w:rsidRPr="00A93FEE">
        <w:rPr>
          <w:rFonts w:hint="eastAsia"/>
        </w:rPr>
        <w:t>，而</w:t>
      </w:r>
      <w:r w:rsidRPr="00A93FEE">
        <w:t>業餘與職業運動的長時間爭議</w:t>
      </w:r>
      <w:r w:rsidRPr="00A93FEE">
        <w:rPr>
          <w:rFonts w:hint="eastAsia"/>
        </w:rPr>
        <w:t>亦因此</w:t>
      </w:r>
      <w:r w:rsidRPr="00A93FEE">
        <w:t>完結</w:t>
      </w:r>
      <w:r w:rsidRPr="00A93FEE">
        <w:rPr>
          <w:rFonts w:hint="eastAsia"/>
        </w:rPr>
        <w:t>。</w:t>
      </w:r>
      <w:r w:rsidRPr="00A93FEE">
        <w:t xml:space="preserve">     </w:t>
      </w:r>
    </w:p>
    <w:p w14:paraId="72AFF4FA" w14:textId="77777777" w:rsidR="000E5765" w:rsidRDefault="000E5765" w:rsidP="000E5765">
      <w:pPr>
        <w:snapToGrid w:val="0"/>
        <w:spacing w:beforeLines="50" w:before="180" w:line="360" w:lineRule="auto"/>
        <w:jc w:val="both"/>
      </w:pPr>
      <w:r w:rsidRPr="00A93FEE">
        <w:rPr>
          <w:rFonts w:hint="eastAsia"/>
        </w:rPr>
        <w:t>現今</w:t>
      </w:r>
      <w:r w:rsidRPr="00A93FEE">
        <w:t>運動科學</w:t>
      </w:r>
      <w:r w:rsidRPr="00A93FEE">
        <w:rPr>
          <w:rFonts w:hint="eastAsia"/>
        </w:rPr>
        <w:t>進步，對</w:t>
      </w:r>
      <w:r w:rsidRPr="00A93FEE">
        <w:t>運動訓練、恢復</w:t>
      </w:r>
      <w:r w:rsidRPr="00A93FEE">
        <w:rPr>
          <w:rFonts w:hint="eastAsia"/>
        </w:rPr>
        <w:t>和</w:t>
      </w:r>
      <w:r w:rsidRPr="00A93FEE">
        <w:t>比賽</w:t>
      </w:r>
      <w:r w:rsidRPr="00A93FEE">
        <w:rPr>
          <w:rFonts w:hint="eastAsia"/>
        </w:rPr>
        <w:t>準備方面都有極大幫助，</w:t>
      </w:r>
      <w:r w:rsidR="00757461">
        <w:rPr>
          <w:rFonts w:hint="eastAsia"/>
        </w:rPr>
        <w:t>再加上各方面的金錢投入，</w:t>
      </w:r>
      <w:r w:rsidRPr="00A93FEE">
        <w:t>令</w:t>
      </w:r>
      <w:r w:rsidRPr="00A93FEE">
        <w:rPr>
          <w:rFonts w:hint="eastAsia"/>
        </w:rPr>
        <w:t>到</w:t>
      </w:r>
      <w:r w:rsidRPr="00A93FEE">
        <w:t>業餘與職業運動員的表現分</w:t>
      </w:r>
      <w:r w:rsidR="00757461">
        <w:rPr>
          <w:rFonts w:hint="eastAsia"/>
        </w:rPr>
        <w:t>野會越來越</w:t>
      </w:r>
      <w:r w:rsidRPr="00A93FEE">
        <w:t>大。</w:t>
      </w:r>
    </w:p>
    <w:p w14:paraId="6356146D" w14:textId="77777777" w:rsidR="001B7C18" w:rsidRDefault="001B7C18" w:rsidP="000E5765">
      <w:pPr>
        <w:snapToGrid w:val="0"/>
        <w:spacing w:beforeLines="50" w:before="180" w:line="360" w:lineRule="auto"/>
        <w:jc w:val="both"/>
      </w:pPr>
    </w:p>
    <w:p w14:paraId="785A924E" w14:textId="77777777" w:rsidR="000E5765" w:rsidRPr="007A7E7A" w:rsidRDefault="000E5765" w:rsidP="000E5765">
      <w:pPr>
        <w:snapToGrid w:val="0"/>
        <w:spacing w:beforeLines="50" w:before="180" w:line="360" w:lineRule="auto"/>
        <w:jc w:val="both"/>
        <w:rPr>
          <w:rFonts w:hAnsi="新細明體"/>
          <w:b/>
          <w:lang w:val="en-US"/>
        </w:rPr>
      </w:pPr>
      <w:r w:rsidRPr="00601EE3">
        <w:rPr>
          <w:rFonts w:hAnsi="新細明體"/>
          <w:b/>
          <w:lang w:val="en-US"/>
        </w:rPr>
        <w:t>iii)</w:t>
      </w:r>
      <w:r w:rsidRPr="00601EE3">
        <w:rPr>
          <w:rFonts w:hAnsi="新細明體" w:hint="eastAsia"/>
          <w:b/>
          <w:lang w:val="en-US"/>
        </w:rPr>
        <w:t xml:space="preserve"> </w:t>
      </w:r>
      <w:r w:rsidRPr="007A7E7A">
        <w:rPr>
          <w:rFonts w:hAnsi="新細明體"/>
          <w:b/>
          <w:lang w:val="en-US"/>
        </w:rPr>
        <w:t>競賽</w:t>
      </w:r>
    </w:p>
    <w:p w14:paraId="45ABAC14" w14:textId="77777777" w:rsidR="00D17870" w:rsidRPr="00D17870" w:rsidRDefault="00D17870" w:rsidP="00D17870">
      <w:pPr>
        <w:numPr>
          <w:ilvl w:val="0"/>
          <w:numId w:val="99"/>
        </w:numPr>
        <w:snapToGrid w:val="0"/>
        <w:spacing w:beforeLines="50" w:before="180" w:line="360" w:lineRule="auto"/>
        <w:jc w:val="both"/>
      </w:pPr>
      <w:r w:rsidRPr="00D17870">
        <w:t>運動</w:t>
      </w:r>
      <w:r w:rsidRPr="00A110BD">
        <w:t>競</w:t>
      </w:r>
      <w:r>
        <w:t>賽的功能</w:t>
      </w:r>
      <w:r w:rsidRPr="00D17870">
        <w:t>：</w:t>
      </w:r>
      <w:r w:rsidRPr="00D17870">
        <w:t xml:space="preserve"> </w:t>
      </w:r>
    </w:p>
    <w:p w14:paraId="59716BBF" w14:textId="77777777" w:rsidR="00E60DC2" w:rsidRDefault="00D17870" w:rsidP="00D17870">
      <w:pPr>
        <w:snapToGrid w:val="0"/>
        <w:spacing w:beforeLines="50" w:before="180" w:line="360" w:lineRule="auto"/>
        <w:jc w:val="both"/>
      </w:pPr>
      <w:r w:rsidRPr="00D17870">
        <w:t>現實世界中以自然和公平的方式去分配獎項的方法</w:t>
      </w:r>
      <w:r w:rsidRPr="00D17870">
        <w:rPr>
          <w:rFonts w:hint="eastAsia"/>
        </w:rPr>
        <w:t>，當中</w:t>
      </w:r>
      <w:r w:rsidRPr="00D17870">
        <w:t>只有具才能及勤奮的人才可以</w:t>
      </w:r>
      <w:r w:rsidRPr="00D17870">
        <w:rPr>
          <w:rFonts w:hint="eastAsia"/>
        </w:rPr>
        <w:t>成為</w:t>
      </w:r>
      <w:r w:rsidRPr="00D17870">
        <w:t>優勝</w:t>
      </w:r>
      <w:r w:rsidRPr="00D17870">
        <w:rPr>
          <w:rFonts w:hint="eastAsia"/>
        </w:rPr>
        <w:t>者</w:t>
      </w:r>
      <w:r>
        <w:t>及值得嘉獎</w:t>
      </w:r>
      <w:r>
        <w:rPr>
          <w:rFonts w:hint="eastAsia"/>
        </w:rPr>
        <w:t>，</w:t>
      </w:r>
      <w:r w:rsidRPr="00D17870">
        <w:t>運動競賽是</w:t>
      </w:r>
      <w:r w:rsidRPr="00D17870">
        <w:rPr>
          <w:rFonts w:hint="eastAsia"/>
        </w:rPr>
        <w:t>確定誰是</w:t>
      </w:r>
      <w:r w:rsidRPr="00D17870">
        <w:t>最佳</w:t>
      </w:r>
      <w:r w:rsidRPr="00D17870">
        <w:rPr>
          <w:rFonts w:hint="eastAsia"/>
        </w:rPr>
        <w:t>和</w:t>
      </w:r>
      <w:r w:rsidRPr="00D17870">
        <w:t>產生社會精英的</w:t>
      </w:r>
      <w:r w:rsidRPr="00D17870">
        <w:rPr>
          <w:rFonts w:hint="eastAsia"/>
        </w:rPr>
        <w:t>場所</w:t>
      </w:r>
      <w:r w:rsidRPr="00D17870">
        <w:t>與過程。上述的功能是建基於</w:t>
      </w:r>
      <w:r w:rsidRPr="00D17870">
        <w:rPr>
          <w:rFonts w:hint="eastAsia"/>
        </w:rPr>
        <w:t>一些</w:t>
      </w:r>
      <w:r w:rsidRPr="00D17870">
        <w:t>假設</w:t>
      </w:r>
      <w:r w:rsidRPr="00D17870">
        <w:rPr>
          <w:rFonts w:hint="eastAsia"/>
        </w:rPr>
        <w:t>；即</w:t>
      </w:r>
      <w:r w:rsidRPr="00D17870">
        <w:t>規則是公平的</w:t>
      </w:r>
      <w:r w:rsidRPr="00D17870">
        <w:rPr>
          <w:rFonts w:hint="eastAsia"/>
        </w:rPr>
        <w:t>，而</w:t>
      </w:r>
      <w:r w:rsidRPr="00D17870">
        <w:t>機會</w:t>
      </w:r>
      <w:r w:rsidRPr="00D17870">
        <w:rPr>
          <w:rFonts w:hint="eastAsia"/>
        </w:rPr>
        <w:t>則</w:t>
      </w:r>
      <w:r w:rsidRPr="00D17870">
        <w:t>是開放給所有人。</w:t>
      </w:r>
      <w:r w:rsidRPr="00D17870">
        <w:t xml:space="preserve"> </w:t>
      </w:r>
    </w:p>
    <w:p w14:paraId="65F54AEA" w14:textId="7E493489" w:rsidR="00D17870" w:rsidRPr="00D17870" w:rsidRDefault="00D17870" w:rsidP="00D17870">
      <w:pPr>
        <w:snapToGrid w:val="0"/>
        <w:spacing w:beforeLines="50" w:before="180" w:line="360" w:lineRule="auto"/>
        <w:jc w:val="both"/>
      </w:pPr>
      <w:r w:rsidRPr="00D17870">
        <w:lastRenderedPageBreak/>
        <w:t xml:space="preserve"> </w:t>
      </w:r>
    </w:p>
    <w:p w14:paraId="0E47D012" w14:textId="77777777" w:rsidR="00D17870" w:rsidRPr="00D17870" w:rsidRDefault="00D17870" w:rsidP="00D17870">
      <w:pPr>
        <w:numPr>
          <w:ilvl w:val="0"/>
          <w:numId w:val="99"/>
        </w:numPr>
        <w:snapToGrid w:val="0"/>
        <w:spacing w:beforeLines="50" w:before="180" w:line="360" w:lineRule="auto"/>
        <w:jc w:val="both"/>
      </w:pPr>
      <w:r w:rsidRPr="00D17870">
        <w:t>建立運動競賽規則的原則：</w:t>
      </w:r>
    </w:p>
    <w:p w14:paraId="74060CF1" w14:textId="77777777" w:rsidR="00D17870" w:rsidRPr="00D17870" w:rsidRDefault="00D17870" w:rsidP="0095627C">
      <w:pPr>
        <w:numPr>
          <w:ilvl w:val="0"/>
          <w:numId w:val="104"/>
        </w:numPr>
        <w:snapToGrid w:val="0"/>
        <w:spacing w:line="360" w:lineRule="auto"/>
        <w:ind w:left="482" w:hanging="482"/>
        <w:jc w:val="both"/>
      </w:pPr>
      <w:r w:rsidRPr="00D17870">
        <w:t>公平</w:t>
      </w:r>
      <w:r w:rsidR="005C66F3">
        <w:rPr>
          <w:rFonts w:hint="eastAsia"/>
        </w:rPr>
        <w:t>；</w:t>
      </w:r>
    </w:p>
    <w:p w14:paraId="272B618E" w14:textId="77777777" w:rsidR="00D17870" w:rsidRPr="00D17870" w:rsidRDefault="00D17870" w:rsidP="00AC457A">
      <w:pPr>
        <w:numPr>
          <w:ilvl w:val="0"/>
          <w:numId w:val="104"/>
        </w:numPr>
        <w:snapToGrid w:val="0"/>
        <w:spacing w:beforeLines="50" w:before="180" w:line="360" w:lineRule="auto"/>
        <w:jc w:val="both"/>
      </w:pPr>
      <w:r w:rsidRPr="00D17870">
        <w:t>通用</w:t>
      </w:r>
      <w:r w:rsidR="005C66F3">
        <w:rPr>
          <w:rFonts w:hint="eastAsia"/>
        </w:rPr>
        <w:t>；</w:t>
      </w:r>
    </w:p>
    <w:p w14:paraId="464A3C8F" w14:textId="77777777" w:rsidR="00D17870" w:rsidRPr="00D17870" w:rsidRDefault="00D17870" w:rsidP="00AC457A">
      <w:pPr>
        <w:numPr>
          <w:ilvl w:val="0"/>
          <w:numId w:val="104"/>
        </w:numPr>
        <w:snapToGrid w:val="0"/>
        <w:spacing w:beforeLines="50" w:before="180" w:line="360" w:lineRule="auto"/>
        <w:jc w:val="both"/>
      </w:pPr>
      <w:r w:rsidRPr="00D17870">
        <w:rPr>
          <w:rFonts w:hint="eastAsia"/>
        </w:rPr>
        <w:t>堅</w:t>
      </w:r>
      <w:r w:rsidRPr="00D17870">
        <w:t>定</w:t>
      </w:r>
      <w:r w:rsidR="005C66F3">
        <w:rPr>
          <w:rFonts w:hint="eastAsia"/>
        </w:rPr>
        <w:t>；</w:t>
      </w:r>
    </w:p>
    <w:p w14:paraId="290207BA" w14:textId="77777777" w:rsidR="00D17870" w:rsidRPr="00D17870" w:rsidRDefault="00D17870" w:rsidP="00AC457A">
      <w:pPr>
        <w:numPr>
          <w:ilvl w:val="0"/>
          <w:numId w:val="104"/>
        </w:numPr>
        <w:snapToGrid w:val="0"/>
        <w:spacing w:beforeLines="50" w:before="180" w:line="360" w:lineRule="auto"/>
        <w:jc w:val="both"/>
      </w:pPr>
      <w:r w:rsidRPr="00D17870">
        <w:t>透明</w:t>
      </w:r>
      <w:r w:rsidR="005C66F3">
        <w:rPr>
          <w:rFonts w:hint="eastAsia"/>
        </w:rPr>
        <w:t>；</w:t>
      </w:r>
    </w:p>
    <w:p w14:paraId="4DEF32E0" w14:textId="77777777" w:rsidR="00D17870" w:rsidRPr="00D17870" w:rsidRDefault="00D17870" w:rsidP="00AC457A">
      <w:pPr>
        <w:numPr>
          <w:ilvl w:val="0"/>
          <w:numId w:val="104"/>
        </w:numPr>
        <w:snapToGrid w:val="0"/>
        <w:spacing w:beforeLines="50" w:before="180" w:line="360" w:lineRule="auto"/>
        <w:jc w:val="both"/>
      </w:pPr>
      <w:r w:rsidRPr="00D17870">
        <w:t>一致</w:t>
      </w:r>
      <w:r w:rsidR="005C66F3">
        <w:rPr>
          <w:rFonts w:hint="eastAsia"/>
        </w:rPr>
        <w:t>；</w:t>
      </w:r>
    </w:p>
    <w:p w14:paraId="6C7FA014" w14:textId="77777777" w:rsidR="002562BE" w:rsidRDefault="00D17870" w:rsidP="00AC457A">
      <w:pPr>
        <w:numPr>
          <w:ilvl w:val="0"/>
          <w:numId w:val="104"/>
        </w:numPr>
        <w:snapToGrid w:val="0"/>
        <w:spacing w:beforeLines="50" w:before="180" w:line="360" w:lineRule="auto"/>
        <w:jc w:val="both"/>
      </w:pPr>
      <w:r w:rsidRPr="00D17870">
        <w:rPr>
          <w:rFonts w:hint="eastAsia"/>
        </w:rPr>
        <w:t>特有</w:t>
      </w:r>
      <w:r w:rsidR="005C66F3">
        <w:rPr>
          <w:rFonts w:hint="eastAsia"/>
        </w:rPr>
        <w:t>；</w:t>
      </w:r>
    </w:p>
    <w:p w14:paraId="772CFDE6" w14:textId="77777777" w:rsidR="002562BE" w:rsidRDefault="00D17870" w:rsidP="00AC457A">
      <w:pPr>
        <w:numPr>
          <w:ilvl w:val="0"/>
          <w:numId w:val="104"/>
        </w:numPr>
        <w:snapToGrid w:val="0"/>
        <w:spacing w:beforeLines="50" w:before="180" w:line="360" w:lineRule="auto"/>
        <w:jc w:val="both"/>
      </w:pPr>
      <w:r w:rsidRPr="00D17870">
        <w:rPr>
          <w:rFonts w:hint="eastAsia"/>
        </w:rPr>
        <w:t>配合</w:t>
      </w:r>
      <w:r w:rsidRPr="00D17870">
        <w:t>運動科學和科技發展</w:t>
      </w:r>
      <w:r w:rsidRPr="00D17870">
        <w:rPr>
          <w:rFonts w:hint="eastAsia"/>
        </w:rPr>
        <w:t>不時更新</w:t>
      </w:r>
      <w:r w:rsidR="005C66F3">
        <w:rPr>
          <w:rFonts w:hint="eastAsia"/>
        </w:rPr>
        <w:t>；</w:t>
      </w:r>
    </w:p>
    <w:p w14:paraId="14154A48" w14:textId="77777777" w:rsidR="002562BE" w:rsidRDefault="00D17870" w:rsidP="00C228CD">
      <w:pPr>
        <w:numPr>
          <w:ilvl w:val="0"/>
          <w:numId w:val="104"/>
        </w:numPr>
        <w:snapToGrid w:val="0"/>
        <w:spacing w:beforeLines="50" w:before="180" w:line="360" w:lineRule="auto"/>
        <w:jc w:val="both"/>
      </w:pPr>
      <w:r w:rsidRPr="00D17870">
        <w:t>建基於</w:t>
      </w:r>
      <w:r w:rsidRPr="00D17870">
        <w:rPr>
          <w:rFonts w:hint="eastAsia"/>
        </w:rPr>
        <w:t>各項</w:t>
      </w:r>
      <w:r w:rsidRPr="00D17870">
        <w:t>運動</w:t>
      </w:r>
      <w:r w:rsidRPr="00D17870">
        <w:rPr>
          <w:rFonts w:hint="eastAsia"/>
        </w:rPr>
        <w:t>的</w:t>
      </w:r>
      <w:r w:rsidRPr="00D17870">
        <w:t>本質與運動員</w:t>
      </w:r>
      <w:r w:rsidRPr="00D17870">
        <w:rPr>
          <w:rFonts w:hint="eastAsia"/>
        </w:rPr>
        <w:t>和</w:t>
      </w:r>
      <w:r w:rsidRPr="00D17870">
        <w:t>觀眾的需要</w:t>
      </w:r>
      <w:r w:rsidR="005C66F3">
        <w:rPr>
          <w:rFonts w:hint="eastAsia"/>
        </w:rPr>
        <w:t>。</w:t>
      </w:r>
    </w:p>
    <w:p w14:paraId="0FCF6B06" w14:textId="77777777" w:rsidR="00D17870" w:rsidRPr="00D17870" w:rsidRDefault="00D17870" w:rsidP="00D17870">
      <w:pPr>
        <w:snapToGrid w:val="0"/>
        <w:spacing w:beforeLines="50" w:before="180" w:line="360" w:lineRule="auto"/>
        <w:jc w:val="both"/>
      </w:pPr>
      <w:r w:rsidRPr="00690F0B">
        <w:rPr>
          <w:rFonts w:hint="eastAsia"/>
        </w:rPr>
        <w:t>一般人會</w:t>
      </w:r>
      <w:r w:rsidRPr="00690F0B">
        <w:t>視運動競賽為</w:t>
      </w:r>
      <w:r w:rsidRPr="00690F0B">
        <w:rPr>
          <w:rFonts w:hint="eastAsia"/>
        </w:rPr>
        <w:t>確</w:t>
      </w:r>
      <w:r w:rsidRPr="00690F0B">
        <w:t>認他們的才能、進</w:t>
      </w:r>
      <w:r w:rsidRPr="00690F0B">
        <w:rPr>
          <w:rFonts w:hint="eastAsia"/>
        </w:rPr>
        <w:t>展與</w:t>
      </w:r>
      <w:r w:rsidRPr="00690F0B">
        <w:t>成就的場所</w:t>
      </w:r>
      <w:r w:rsidRPr="00690F0B">
        <w:rPr>
          <w:rFonts w:hint="eastAsia"/>
        </w:rPr>
        <w:t>和</w:t>
      </w:r>
      <w:r w:rsidRPr="00690F0B">
        <w:t>過程</w:t>
      </w:r>
      <w:r w:rsidRPr="00690F0B">
        <w:rPr>
          <w:rFonts w:hint="eastAsia"/>
        </w:rPr>
        <w:t>，或會</w:t>
      </w:r>
      <w:r w:rsidRPr="00690F0B">
        <w:t>因此</w:t>
      </w:r>
      <w:r w:rsidRPr="00690F0B">
        <w:rPr>
          <w:rFonts w:hint="eastAsia"/>
        </w:rPr>
        <w:t>出現</w:t>
      </w:r>
      <w:r w:rsidRPr="00690F0B">
        <w:t>以下的現象：</w:t>
      </w:r>
    </w:p>
    <w:p w14:paraId="234987DE" w14:textId="77777777" w:rsidR="00D17870" w:rsidRPr="00D17870" w:rsidRDefault="00D17870" w:rsidP="00AC457A">
      <w:pPr>
        <w:numPr>
          <w:ilvl w:val="0"/>
          <w:numId w:val="105"/>
        </w:numPr>
        <w:snapToGrid w:val="0"/>
        <w:spacing w:beforeLines="50" w:before="180" w:line="360" w:lineRule="auto"/>
        <w:jc w:val="both"/>
      </w:pPr>
      <w:r>
        <w:rPr>
          <w:rFonts w:hint="eastAsia"/>
        </w:rPr>
        <w:t>因</w:t>
      </w:r>
      <w:r w:rsidRPr="00A110BD">
        <w:t>運動競賽</w:t>
      </w:r>
      <w:r>
        <w:rPr>
          <w:rFonts w:hint="eastAsia"/>
        </w:rPr>
        <w:t>的</w:t>
      </w:r>
      <w:r w:rsidRPr="00A110BD">
        <w:t>關</w:t>
      </w:r>
      <w:r>
        <w:rPr>
          <w:rFonts w:hint="eastAsia"/>
        </w:rPr>
        <w:t>係，往往引致</w:t>
      </w:r>
      <w:r w:rsidRPr="00A110BD">
        <w:t>精英訓練</w:t>
      </w:r>
      <w:r>
        <w:rPr>
          <w:rFonts w:hint="eastAsia"/>
        </w:rPr>
        <w:t>和</w:t>
      </w:r>
      <w:r w:rsidRPr="00A110BD">
        <w:t>運動設施的需求</w:t>
      </w:r>
      <w:r>
        <w:rPr>
          <w:rFonts w:hint="eastAsia"/>
        </w:rPr>
        <w:t>增加</w:t>
      </w:r>
      <w:r w:rsidR="005C66F3">
        <w:rPr>
          <w:rFonts w:hint="eastAsia"/>
        </w:rPr>
        <w:t>；</w:t>
      </w:r>
    </w:p>
    <w:p w14:paraId="56EE1C73" w14:textId="77777777" w:rsidR="00D17870" w:rsidRPr="00D17870" w:rsidRDefault="00D17870" w:rsidP="00AC457A">
      <w:pPr>
        <w:numPr>
          <w:ilvl w:val="0"/>
          <w:numId w:val="105"/>
        </w:numPr>
        <w:snapToGrid w:val="0"/>
        <w:spacing w:beforeLines="50" w:before="180" w:line="360" w:lineRule="auto"/>
        <w:jc w:val="both"/>
      </w:pPr>
      <w:r w:rsidRPr="00A110BD">
        <w:t>主導</w:t>
      </w:r>
      <w:r>
        <w:rPr>
          <w:rFonts w:hint="eastAsia"/>
        </w:rPr>
        <w:t>思想是</w:t>
      </w:r>
      <w:r w:rsidRPr="00A110BD">
        <w:t>贏取獎牌</w:t>
      </w:r>
      <w:r>
        <w:rPr>
          <w:rFonts w:hint="eastAsia"/>
        </w:rPr>
        <w:t>和</w:t>
      </w:r>
      <w:r w:rsidRPr="00A110BD">
        <w:t>表現至上</w:t>
      </w:r>
      <w:r w:rsidR="005C66F3">
        <w:rPr>
          <w:rFonts w:hint="eastAsia"/>
        </w:rPr>
        <w:t>；</w:t>
      </w:r>
    </w:p>
    <w:p w14:paraId="07C64897" w14:textId="77777777" w:rsidR="00D17870" w:rsidRPr="00D17870" w:rsidRDefault="00D17870" w:rsidP="00AC457A">
      <w:pPr>
        <w:numPr>
          <w:ilvl w:val="0"/>
          <w:numId w:val="105"/>
        </w:numPr>
        <w:snapToGrid w:val="0"/>
        <w:spacing w:beforeLines="50" w:before="180" w:line="360" w:lineRule="auto"/>
        <w:jc w:val="both"/>
      </w:pPr>
      <w:r w:rsidRPr="00A110BD">
        <w:t>強調可量度結果的</w:t>
      </w:r>
      <w:r>
        <w:rPr>
          <w:rFonts w:hint="eastAsia"/>
        </w:rPr>
        <w:t>重要性，並</w:t>
      </w:r>
      <w:r w:rsidRPr="00A110BD">
        <w:t>以此</w:t>
      </w:r>
      <w:r>
        <w:rPr>
          <w:rFonts w:hint="eastAsia"/>
        </w:rPr>
        <w:t>作</w:t>
      </w:r>
      <w:r w:rsidRPr="00A110BD">
        <w:t>為</w:t>
      </w:r>
      <w:r>
        <w:rPr>
          <w:rFonts w:hint="eastAsia"/>
        </w:rPr>
        <w:t>是否</w:t>
      </w:r>
      <w:r w:rsidRPr="00A110BD">
        <w:t>參與運動競賽的主因</w:t>
      </w:r>
      <w:r w:rsidR="005C66F3">
        <w:rPr>
          <w:rFonts w:hint="eastAsia"/>
        </w:rPr>
        <w:t>；</w:t>
      </w:r>
    </w:p>
    <w:p w14:paraId="5CDB700B" w14:textId="77777777" w:rsidR="00D17870" w:rsidRPr="00D17870" w:rsidRDefault="00D17870" w:rsidP="00AC457A">
      <w:pPr>
        <w:numPr>
          <w:ilvl w:val="0"/>
          <w:numId w:val="105"/>
        </w:numPr>
        <w:snapToGrid w:val="0"/>
        <w:spacing w:beforeLines="50" w:before="180" w:line="360" w:lineRule="auto"/>
        <w:jc w:val="both"/>
      </w:pPr>
      <w:r w:rsidRPr="00A110BD">
        <w:t>運動的趣</w:t>
      </w:r>
      <w:r>
        <w:rPr>
          <w:rFonts w:hint="eastAsia"/>
        </w:rPr>
        <w:t>味</w:t>
      </w:r>
      <w:r w:rsidRPr="00A110BD">
        <w:t>價值</w:t>
      </w:r>
      <w:r>
        <w:rPr>
          <w:rFonts w:hint="eastAsia"/>
        </w:rPr>
        <w:t>被忽視</w:t>
      </w:r>
      <w:r w:rsidRPr="00A110BD">
        <w:t>，優秀</w:t>
      </w:r>
      <w:r>
        <w:rPr>
          <w:rFonts w:hint="eastAsia"/>
        </w:rPr>
        <w:t>表現則備受</w:t>
      </w:r>
      <w:r w:rsidRPr="00A110BD">
        <w:t>推崇。這兩種運動元素明顯地兩極化</w:t>
      </w:r>
      <w:r w:rsidR="005C66F3">
        <w:rPr>
          <w:rFonts w:hint="eastAsia"/>
        </w:rPr>
        <w:t>；</w:t>
      </w:r>
      <w:r w:rsidRPr="00A110BD">
        <w:t xml:space="preserve"> </w:t>
      </w:r>
    </w:p>
    <w:p w14:paraId="69662FC2" w14:textId="77777777" w:rsidR="00D17870" w:rsidRPr="00D17870" w:rsidRDefault="00D17870" w:rsidP="00AC457A">
      <w:pPr>
        <w:numPr>
          <w:ilvl w:val="0"/>
          <w:numId w:val="105"/>
        </w:numPr>
        <w:snapToGrid w:val="0"/>
        <w:spacing w:beforeLines="50" w:before="180" w:line="360" w:lineRule="auto"/>
        <w:jc w:val="both"/>
      </w:pPr>
      <w:r w:rsidRPr="00A110BD">
        <w:t>運動變成高度</w:t>
      </w:r>
      <w:r>
        <w:rPr>
          <w:rFonts w:hint="eastAsia"/>
        </w:rPr>
        <w:t>規範</w:t>
      </w:r>
      <w:r w:rsidRPr="00A110BD">
        <w:t>化、</w:t>
      </w:r>
      <w:r>
        <w:rPr>
          <w:rFonts w:hint="eastAsia"/>
        </w:rPr>
        <w:t>由</w:t>
      </w:r>
      <w:r w:rsidRPr="00A110BD">
        <w:t>成</w:t>
      </w:r>
      <w:r>
        <w:rPr>
          <w:rFonts w:hint="eastAsia"/>
        </w:rPr>
        <w:t>年</w:t>
      </w:r>
      <w:r w:rsidRPr="00A110BD">
        <w:t>人控制</w:t>
      </w:r>
      <w:r>
        <w:rPr>
          <w:rFonts w:hint="eastAsia"/>
        </w:rPr>
        <w:t>及集中管理</w:t>
      </w:r>
      <w:r w:rsidRPr="00A110BD">
        <w:t>的活動</w:t>
      </w:r>
      <w:r w:rsidR="005C66F3">
        <w:rPr>
          <w:rFonts w:hint="eastAsia"/>
        </w:rPr>
        <w:t>；</w:t>
      </w:r>
    </w:p>
    <w:p w14:paraId="1043168C" w14:textId="77777777" w:rsidR="00D17870" w:rsidRPr="00D17870" w:rsidRDefault="00D17870" w:rsidP="00AC457A">
      <w:pPr>
        <w:numPr>
          <w:ilvl w:val="0"/>
          <w:numId w:val="105"/>
        </w:numPr>
        <w:snapToGrid w:val="0"/>
        <w:spacing w:beforeLines="50" w:before="180" w:line="360" w:lineRule="auto"/>
        <w:jc w:val="both"/>
      </w:pPr>
      <w:r w:rsidRPr="00A110BD">
        <w:t>導致更多運動創傷。</w:t>
      </w:r>
      <w:r w:rsidRPr="00A110BD">
        <w:t xml:space="preserve"> </w:t>
      </w:r>
    </w:p>
    <w:p w14:paraId="78C4B001" w14:textId="77777777" w:rsidR="00AC457A" w:rsidRDefault="00AC457A" w:rsidP="000E5765">
      <w:pPr>
        <w:snapToGrid w:val="0"/>
        <w:spacing w:beforeLines="50" w:before="180" w:line="360" w:lineRule="auto"/>
        <w:jc w:val="both"/>
        <w:rPr>
          <w:rFonts w:hAnsi="新細明體"/>
          <w:b/>
          <w:lang w:val="en-US"/>
        </w:rPr>
      </w:pPr>
    </w:p>
    <w:p w14:paraId="2CA10A94" w14:textId="77777777" w:rsidR="000E5765" w:rsidRPr="00AC457A" w:rsidRDefault="00AC457A" w:rsidP="00AC457A">
      <w:pPr>
        <w:numPr>
          <w:ilvl w:val="0"/>
          <w:numId w:val="109"/>
        </w:numPr>
        <w:snapToGrid w:val="0"/>
        <w:spacing w:beforeLines="50" w:before="180" w:line="360" w:lineRule="auto"/>
        <w:jc w:val="both"/>
        <w:rPr>
          <w:rFonts w:hAnsi="新細明體"/>
          <w:b/>
          <w:lang w:val="en-US"/>
        </w:rPr>
      </w:pPr>
      <w:r w:rsidRPr="007A7E7A">
        <w:rPr>
          <w:rFonts w:hAnsi="新細明體"/>
          <w:b/>
          <w:lang w:val="en-US"/>
        </w:rPr>
        <w:t>藥物問題</w:t>
      </w:r>
    </w:p>
    <w:p w14:paraId="391F9F1E" w14:textId="77777777" w:rsidR="00AC457A" w:rsidRPr="00097488" w:rsidRDefault="00097488" w:rsidP="00097488">
      <w:pPr>
        <w:numPr>
          <w:ilvl w:val="0"/>
          <w:numId w:val="115"/>
        </w:numPr>
        <w:snapToGrid w:val="0"/>
        <w:spacing w:beforeLines="50" w:before="180" w:line="360" w:lineRule="auto"/>
        <w:jc w:val="both"/>
      </w:pPr>
      <w:r w:rsidRPr="00097488">
        <w:rPr>
          <w:rFonts w:hint="eastAsia"/>
        </w:rPr>
        <w:t>運動員</w:t>
      </w:r>
      <w:r w:rsidR="00AC457A" w:rsidRPr="00097488">
        <w:t>用藥的原因：</w:t>
      </w:r>
      <w:r w:rsidR="00AC457A" w:rsidRPr="00097488">
        <w:t xml:space="preserve"> </w:t>
      </w:r>
    </w:p>
    <w:p w14:paraId="0D280317" w14:textId="77777777" w:rsidR="00AC457A" w:rsidRPr="00097488" w:rsidRDefault="00AC457A" w:rsidP="00097488">
      <w:pPr>
        <w:snapToGrid w:val="0"/>
        <w:spacing w:beforeLines="50" w:before="180" w:line="360" w:lineRule="auto"/>
        <w:jc w:val="both"/>
      </w:pPr>
      <w:r w:rsidRPr="00097488">
        <w:t>普遍來說，不惜一切</w:t>
      </w:r>
      <w:r w:rsidRPr="00097488">
        <w:rPr>
          <w:rFonts w:hint="eastAsia"/>
        </w:rPr>
        <w:t>去取</w:t>
      </w:r>
      <w:r w:rsidRPr="00097488">
        <w:t>勝的</w:t>
      </w:r>
      <w:r w:rsidRPr="00097488">
        <w:rPr>
          <w:rFonts w:hint="eastAsia"/>
        </w:rPr>
        <w:t>想法</w:t>
      </w:r>
      <w:r w:rsidRPr="00097488">
        <w:t>和名譽與</w:t>
      </w:r>
      <w:r w:rsidRPr="00097488">
        <w:rPr>
          <w:rFonts w:hint="eastAsia"/>
        </w:rPr>
        <w:t>金錢</w:t>
      </w:r>
      <w:r w:rsidRPr="00097488">
        <w:t>上的得益</w:t>
      </w:r>
      <w:r w:rsidRPr="00097488">
        <w:rPr>
          <w:rFonts w:hint="eastAsia"/>
        </w:rPr>
        <w:t>都</w:t>
      </w:r>
      <w:r w:rsidRPr="00097488">
        <w:t>是最</w:t>
      </w:r>
      <w:r w:rsidRPr="00097488">
        <w:rPr>
          <w:rFonts w:hint="eastAsia"/>
        </w:rPr>
        <w:t>常見</w:t>
      </w:r>
      <w:r w:rsidRPr="00097488">
        <w:t>和最明顯的</w:t>
      </w:r>
      <w:r w:rsidRPr="00097488">
        <w:rPr>
          <w:rFonts w:hint="eastAsia"/>
        </w:rPr>
        <w:t>原因</w:t>
      </w:r>
      <w:r w:rsidRPr="00097488">
        <w:t>。</w:t>
      </w:r>
    </w:p>
    <w:p w14:paraId="530B3DE1" w14:textId="77777777" w:rsidR="00AC457A" w:rsidRPr="00097488" w:rsidRDefault="00AC457A" w:rsidP="00097488">
      <w:pPr>
        <w:snapToGrid w:val="0"/>
        <w:spacing w:beforeLines="50" w:before="180" w:line="360" w:lineRule="auto"/>
        <w:jc w:val="both"/>
      </w:pPr>
      <w:r w:rsidRPr="00097488">
        <w:t>不過，運動社會學</w:t>
      </w:r>
      <w:r w:rsidRPr="00097488">
        <w:rPr>
          <w:rFonts w:hint="eastAsia"/>
        </w:rPr>
        <w:t>者</w:t>
      </w:r>
      <w:r w:rsidRPr="00097488">
        <w:t>發現更深入的原因</w:t>
      </w:r>
      <w:r w:rsidRPr="00097488">
        <w:rPr>
          <w:rFonts w:hint="eastAsia"/>
        </w:rPr>
        <w:t>，</w:t>
      </w:r>
      <w:r w:rsidRPr="00097488">
        <w:t>他們</w:t>
      </w:r>
      <w:r w:rsidRPr="00097488">
        <w:rPr>
          <w:rFonts w:hint="eastAsia"/>
        </w:rPr>
        <w:t>認為運動員用</w:t>
      </w:r>
      <w:r w:rsidRPr="00097488">
        <w:t>藥可能不止</w:t>
      </w:r>
      <w:r w:rsidRPr="00097488">
        <w:rPr>
          <w:rFonts w:hint="eastAsia"/>
        </w:rPr>
        <w:t>是</w:t>
      </w:r>
      <w:r w:rsidRPr="00097488">
        <w:t>因為獲勝的壓</w:t>
      </w:r>
      <w:r w:rsidRPr="00097488">
        <w:lastRenderedPageBreak/>
        <w:t>力和物質上的回報</w:t>
      </w:r>
      <w:r w:rsidRPr="00097488">
        <w:rPr>
          <w:rFonts w:hint="eastAsia"/>
        </w:rPr>
        <w:t>，</w:t>
      </w:r>
      <w:r w:rsidRPr="00097488">
        <w:t>研究發現某些用藥</w:t>
      </w:r>
      <w:r w:rsidRPr="00097488">
        <w:rPr>
          <w:rFonts w:hint="eastAsia"/>
        </w:rPr>
        <w:t>的</w:t>
      </w:r>
      <w:r w:rsidRPr="00097488">
        <w:t>運動</w:t>
      </w:r>
      <w:r w:rsidRPr="00097488">
        <w:rPr>
          <w:rFonts w:hint="eastAsia"/>
        </w:rPr>
        <w:t>員</w:t>
      </w:r>
      <w:r w:rsidRPr="00097488">
        <w:t>是非常專業和努力的</w:t>
      </w:r>
      <w:r w:rsidRPr="00097488">
        <w:rPr>
          <w:rFonts w:hint="eastAsia"/>
        </w:rPr>
        <w:t>，他們只是不加思考地</w:t>
      </w:r>
      <w:r w:rsidRPr="00097488">
        <w:t>遵循運動文化</w:t>
      </w:r>
      <w:r w:rsidRPr="00097488">
        <w:rPr>
          <w:rFonts w:hint="eastAsia"/>
        </w:rPr>
        <w:t>中的行為</w:t>
      </w:r>
      <w:r w:rsidRPr="00097488">
        <w:t>而用藥物去提升表現。他們其實是為了</w:t>
      </w:r>
      <w:r w:rsidRPr="00097488">
        <w:rPr>
          <w:rFonts w:hint="eastAsia"/>
        </w:rPr>
        <w:t>在</w:t>
      </w:r>
      <w:r w:rsidRPr="00097488">
        <w:t>朋輩</w:t>
      </w:r>
      <w:r w:rsidRPr="00097488">
        <w:rPr>
          <w:rFonts w:hint="eastAsia"/>
        </w:rPr>
        <w:t>與</w:t>
      </w:r>
      <w:r w:rsidRPr="00097488">
        <w:t>支持者</w:t>
      </w:r>
      <w:r w:rsidRPr="00097488">
        <w:rPr>
          <w:rFonts w:hint="eastAsia"/>
        </w:rPr>
        <w:t>間建立和維持地位，從而得到別人</w:t>
      </w:r>
      <w:r w:rsidRPr="00097488">
        <w:t>的關注</w:t>
      </w:r>
      <w:r w:rsidRPr="00097488">
        <w:rPr>
          <w:rFonts w:hint="eastAsia"/>
        </w:rPr>
        <w:t>、</w:t>
      </w:r>
      <w:r w:rsidRPr="00097488">
        <w:t>認同與尊重，這情況特別適用於現代高水平運動世界。</w:t>
      </w:r>
    </w:p>
    <w:p w14:paraId="7151C73D" w14:textId="77777777" w:rsidR="00AC457A" w:rsidRPr="0095627C" w:rsidRDefault="00AC457A" w:rsidP="00097488">
      <w:pPr>
        <w:numPr>
          <w:ilvl w:val="0"/>
          <w:numId w:val="115"/>
        </w:numPr>
        <w:snapToGrid w:val="0"/>
        <w:spacing w:beforeLines="50" w:before="180" w:line="360" w:lineRule="auto"/>
        <w:jc w:val="both"/>
      </w:pPr>
      <w:r w:rsidRPr="0095627C">
        <w:t>在</w:t>
      </w:r>
      <w:r w:rsidRPr="0095627C">
        <w:rPr>
          <w:rFonts w:hint="eastAsia"/>
        </w:rPr>
        <w:t>奧林匹克主義中，</w:t>
      </w:r>
      <w:r w:rsidRPr="0095627C">
        <w:t>不准許運動</w:t>
      </w:r>
      <w:r w:rsidRPr="0095627C">
        <w:rPr>
          <w:rFonts w:hint="eastAsia"/>
        </w:rPr>
        <w:t>員</w:t>
      </w:r>
      <w:r w:rsidRPr="0095627C">
        <w:t>使用藥物</w:t>
      </w:r>
      <w:r w:rsidRPr="0095627C">
        <w:rPr>
          <w:rFonts w:hint="eastAsia"/>
        </w:rPr>
        <w:t>的</w:t>
      </w:r>
      <w:r w:rsidRPr="0095627C">
        <w:t>主要原因：</w:t>
      </w:r>
    </w:p>
    <w:p w14:paraId="69555B94" w14:textId="77777777" w:rsidR="00097488" w:rsidRPr="0095627C" w:rsidRDefault="00AC457A" w:rsidP="00097488">
      <w:pPr>
        <w:numPr>
          <w:ilvl w:val="0"/>
          <w:numId w:val="117"/>
        </w:numPr>
        <w:snapToGrid w:val="0"/>
        <w:spacing w:beforeLines="50" w:before="180" w:line="360" w:lineRule="auto"/>
        <w:jc w:val="both"/>
      </w:pPr>
      <w:r w:rsidRPr="0095627C">
        <w:t>真正的比賽應</w:t>
      </w:r>
      <w:r w:rsidRPr="0095627C">
        <w:rPr>
          <w:rFonts w:hint="eastAsia"/>
        </w:rPr>
        <w:t>是</w:t>
      </w:r>
      <w:r w:rsidRPr="0095627C">
        <w:t>比拼運動員本身的自然能力，運動員不應借助任何外力去提升表現</w:t>
      </w:r>
      <w:r w:rsidR="005C66F3" w:rsidRPr="0095627C">
        <w:rPr>
          <w:rFonts w:hint="eastAsia"/>
        </w:rPr>
        <w:t>；</w:t>
      </w:r>
    </w:p>
    <w:p w14:paraId="0AA736AD" w14:textId="77777777" w:rsidR="00097488" w:rsidRPr="0095627C" w:rsidRDefault="00097488" w:rsidP="00097488">
      <w:pPr>
        <w:numPr>
          <w:ilvl w:val="0"/>
          <w:numId w:val="117"/>
        </w:numPr>
        <w:snapToGrid w:val="0"/>
        <w:spacing w:beforeLines="50" w:before="180" w:line="360" w:lineRule="auto"/>
        <w:jc w:val="both"/>
      </w:pPr>
      <w:r w:rsidRPr="0095627C">
        <w:rPr>
          <w:rFonts w:hint="eastAsia"/>
        </w:rPr>
        <w:t>若競技變成</w:t>
      </w:r>
      <w:r w:rsidRPr="0095627C">
        <w:t>醫學科技和藥理學的</w:t>
      </w:r>
      <w:r w:rsidRPr="0095627C">
        <w:rPr>
          <w:rFonts w:hint="eastAsia"/>
        </w:rPr>
        <w:t>比賽</w:t>
      </w:r>
      <w:r w:rsidRPr="0095627C">
        <w:t>，公平競賽將</w:t>
      </w:r>
      <w:r w:rsidRPr="0095627C">
        <w:rPr>
          <w:rFonts w:hint="eastAsia"/>
        </w:rPr>
        <w:t>盪然無</w:t>
      </w:r>
      <w:r w:rsidRPr="0095627C">
        <w:t>存</w:t>
      </w:r>
      <w:r w:rsidR="005C66F3" w:rsidRPr="0095627C">
        <w:rPr>
          <w:rFonts w:hint="eastAsia"/>
        </w:rPr>
        <w:t>；</w:t>
      </w:r>
    </w:p>
    <w:p w14:paraId="4BE952A1" w14:textId="77777777" w:rsidR="00097488" w:rsidRDefault="00097488" w:rsidP="00097488">
      <w:pPr>
        <w:numPr>
          <w:ilvl w:val="0"/>
          <w:numId w:val="117"/>
        </w:numPr>
        <w:snapToGrid w:val="0"/>
        <w:spacing w:beforeLines="50" w:before="180" w:line="360" w:lineRule="auto"/>
        <w:jc w:val="both"/>
      </w:pPr>
      <w:r w:rsidRPr="00097488">
        <w:rPr>
          <w:rFonts w:hint="eastAsia"/>
        </w:rPr>
        <w:t>在</w:t>
      </w:r>
      <w:r w:rsidRPr="00097488">
        <w:t>道德上，</w:t>
      </w:r>
      <w:r w:rsidRPr="00097488">
        <w:rPr>
          <w:rFonts w:hint="eastAsia"/>
        </w:rPr>
        <w:t>透過</w:t>
      </w:r>
      <w:r w:rsidRPr="00097488">
        <w:t>運動</w:t>
      </w:r>
      <w:r w:rsidRPr="00097488">
        <w:rPr>
          <w:rFonts w:hint="eastAsia"/>
        </w:rPr>
        <w:t>可</w:t>
      </w:r>
      <w:r w:rsidRPr="00097488">
        <w:t>建立良好</w:t>
      </w:r>
      <w:r w:rsidRPr="00097488">
        <w:rPr>
          <w:rFonts w:hint="eastAsia"/>
        </w:rPr>
        <w:t>品格的觀念</w:t>
      </w:r>
      <w:r w:rsidRPr="00097488">
        <w:t>將被破壞</w:t>
      </w:r>
      <w:r w:rsidRPr="00097488">
        <w:rPr>
          <w:rFonts w:hint="eastAsia"/>
        </w:rPr>
        <w:t>殆盡</w:t>
      </w:r>
      <w:r w:rsidR="005C66F3">
        <w:rPr>
          <w:rFonts w:hint="eastAsia"/>
        </w:rPr>
        <w:t>；</w:t>
      </w:r>
    </w:p>
    <w:p w14:paraId="5113C4C7" w14:textId="77777777" w:rsidR="00AC457A" w:rsidRPr="00097488" w:rsidRDefault="00AC457A" w:rsidP="00097488">
      <w:pPr>
        <w:numPr>
          <w:ilvl w:val="0"/>
          <w:numId w:val="117"/>
        </w:numPr>
        <w:snapToGrid w:val="0"/>
        <w:spacing w:beforeLines="50" w:before="180" w:line="360" w:lineRule="auto"/>
        <w:jc w:val="both"/>
      </w:pPr>
      <w:r w:rsidRPr="00097488">
        <w:rPr>
          <w:rFonts w:hint="eastAsia"/>
        </w:rPr>
        <w:t>運動用</w:t>
      </w:r>
      <w:r w:rsidRPr="00097488">
        <w:t>藥</w:t>
      </w:r>
      <w:r w:rsidRPr="00097488">
        <w:rPr>
          <w:rFonts w:hint="eastAsia"/>
        </w:rPr>
        <w:t>所</w:t>
      </w:r>
      <w:r w:rsidRPr="00097488">
        <w:t>帶來的副作用並未</w:t>
      </w:r>
      <w:r w:rsidRPr="00097488">
        <w:rPr>
          <w:rFonts w:hint="eastAsia"/>
        </w:rPr>
        <w:t>完全</w:t>
      </w:r>
      <w:r w:rsidRPr="00097488">
        <w:t>明確</w:t>
      </w:r>
      <w:r w:rsidRPr="00097488">
        <w:rPr>
          <w:rFonts w:hint="eastAsia"/>
        </w:rPr>
        <w:t>和</w:t>
      </w:r>
      <w:r w:rsidRPr="00097488">
        <w:t>受</w:t>
      </w:r>
      <w:r w:rsidRPr="00097488">
        <w:rPr>
          <w:rFonts w:hint="eastAsia"/>
        </w:rPr>
        <w:t>監</w:t>
      </w:r>
      <w:r w:rsidRPr="00097488">
        <w:t>控，</w:t>
      </w:r>
      <w:r w:rsidRPr="00097488">
        <w:rPr>
          <w:rFonts w:hint="eastAsia"/>
        </w:rPr>
        <w:t>運動員的</w:t>
      </w:r>
      <w:r w:rsidRPr="00097488">
        <w:t>健康是另一關注</w:t>
      </w:r>
      <w:r w:rsidRPr="00097488">
        <w:rPr>
          <w:rFonts w:hint="eastAsia"/>
        </w:rPr>
        <w:t>點</w:t>
      </w:r>
      <w:r w:rsidR="005C66F3">
        <w:rPr>
          <w:rFonts w:hint="eastAsia"/>
        </w:rPr>
        <w:t>；</w:t>
      </w:r>
    </w:p>
    <w:p w14:paraId="7E70DB68" w14:textId="77777777" w:rsidR="00AC457A" w:rsidRPr="00097488" w:rsidRDefault="00AC457A" w:rsidP="00097488">
      <w:pPr>
        <w:numPr>
          <w:ilvl w:val="0"/>
          <w:numId w:val="117"/>
        </w:numPr>
        <w:snapToGrid w:val="0"/>
        <w:spacing w:beforeLines="50" w:before="180" w:line="360" w:lineRule="auto"/>
        <w:jc w:val="both"/>
      </w:pPr>
      <w:r w:rsidRPr="00097488">
        <w:t>發展中國家與</w:t>
      </w:r>
      <w:r w:rsidRPr="00097488">
        <w:rPr>
          <w:rFonts w:hint="eastAsia"/>
        </w:rPr>
        <w:t>發達</w:t>
      </w:r>
      <w:r w:rsidRPr="00097488">
        <w:t>國家</w:t>
      </w:r>
      <w:r w:rsidRPr="00097488">
        <w:rPr>
          <w:rFonts w:hint="eastAsia"/>
        </w:rPr>
        <w:t>在</w:t>
      </w:r>
      <w:r w:rsidRPr="00097488">
        <w:t>運動科學</w:t>
      </w:r>
      <w:r w:rsidRPr="00097488">
        <w:rPr>
          <w:rFonts w:hint="eastAsia"/>
        </w:rPr>
        <w:t>水平、</w:t>
      </w:r>
      <w:r w:rsidRPr="00097488">
        <w:t>科技支援</w:t>
      </w:r>
      <w:r w:rsidRPr="00097488">
        <w:rPr>
          <w:rFonts w:hint="eastAsia"/>
        </w:rPr>
        <w:t>和應付</w:t>
      </w:r>
      <w:r w:rsidRPr="00097488">
        <w:t>背後財政負擔的</w:t>
      </w:r>
      <w:r w:rsidRPr="00097488">
        <w:rPr>
          <w:rFonts w:hint="eastAsia"/>
        </w:rPr>
        <w:t>能力都有很大的差距</w:t>
      </w:r>
      <w:r w:rsidRPr="00097488">
        <w:t>，</w:t>
      </w:r>
      <w:r w:rsidRPr="00097488">
        <w:rPr>
          <w:rFonts w:hint="eastAsia"/>
        </w:rPr>
        <w:t>造成</w:t>
      </w:r>
      <w:r w:rsidRPr="00097488">
        <w:t>比賽不公平。</w:t>
      </w:r>
    </w:p>
    <w:p w14:paraId="4A9E322C" w14:textId="77777777" w:rsidR="00AC457A" w:rsidRPr="00097488" w:rsidRDefault="00AC457A" w:rsidP="00097488">
      <w:pPr>
        <w:snapToGrid w:val="0"/>
        <w:spacing w:beforeLines="50" w:before="180" w:line="360" w:lineRule="auto"/>
        <w:jc w:val="both"/>
      </w:pPr>
      <w:r w:rsidRPr="00097488">
        <w:rPr>
          <w:rFonts w:hint="eastAsia"/>
        </w:rPr>
        <w:t>因此</w:t>
      </w:r>
      <w:r w:rsidRPr="00097488">
        <w:t>自</w:t>
      </w:r>
      <w:r w:rsidRPr="00097488">
        <w:t>1999</w:t>
      </w:r>
      <w:r w:rsidRPr="00097488">
        <w:t>年開始，國際奧委會以及世界反運動禁藥機構</w:t>
      </w:r>
      <w:r w:rsidRPr="00097488">
        <w:t>(WADA)</w:t>
      </w:r>
      <w:r w:rsidRPr="00097488">
        <w:t>投入</w:t>
      </w:r>
      <w:r w:rsidRPr="00097488">
        <w:rPr>
          <w:rFonts w:hint="eastAsia"/>
        </w:rPr>
        <w:t>鉅大</w:t>
      </w:r>
      <w:r w:rsidRPr="00097488">
        <w:t>資源去對付運動用藥</w:t>
      </w:r>
      <w:r w:rsidRPr="00097488">
        <w:rPr>
          <w:rFonts w:hint="eastAsia"/>
        </w:rPr>
        <w:t>的</w:t>
      </w:r>
      <w:r w:rsidRPr="00097488">
        <w:t>問題</w:t>
      </w:r>
      <w:r w:rsidRPr="00097488">
        <w:rPr>
          <w:rFonts w:hint="eastAsia"/>
        </w:rPr>
        <w:t>。</w:t>
      </w:r>
    </w:p>
    <w:p w14:paraId="31F79289" w14:textId="77777777" w:rsidR="00AC457A" w:rsidRPr="00097488" w:rsidRDefault="00AC457A" w:rsidP="00097488">
      <w:pPr>
        <w:numPr>
          <w:ilvl w:val="0"/>
          <w:numId w:val="115"/>
        </w:numPr>
        <w:snapToGrid w:val="0"/>
        <w:spacing w:beforeLines="50" w:before="180" w:line="360" w:lineRule="auto"/>
        <w:jc w:val="both"/>
      </w:pPr>
      <w:r w:rsidRPr="00097488">
        <w:t>執行反禁藥</w:t>
      </w:r>
      <w:r w:rsidRPr="00097488">
        <w:rPr>
          <w:rFonts w:hint="eastAsia"/>
        </w:rPr>
        <w:t>計劃</w:t>
      </w:r>
      <w:r w:rsidRPr="00097488">
        <w:t>的</w:t>
      </w:r>
      <w:r w:rsidRPr="00097488">
        <w:rPr>
          <w:rFonts w:hint="eastAsia"/>
        </w:rPr>
        <w:t>困難</w:t>
      </w:r>
      <w:r w:rsidRPr="00097488">
        <w:t>：</w:t>
      </w:r>
    </w:p>
    <w:p w14:paraId="01BD4F5D" w14:textId="77777777" w:rsidR="00AC457A" w:rsidRPr="00097488" w:rsidRDefault="00AC457A" w:rsidP="00097488">
      <w:pPr>
        <w:numPr>
          <w:ilvl w:val="0"/>
          <w:numId w:val="118"/>
        </w:numPr>
        <w:snapToGrid w:val="0"/>
        <w:spacing w:beforeLines="50" w:before="180" w:line="360" w:lineRule="auto"/>
        <w:jc w:val="both"/>
      </w:pPr>
      <w:r w:rsidRPr="00097488">
        <w:t>缺乏一</w:t>
      </w:r>
      <w:r w:rsidRPr="00097488">
        <w:rPr>
          <w:rFonts w:hint="eastAsia"/>
        </w:rPr>
        <w:t>些為不同</w:t>
      </w:r>
      <w:r w:rsidRPr="00097488">
        <w:t>持份者</w:t>
      </w:r>
      <w:r w:rsidRPr="00097488">
        <w:rPr>
          <w:rFonts w:hint="eastAsia"/>
        </w:rPr>
        <w:t>包括</w:t>
      </w:r>
      <w:r w:rsidRPr="00097488">
        <w:t>運動員、教練、訓練員、家長、</w:t>
      </w:r>
      <w:r w:rsidRPr="00097488">
        <w:rPr>
          <w:rFonts w:hint="eastAsia"/>
        </w:rPr>
        <w:t>商業</w:t>
      </w:r>
      <w:r w:rsidRPr="00097488">
        <w:t>管理人員</w:t>
      </w:r>
      <w:r w:rsidRPr="00097488">
        <w:rPr>
          <w:rFonts w:hint="eastAsia"/>
        </w:rPr>
        <w:t>而設</w:t>
      </w:r>
      <w:r w:rsidRPr="00097488">
        <w:t>的全面藥物使用教育計劃</w:t>
      </w:r>
      <w:r w:rsidR="005C66F3">
        <w:rPr>
          <w:rFonts w:hint="eastAsia"/>
        </w:rPr>
        <w:t>；</w:t>
      </w:r>
    </w:p>
    <w:p w14:paraId="569A6219" w14:textId="77777777" w:rsidR="00AC457A" w:rsidRPr="00097488" w:rsidRDefault="00AC457A" w:rsidP="00097488">
      <w:pPr>
        <w:numPr>
          <w:ilvl w:val="0"/>
          <w:numId w:val="118"/>
        </w:numPr>
        <w:snapToGrid w:val="0"/>
        <w:spacing w:beforeLines="50" w:before="180" w:line="360" w:lineRule="auto"/>
        <w:jc w:val="both"/>
      </w:pPr>
      <w:r w:rsidRPr="00097488">
        <w:t>缺乏一套</w:t>
      </w:r>
      <w:r w:rsidRPr="00097488">
        <w:rPr>
          <w:rFonts w:hint="eastAsia"/>
        </w:rPr>
        <w:t>清晰</w:t>
      </w:r>
      <w:r w:rsidRPr="00097488">
        <w:t>的健康指引和道德規範</w:t>
      </w:r>
      <w:r w:rsidRPr="00097488">
        <w:rPr>
          <w:rFonts w:hint="eastAsia"/>
        </w:rPr>
        <w:t>，讓</w:t>
      </w:r>
      <w:r w:rsidRPr="00097488">
        <w:t>運動科學家、醫學專業人士、藥理學家、教練與訓練員</w:t>
      </w:r>
      <w:r w:rsidRPr="00097488">
        <w:rPr>
          <w:rFonts w:hint="eastAsia"/>
        </w:rPr>
        <w:t>參考，以</w:t>
      </w:r>
      <w:r w:rsidRPr="00097488">
        <w:t>協助運動員面對藥物</w:t>
      </w:r>
      <w:r w:rsidRPr="00097488">
        <w:rPr>
          <w:rFonts w:hint="eastAsia"/>
        </w:rPr>
        <w:t>問題</w:t>
      </w:r>
      <w:r w:rsidR="005C66F3">
        <w:rPr>
          <w:rFonts w:hint="eastAsia"/>
        </w:rPr>
        <w:t>；</w:t>
      </w:r>
    </w:p>
    <w:p w14:paraId="7BB24594" w14:textId="77777777" w:rsidR="00AC457A" w:rsidRPr="00097488" w:rsidRDefault="00AC457A" w:rsidP="00097488">
      <w:pPr>
        <w:numPr>
          <w:ilvl w:val="0"/>
          <w:numId w:val="118"/>
        </w:numPr>
        <w:snapToGrid w:val="0"/>
        <w:spacing w:beforeLines="50" w:before="180" w:line="360" w:lineRule="auto"/>
        <w:jc w:val="both"/>
      </w:pPr>
      <w:r w:rsidRPr="00097488">
        <w:t>懲罰</w:t>
      </w:r>
      <w:r w:rsidRPr="00097488">
        <w:rPr>
          <w:rFonts w:hint="eastAsia"/>
        </w:rPr>
        <w:t>太輕不足</w:t>
      </w:r>
      <w:r w:rsidRPr="00097488">
        <w:t>以阻嚇運動員</w:t>
      </w:r>
      <w:r w:rsidRPr="00097488">
        <w:rPr>
          <w:rFonts w:hint="eastAsia"/>
        </w:rPr>
        <w:t>，</w:t>
      </w:r>
      <w:r w:rsidRPr="00097488">
        <w:t>因為獲勝的回報高</w:t>
      </w:r>
      <w:r w:rsidRPr="00097488">
        <w:rPr>
          <w:rFonts w:hint="eastAsia"/>
        </w:rPr>
        <w:t>，又可得到</w:t>
      </w:r>
      <w:r w:rsidRPr="00097488">
        <w:t>朋輩的認同</w:t>
      </w:r>
      <w:r w:rsidRPr="00097488">
        <w:rPr>
          <w:rFonts w:hint="eastAsia"/>
        </w:rPr>
        <w:t>，而</w:t>
      </w:r>
      <w:r w:rsidRPr="00097488">
        <w:t>運動界</w:t>
      </w:r>
      <w:r w:rsidRPr="00097488">
        <w:rPr>
          <w:rFonts w:hint="eastAsia"/>
        </w:rPr>
        <w:t>亦</w:t>
      </w:r>
      <w:r w:rsidRPr="00097488">
        <w:t>過分遵循用藥的文化</w:t>
      </w:r>
      <w:r w:rsidR="005C66F3">
        <w:rPr>
          <w:rFonts w:hint="eastAsia"/>
        </w:rPr>
        <w:t>；</w:t>
      </w:r>
    </w:p>
    <w:p w14:paraId="01243036" w14:textId="77777777" w:rsidR="00AC457A" w:rsidRPr="00097488" w:rsidRDefault="00AC457A" w:rsidP="00097488">
      <w:pPr>
        <w:numPr>
          <w:ilvl w:val="0"/>
          <w:numId w:val="118"/>
        </w:numPr>
        <w:snapToGrid w:val="0"/>
        <w:spacing w:beforeLines="50" w:before="180" w:line="360" w:lineRule="auto"/>
        <w:jc w:val="both"/>
      </w:pPr>
      <w:r w:rsidRPr="00097488">
        <w:t>運動員</w:t>
      </w:r>
      <w:r w:rsidRPr="00097488">
        <w:rPr>
          <w:rFonts w:hint="eastAsia"/>
        </w:rPr>
        <w:t>的出色表現常用作商業廣告，</w:t>
      </w:r>
      <w:r w:rsidRPr="00097488">
        <w:t>因</w:t>
      </w:r>
      <w:r w:rsidRPr="00097488">
        <w:rPr>
          <w:rFonts w:hint="eastAsia"/>
        </w:rPr>
        <w:t>此商界對競技</w:t>
      </w:r>
      <w:r w:rsidRPr="00097488">
        <w:t>運動</w:t>
      </w:r>
      <w:r w:rsidRPr="00097488">
        <w:rPr>
          <w:rFonts w:hint="eastAsia"/>
        </w:rPr>
        <w:t>有巨大的影響力</w:t>
      </w:r>
      <w:r w:rsidRPr="00097488">
        <w:t>，</w:t>
      </w:r>
      <w:r w:rsidRPr="00097488">
        <w:rPr>
          <w:rFonts w:hint="eastAsia"/>
        </w:rPr>
        <w:t>可能導致某些</w:t>
      </w:r>
      <w:r w:rsidRPr="00097488">
        <w:t>運動員</w:t>
      </w:r>
      <w:r w:rsidRPr="00097488">
        <w:rPr>
          <w:rFonts w:hint="eastAsia"/>
        </w:rPr>
        <w:t>服</w:t>
      </w:r>
      <w:r w:rsidRPr="00097488">
        <w:t>用</w:t>
      </w:r>
      <w:r w:rsidRPr="00097488">
        <w:rPr>
          <w:rFonts w:hint="eastAsia"/>
        </w:rPr>
        <w:t>禁</w:t>
      </w:r>
      <w:r w:rsidRPr="00097488">
        <w:t>藥</w:t>
      </w:r>
      <w:r w:rsidR="005C66F3">
        <w:rPr>
          <w:rFonts w:hint="eastAsia"/>
        </w:rPr>
        <w:t>；</w:t>
      </w:r>
    </w:p>
    <w:p w14:paraId="645A3B64" w14:textId="77777777" w:rsidR="001B7C18" w:rsidRPr="00097488" w:rsidRDefault="00AC457A" w:rsidP="00097488">
      <w:pPr>
        <w:numPr>
          <w:ilvl w:val="0"/>
          <w:numId w:val="118"/>
        </w:numPr>
        <w:snapToGrid w:val="0"/>
        <w:spacing w:beforeLines="50" w:before="180" w:line="360" w:lineRule="auto"/>
        <w:jc w:val="both"/>
      </w:pPr>
      <w:r w:rsidRPr="00097488">
        <w:t>非法藥物製造業已非常發達</w:t>
      </w:r>
      <w:r w:rsidRPr="00097488">
        <w:rPr>
          <w:rFonts w:hint="eastAsia"/>
        </w:rPr>
        <w:t>。</w:t>
      </w:r>
    </w:p>
    <w:p w14:paraId="74A558DF" w14:textId="77777777" w:rsidR="00AC457A" w:rsidRDefault="00AC457A" w:rsidP="00C228CD">
      <w:pPr>
        <w:snapToGrid w:val="0"/>
        <w:spacing w:beforeLines="50" w:before="180" w:line="360" w:lineRule="auto"/>
        <w:ind w:left="480"/>
        <w:jc w:val="both"/>
      </w:pPr>
    </w:p>
    <w:p w14:paraId="2DCC303F" w14:textId="77777777" w:rsidR="00AC457A" w:rsidRPr="00097488" w:rsidRDefault="00AC457A" w:rsidP="00097488">
      <w:pPr>
        <w:numPr>
          <w:ilvl w:val="0"/>
          <w:numId w:val="115"/>
        </w:numPr>
        <w:snapToGrid w:val="0"/>
        <w:spacing w:beforeLines="50" w:before="180" w:line="360" w:lineRule="auto"/>
        <w:jc w:val="both"/>
      </w:pPr>
      <w:r w:rsidRPr="00097488">
        <w:rPr>
          <w:rFonts w:hint="eastAsia"/>
        </w:rPr>
        <w:lastRenderedPageBreak/>
        <w:t>傑出</w:t>
      </w:r>
      <w:r w:rsidRPr="00097488">
        <w:t>運動員</w:t>
      </w:r>
      <w:r w:rsidR="00097488">
        <w:rPr>
          <w:rFonts w:hint="eastAsia"/>
        </w:rPr>
        <w:t>如</w:t>
      </w:r>
      <w:r w:rsidRPr="00097488">
        <w:t>被揭發使用禁藥對社會的影響：</w:t>
      </w:r>
    </w:p>
    <w:p w14:paraId="0D639BC9" w14:textId="77777777" w:rsidR="00AC457A" w:rsidRPr="00097488" w:rsidRDefault="00AC457A" w:rsidP="00097488">
      <w:pPr>
        <w:numPr>
          <w:ilvl w:val="0"/>
          <w:numId w:val="116"/>
        </w:numPr>
        <w:snapToGrid w:val="0"/>
        <w:spacing w:beforeLines="50" w:before="180" w:line="360" w:lineRule="auto"/>
        <w:jc w:val="both"/>
      </w:pPr>
      <w:r w:rsidRPr="00097488">
        <w:t>運動</w:t>
      </w:r>
      <w:r w:rsidRPr="00097488">
        <w:rPr>
          <w:rFonts w:hint="eastAsia"/>
        </w:rPr>
        <w:t>可</w:t>
      </w:r>
      <w:r w:rsidRPr="00097488">
        <w:t>建立良好品格的「運動神話」將會破滅</w:t>
      </w:r>
      <w:r w:rsidR="005C66F3">
        <w:rPr>
          <w:rFonts w:hint="eastAsia"/>
        </w:rPr>
        <w:t>；</w:t>
      </w:r>
    </w:p>
    <w:p w14:paraId="415C18A7" w14:textId="77777777" w:rsidR="00AC457A" w:rsidRPr="00097488" w:rsidRDefault="00AC457A" w:rsidP="00097488">
      <w:pPr>
        <w:numPr>
          <w:ilvl w:val="0"/>
          <w:numId w:val="116"/>
        </w:numPr>
        <w:snapToGrid w:val="0"/>
        <w:spacing w:beforeLines="50" w:before="180" w:line="360" w:lineRule="auto"/>
        <w:jc w:val="both"/>
      </w:pPr>
      <w:r w:rsidRPr="00097488">
        <w:rPr>
          <w:rFonts w:hint="eastAsia"/>
        </w:rPr>
        <w:t>削弱</w:t>
      </w:r>
      <w:r w:rsidRPr="00097488">
        <w:t>好榜樣的效應</w:t>
      </w:r>
      <w:r w:rsidR="005C66F3">
        <w:rPr>
          <w:rFonts w:hint="eastAsia"/>
        </w:rPr>
        <w:t>；</w:t>
      </w:r>
    </w:p>
    <w:p w14:paraId="052AA613" w14:textId="77777777" w:rsidR="00AC457A" w:rsidRPr="00097488" w:rsidRDefault="00AC457A" w:rsidP="00097488">
      <w:pPr>
        <w:numPr>
          <w:ilvl w:val="0"/>
          <w:numId w:val="116"/>
        </w:numPr>
        <w:snapToGrid w:val="0"/>
        <w:spacing w:beforeLines="50" w:before="180" w:line="360" w:lineRule="auto"/>
        <w:jc w:val="both"/>
      </w:pPr>
      <w:r w:rsidRPr="00097488">
        <w:t>運動對社會的傳統價值及</w:t>
      </w:r>
      <w:r w:rsidRPr="00097488">
        <w:rPr>
          <w:rFonts w:hint="eastAsia"/>
        </w:rPr>
        <w:t>相關的</w:t>
      </w:r>
      <w:r w:rsidRPr="00097488">
        <w:t>信念將被質疑</w:t>
      </w:r>
      <w:r w:rsidR="005C66F3">
        <w:rPr>
          <w:rFonts w:hint="eastAsia"/>
        </w:rPr>
        <w:t>；</w:t>
      </w:r>
    </w:p>
    <w:p w14:paraId="5031CD7D" w14:textId="77777777" w:rsidR="00AC457A" w:rsidRPr="00097488" w:rsidRDefault="00AC457A" w:rsidP="00C228CD">
      <w:pPr>
        <w:numPr>
          <w:ilvl w:val="0"/>
          <w:numId w:val="116"/>
        </w:numPr>
        <w:snapToGrid w:val="0"/>
        <w:spacing w:beforeLines="50" w:before="180" w:line="360" w:lineRule="auto"/>
        <w:jc w:val="both"/>
      </w:pPr>
      <w:r w:rsidRPr="00097488">
        <w:t>加深用藥者的用藥</w:t>
      </w:r>
      <w:r w:rsidRPr="00097488">
        <w:rPr>
          <w:rFonts w:hint="eastAsia"/>
        </w:rPr>
        <w:t>有理</w:t>
      </w:r>
      <w:r w:rsidRPr="00097488">
        <w:t>錯誤</w:t>
      </w:r>
      <w:r w:rsidRPr="00097488">
        <w:rPr>
          <w:rFonts w:hint="eastAsia"/>
        </w:rPr>
        <w:t>觀念，</w:t>
      </w:r>
      <w:r w:rsidRPr="00097488">
        <w:t>因</w:t>
      </w:r>
      <w:r w:rsidRPr="00097488">
        <w:rPr>
          <w:rFonts w:hint="eastAsia"/>
        </w:rPr>
        <w:t>為</w:t>
      </w:r>
      <w:r w:rsidRPr="00097488">
        <w:t>傑出運動員如岩士唐</w:t>
      </w:r>
      <w:r w:rsidRPr="00097488">
        <w:t>(Lance Armstrong)</w:t>
      </w:r>
      <w:r w:rsidRPr="00097488">
        <w:rPr>
          <w:rFonts w:hint="eastAsia"/>
        </w:rPr>
        <w:t>也</w:t>
      </w:r>
      <w:r w:rsidR="009D6C39">
        <w:rPr>
          <w:rFonts w:hint="eastAsia"/>
        </w:rPr>
        <w:t>使</w:t>
      </w:r>
      <w:r w:rsidRPr="00097488">
        <w:rPr>
          <w:rFonts w:hint="eastAsia"/>
        </w:rPr>
        <w:t>用禁藥。</w:t>
      </w:r>
    </w:p>
    <w:p w14:paraId="21A52328" w14:textId="77777777" w:rsidR="001B7C18" w:rsidRDefault="001B7C18" w:rsidP="00B95642">
      <w:pPr>
        <w:snapToGrid w:val="0"/>
        <w:spacing w:beforeLines="50" w:before="180" w:line="360" w:lineRule="auto"/>
        <w:jc w:val="both"/>
        <w:rPr>
          <w:rFonts w:hAnsi="新細明體"/>
        </w:rPr>
      </w:pPr>
    </w:p>
    <w:p w14:paraId="57427AD7" w14:textId="77777777" w:rsidR="00097488" w:rsidRPr="00AD2F45" w:rsidRDefault="00097488" w:rsidP="00D42E3B">
      <w:pPr>
        <w:numPr>
          <w:ilvl w:val="0"/>
          <w:numId w:val="109"/>
        </w:numPr>
        <w:snapToGrid w:val="0"/>
        <w:spacing w:beforeLines="50" w:before="180" w:line="360" w:lineRule="auto"/>
        <w:jc w:val="both"/>
        <w:rPr>
          <w:b/>
          <w:lang w:val="en-US"/>
        </w:rPr>
      </w:pPr>
      <w:r w:rsidRPr="00AD2F45">
        <w:rPr>
          <w:b/>
          <w:lang w:val="en-US"/>
        </w:rPr>
        <w:t>暴力事件</w:t>
      </w:r>
    </w:p>
    <w:p w14:paraId="2C6F649F" w14:textId="77777777" w:rsidR="0066148A" w:rsidRPr="00AD2F45" w:rsidRDefault="0066148A" w:rsidP="00D42E3B">
      <w:pPr>
        <w:numPr>
          <w:ilvl w:val="0"/>
          <w:numId w:val="115"/>
        </w:numPr>
        <w:spacing w:line="360" w:lineRule="auto"/>
        <w:jc w:val="both"/>
        <w:rPr>
          <w:color w:val="000000"/>
        </w:rPr>
      </w:pPr>
      <w:r w:rsidRPr="00AD2F45">
        <w:rPr>
          <w:color w:val="000000"/>
        </w:rPr>
        <w:t>運動中的暴力：</w:t>
      </w:r>
      <w:r w:rsidRPr="00AD2F45">
        <w:rPr>
          <w:color w:val="000000"/>
        </w:rPr>
        <w:t xml:space="preserve"> </w:t>
      </w:r>
    </w:p>
    <w:p w14:paraId="4873EB6C" w14:textId="77777777" w:rsidR="0066148A" w:rsidRPr="00AD2F45" w:rsidRDefault="0066148A" w:rsidP="00D42E3B">
      <w:pPr>
        <w:spacing w:line="360" w:lineRule="auto"/>
        <w:ind w:firstLine="420"/>
        <w:jc w:val="both"/>
        <w:rPr>
          <w:shd w:val="clear" w:color="auto" w:fill="FFFFFF"/>
        </w:rPr>
      </w:pPr>
      <w:r w:rsidRPr="00AD2F45">
        <w:rPr>
          <w:shd w:val="clear" w:color="auto" w:fill="FFFFFF"/>
        </w:rPr>
        <w:t>運動暴力於人類歷史中存在已久。運動暴力可分為以下各種：</w:t>
      </w:r>
    </w:p>
    <w:p w14:paraId="221B68E6" w14:textId="77777777" w:rsidR="0066148A" w:rsidRPr="00AD2F45" w:rsidRDefault="0066148A" w:rsidP="00D42E3B">
      <w:pPr>
        <w:numPr>
          <w:ilvl w:val="0"/>
          <w:numId w:val="127"/>
        </w:numPr>
        <w:spacing w:line="360" w:lineRule="auto"/>
        <w:jc w:val="both"/>
        <w:rPr>
          <w:shd w:val="clear" w:color="auto" w:fill="FFFFFF"/>
          <w:lang w:eastAsia="zh-CN"/>
        </w:rPr>
      </w:pPr>
      <w:r w:rsidRPr="00AD2F45">
        <w:rPr>
          <w:shd w:val="clear" w:color="auto" w:fill="FFFFFF"/>
          <w:lang w:eastAsia="zh-CN"/>
        </w:rPr>
        <w:t>場內</w:t>
      </w:r>
      <w:r w:rsidR="005C66F3">
        <w:rPr>
          <w:rFonts w:hint="eastAsia"/>
          <w:shd w:val="clear" w:color="auto" w:fill="FFFFFF"/>
        </w:rPr>
        <w:t>；</w:t>
      </w:r>
    </w:p>
    <w:p w14:paraId="10941128" w14:textId="77777777" w:rsidR="0066148A" w:rsidRPr="00AD2F45" w:rsidRDefault="0066148A" w:rsidP="00D42E3B">
      <w:pPr>
        <w:numPr>
          <w:ilvl w:val="0"/>
          <w:numId w:val="127"/>
        </w:numPr>
        <w:spacing w:line="360" w:lineRule="auto"/>
        <w:jc w:val="both"/>
        <w:rPr>
          <w:shd w:val="clear" w:color="auto" w:fill="FFFFFF"/>
          <w:lang w:eastAsia="zh-CN"/>
        </w:rPr>
      </w:pPr>
      <w:r w:rsidRPr="00AD2F45">
        <w:rPr>
          <w:shd w:val="clear" w:color="auto" w:fill="FFFFFF"/>
          <w:lang w:eastAsia="zh-CN"/>
        </w:rPr>
        <w:t>場外</w:t>
      </w:r>
      <w:r w:rsidR="005C66F3">
        <w:rPr>
          <w:rFonts w:hint="eastAsia"/>
          <w:shd w:val="clear" w:color="auto" w:fill="FFFFFF"/>
        </w:rPr>
        <w:t>；</w:t>
      </w:r>
    </w:p>
    <w:p w14:paraId="1B62D797" w14:textId="77777777" w:rsidR="0066148A" w:rsidRPr="00AD2F45" w:rsidRDefault="0066148A" w:rsidP="00D42E3B">
      <w:pPr>
        <w:numPr>
          <w:ilvl w:val="0"/>
          <w:numId w:val="127"/>
        </w:numPr>
        <w:spacing w:line="360" w:lineRule="auto"/>
        <w:jc w:val="both"/>
        <w:rPr>
          <w:shd w:val="clear" w:color="auto" w:fill="FFFFFF"/>
          <w:lang w:eastAsia="zh-CN"/>
        </w:rPr>
      </w:pPr>
      <w:r w:rsidRPr="00AD2F45">
        <w:rPr>
          <w:shd w:val="clear" w:color="auto" w:fill="FFFFFF"/>
          <w:lang w:eastAsia="zh-CN"/>
        </w:rPr>
        <w:t>運動員</w:t>
      </w:r>
      <w:r w:rsidRPr="00AD2F45">
        <w:rPr>
          <w:shd w:val="clear" w:color="auto" w:fill="FFFFFF"/>
        </w:rPr>
        <w:t>之</w:t>
      </w:r>
      <w:r w:rsidRPr="00AD2F45">
        <w:rPr>
          <w:shd w:val="clear" w:color="auto" w:fill="FFFFFF"/>
          <w:lang w:eastAsia="zh-CN"/>
        </w:rPr>
        <w:t>間的暴力</w:t>
      </w:r>
      <w:r w:rsidR="005C66F3">
        <w:rPr>
          <w:rFonts w:hint="eastAsia"/>
          <w:shd w:val="clear" w:color="auto" w:fill="FFFFFF"/>
        </w:rPr>
        <w:t>；</w:t>
      </w:r>
    </w:p>
    <w:p w14:paraId="39F58E34" w14:textId="77777777" w:rsidR="0066148A" w:rsidRPr="00AD2F45" w:rsidRDefault="0066148A" w:rsidP="00D42E3B">
      <w:pPr>
        <w:numPr>
          <w:ilvl w:val="0"/>
          <w:numId w:val="127"/>
        </w:numPr>
        <w:spacing w:line="360" w:lineRule="auto"/>
        <w:jc w:val="both"/>
        <w:rPr>
          <w:shd w:val="clear" w:color="auto" w:fill="FFFFFF"/>
          <w:lang w:eastAsia="zh-CN"/>
        </w:rPr>
      </w:pPr>
      <w:r w:rsidRPr="00AD2F45">
        <w:rPr>
          <w:shd w:val="clear" w:color="auto" w:fill="FFFFFF"/>
          <w:lang w:eastAsia="zh-CN"/>
        </w:rPr>
        <w:t>觀</w:t>
      </w:r>
      <w:r w:rsidRPr="00AD2F45">
        <w:rPr>
          <w:color w:val="222222"/>
          <w:shd w:val="clear" w:color="auto" w:fill="FFFFFF"/>
        </w:rPr>
        <w:t>眾之間的暴力</w:t>
      </w:r>
      <w:r w:rsidR="005C66F3">
        <w:rPr>
          <w:rFonts w:hint="eastAsia"/>
          <w:color w:val="222222"/>
          <w:shd w:val="clear" w:color="auto" w:fill="FFFFFF"/>
        </w:rPr>
        <w:t>；</w:t>
      </w:r>
    </w:p>
    <w:p w14:paraId="1C5D2C45" w14:textId="77777777" w:rsidR="0066148A" w:rsidRPr="00AD2F45" w:rsidRDefault="0066148A" w:rsidP="00D42E3B">
      <w:pPr>
        <w:numPr>
          <w:ilvl w:val="0"/>
          <w:numId w:val="127"/>
        </w:numPr>
        <w:spacing w:line="360" w:lineRule="auto"/>
        <w:jc w:val="both"/>
        <w:rPr>
          <w:shd w:val="clear" w:color="auto" w:fill="FFFFFF"/>
        </w:rPr>
      </w:pPr>
      <w:r w:rsidRPr="00AD2F45">
        <w:rPr>
          <w:shd w:val="clear" w:color="auto" w:fill="FFFFFF"/>
        </w:rPr>
        <w:t>恐怖主義，例如</w:t>
      </w:r>
      <w:r w:rsidRPr="00AD2F45">
        <w:rPr>
          <w:shd w:val="clear" w:color="auto" w:fill="FFFFFF"/>
        </w:rPr>
        <w:t>1972</w:t>
      </w:r>
      <w:r w:rsidRPr="00AD2F45">
        <w:rPr>
          <w:shd w:val="clear" w:color="auto" w:fill="FFFFFF"/>
        </w:rPr>
        <w:t>慕尼克奧運會發生的襲擊運動員事件</w:t>
      </w:r>
      <w:r w:rsidR="005C66F3">
        <w:rPr>
          <w:rFonts w:hint="eastAsia"/>
          <w:shd w:val="clear" w:color="auto" w:fill="FFFFFF"/>
        </w:rPr>
        <w:t>。</w:t>
      </w:r>
    </w:p>
    <w:p w14:paraId="3D782291" w14:textId="77777777" w:rsidR="0066148A" w:rsidRPr="00AD2F45" w:rsidRDefault="0066148A" w:rsidP="00632FF2">
      <w:pPr>
        <w:jc w:val="both"/>
        <w:rPr>
          <w:shd w:val="clear" w:color="auto" w:fill="FFFFFF"/>
        </w:rPr>
      </w:pPr>
    </w:p>
    <w:p w14:paraId="44D2E3CD" w14:textId="77777777" w:rsidR="0066148A" w:rsidRPr="00AD2F45" w:rsidRDefault="0066148A" w:rsidP="00D42E3B">
      <w:pPr>
        <w:spacing w:line="360" w:lineRule="auto"/>
        <w:ind w:firstLine="360"/>
        <w:jc w:val="both"/>
        <w:rPr>
          <w:shd w:val="clear" w:color="auto" w:fill="FFFFFF"/>
        </w:rPr>
      </w:pPr>
      <w:r w:rsidRPr="00AD2F45">
        <w:rPr>
          <w:shd w:val="clear" w:color="auto" w:fill="FFFFFF"/>
        </w:rPr>
        <w:t>運動暴力有個兩層次：</w:t>
      </w:r>
    </w:p>
    <w:p w14:paraId="697A021E" w14:textId="77777777" w:rsidR="0066148A" w:rsidRPr="00AD2F45" w:rsidRDefault="0066148A" w:rsidP="00D42E3B">
      <w:pPr>
        <w:spacing w:line="360" w:lineRule="auto"/>
        <w:ind w:firstLine="360"/>
        <w:jc w:val="both"/>
        <w:rPr>
          <w:shd w:val="clear" w:color="auto" w:fill="FFFFFF"/>
        </w:rPr>
      </w:pPr>
      <w:r w:rsidRPr="00AD2F45">
        <w:rPr>
          <w:shd w:val="clear" w:color="auto" w:fill="FFFFFF"/>
        </w:rPr>
        <w:t>第一層：對球隊表現或球會管理的不滿</w:t>
      </w:r>
      <w:r w:rsidR="005C66F3">
        <w:rPr>
          <w:rFonts w:hint="eastAsia"/>
          <w:shd w:val="clear" w:color="auto" w:fill="FFFFFF"/>
        </w:rPr>
        <w:t>。</w:t>
      </w:r>
    </w:p>
    <w:p w14:paraId="08B02027" w14:textId="77777777" w:rsidR="0066148A" w:rsidRPr="00AD2F45" w:rsidRDefault="0066148A" w:rsidP="00D42E3B">
      <w:pPr>
        <w:spacing w:line="360" w:lineRule="auto"/>
        <w:ind w:firstLine="360"/>
        <w:jc w:val="both"/>
        <w:rPr>
          <w:shd w:val="clear" w:color="auto" w:fill="FFFFFF"/>
        </w:rPr>
      </w:pPr>
      <w:r w:rsidRPr="00AD2F45">
        <w:rPr>
          <w:shd w:val="clear" w:color="auto" w:fill="FFFFFF"/>
        </w:rPr>
        <w:t>第二層：反映社會問題如失業、貧窮、貧富懸殊、種族歧視</w:t>
      </w:r>
      <w:r w:rsidR="00061496">
        <w:rPr>
          <w:rFonts w:hint="eastAsia"/>
          <w:shd w:val="clear" w:color="auto" w:fill="FFFFFF"/>
        </w:rPr>
        <w:t>及</w:t>
      </w:r>
      <w:r w:rsidRPr="00AD2F45">
        <w:rPr>
          <w:shd w:val="clear" w:color="auto" w:fill="FFFFFF"/>
        </w:rPr>
        <w:t>政治</w:t>
      </w:r>
      <w:r w:rsidR="00061496">
        <w:rPr>
          <w:rFonts w:hint="eastAsia"/>
          <w:shd w:val="clear" w:color="auto" w:fill="FFFFFF"/>
        </w:rPr>
        <w:t>和歷史因素</w:t>
      </w:r>
      <w:r w:rsidRPr="00AD2F45">
        <w:rPr>
          <w:shd w:val="clear" w:color="auto" w:fill="FFFFFF"/>
        </w:rPr>
        <w:t>等</w:t>
      </w:r>
      <w:r w:rsidR="005C66F3">
        <w:rPr>
          <w:rFonts w:hint="eastAsia"/>
          <w:shd w:val="clear" w:color="auto" w:fill="FFFFFF"/>
        </w:rPr>
        <w:t>。</w:t>
      </w:r>
    </w:p>
    <w:p w14:paraId="67CE372E" w14:textId="77777777" w:rsidR="0066148A" w:rsidRPr="00AD2F45" w:rsidRDefault="0066148A" w:rsidP="00632FF2">
      <w:pPr>
        <w:ind w:left="357"/>
        <w:jc w:val="both"/>
        <w:rPr>
          <w:shd w:val="clear" w:color="auto" w:fill="FFFFFF"/>
        </w:rPr>
      </w:pPr>
    </w:p>
    <w:p w14:paraId="6D27D6B2" w14:textId="77777777" w:rsidR="0066148A" w:rsidRPr="00AD2F45" w:rsidRDefault="0066148A" w:rsidP="00D42E3B">
      <w:pPr>
        <w:numPr>
          <w:ilvl w:val="0"/>
          <w:numId w:val="115"/>
        </w:numPr>
        <w:spacing w:line="360" w:lineRule="auto"/>
        <w:jc w:val="both"/>
        <w:rPr>
          <w:color w:val="000000"/>
        </w:rPr>
      </w:pPr>
      <w:r w:rsidRPr="00AD2F45">
        <w:rPr>
          <w:color w:val="000000"/>
        </w:rPr>
        <w:t>運動員、裁判、觀眾和媒體對運動暴力的態度：</w:t>
      </w:r>
    </w:p>
    <w:p w14:paraId="2C645597" w14:textId="77777777" w:rsidR="0066148A" w:rsidRPr="00AD2F45" w:rsidRDefault="0066148A" w:rsidP="00D42E3B">
      <w:pPr>
        <w:numPr>
          <w:ilvl w:val="0"/>
          <w:numId w:val="128"/>
        </w:numPr>
        <w:spacing w:line="360" w:lineRule="auto"/>
        <w:jc w:val="both"/>
        <w:rPr>
          <w:shd w:val="clear" w:color="auto" w:fill="FFFFFF"/>
        </w:rPr>
      </w:pPr>
      <w:r w:rsidRPr="00AD2F45">
        <w:rPr>
          <w:color w:val="000000"/>
        </w:rPr>
        <w:t>有時運動員會訴諸暴力以</w:t>
      </w:r>
    </w:p>
    <w:p w14:paraId="20343D20" w14:textId="77777777" w:rsidR="0066148A" w:rsidRPr="00AD2F45" w:rsidRDefault="0066148A" w:rsidP="00D42E3B">
      <w:pPr>
        <w:numPr>
          <w:ilvl w:val="0"/>
          <w:numId w:val="129"/>
        </w:numPr>
        <w:spacing w:line="360" w:lineRule="auto"/>
        <w:jc w:val="both"/>
        <w:rPr>
          <w:shd w:val="clear" w:color="auto" w:fill="FFFFFF"/>
        </w:rPr>
      </w:pPr>
      <w:r w:rsidRPr="00AD2F45">
        <w:rPr>
          <w:shd w:val="clear" w:color="auto" w:fill="FFFFFF"/>
        </w:rPr>
        <w:t>建立自己在隊中的位置</w:t>
      </w:r>
      <w:r w:rsidR="005C66F3">
        <w:rPr>
          <w:rFonts w:hint="eastAsia"/>
          <w:shd w:val="clear" w:color="auto" w:fill="FFFFFF"/>
        </w:rPr>
        <w:t>；</w:t>
      </w:r>
    </w:p>
    <w:p w14:paraId="0F19C21B" w14:textId="77777777" w:rsidR="0066148A" w:rsidRPr="00AD2F45" w:rsidRDefault="0066148A" w:rsidP="00D42E3B">
      <w:pPr>
        <w:numPr>
          <w:ilvl w:val="0"/>
          <w:numId w:val="129"/>
        </w:numPr>
        <w:spacing w:line="360" w:lineRule="auto"/>
        <w:jc w:val="both"/>
        <w:rPr>
          <w:shd w:val="clear" w:color="auto" w:fill="FFFFFF"/>
        </w:rPr>
      </w:pPr>
      <w:r w:rsidRPr="00AD2F45">
        <w:rPr>
          <w:shd w:val="clear" w:color="auto" w:fill="FFFFFF"/>
        </w:rPr>
        <w:t>加深自己在運動文化裡的身份認同</w:t>
      </w:r>
      <w:r w:rsidR="005C66F3">
        <w:rPr>
          <w:rFonts w:hint="eastAsia"/>
          <w:shd w:val="clear" w:color="auto" w:fill="FFFFFF"/>
        </w:rPr>
        <w:t>；</w:t>
      </w:r>
    </w:p>
    <w:p w14:paraId="6A38323D" w14:textId="42B298D1" w:rsidR="00D42E3B" w:rsidRPr="005F381C" w:rsidRDefault="0066148A" w:rsidP="00632FF2">
      <w:pPr>
        <w:numPr>
          <w:ilvl w:val="0"/>
          <w:numId w:val="129"/>
        </w:numPr>
        <w:spacing w:line="360" w:lineRule="auto"/>
        <w:jc w:val="both"/>
        <w:rPr>
          <w:rFonts w:eastAsia="DengXian"/>
          <w:shd w:val="clear" w:color="auto" w:fill="FFFFFF"/>
        </w:rPr>
      </w:pPr>
      <w:r w:rsidRPr="00AD2F45">
        <w:rPr>
          <w:shd w:val="clear" w:color="auto" w:fill="FFFFFF"/>
        </w:rPr>
        <w:t>展現自己可支配或控制對手的影響力</w:t>
      </w:r>
      <w:r w:rsidR="005C66F3">
        <w:rPr>
          <w:rFonts w:hint="eastAsia"/>
          <w:shd w:val="clear" w:color="auto" w:fill="FFFFFF"/>
        </w:rPr>
        <w:t>。</w:t>
      </w:r>
    </w:p>
    <w:p w14:paraId="589D5394" w14:textId="77777777" w:rsidR="005F381C" w:rsidRPr="008702CD" w:rsidRDefault="005F381C" w:rsidP="005F381C">
      <w:pPr>
        <w:spacing w:line="360" w:lineRule="auto"/>
        <w:ind w:left="1140"/>
        <w:jc w:val="both"/>
        <w:rPr>
          <w:rFonts w:eastAsia="DengXian" w:hint="eastAsia"/>
          <w:shd w:val="clear" w:color="auto" w:fill="FFFFFF"/>
        </w:rPr>
      </w:pPr>
    </w:p>
    <w:p w14:paraId="6AE08A77" w14:textId="77777777" w:rsidR="0066148A" w:rsidRPr="00AD2F45" w:rsidRDefault="0066148A" w:rsidP="008702CD">
      <w:pPr>
        <w:numPr>
          <w:ilvl w:val="0"/>
          <w:numId w:val="115"/>
        </w:numPr>
        <w:spacing w:line="360" w:lineRule="auto"/>
        <w:jc w:val="both"/>
        <w:rPr>
          <w:shd w:val="clear" w:color="auto" w:fill="FFFFFF"/>
          <w:lang w:eastAsia="zh-CN"/>
        </w:rPr>
      </w:pPr>
      <w:r w:rsidRPr="00AD2F45">
        <w:rPr>
          <w:color w:val="000000"/>
        </w:rPr>
        <w:lastRenderedPageBreak/>
        <w:t>裁判</w:t>
      </w:r>
    </w:p>
    <w:p w14:paraId="432CEEF7" w14:textId="77777777" w:rsidR="0066148A" w:rsidRPr="00AD2F45" w:rsidRDefault="0066148A" w:rsidP="00D42E3B">
      <w:pPr>
        <w:spacing w:line="360" w:lineRule="auto"/>
        <w:ind w:left="360" w:firstLine="420"/>
        <w:jc w:val="both"/>
        <w:rPr>
          <w:shd w:val="clear" w:color="auto" w:fill="FFFFFF"/>
        </w:rPr>
      </w:pPr>
      <w:r w:rsidRPr="00AD2F45">
        <w:rPr>
          <w:shd w:val="clear" w:color="auto" w:fill="FFFFFF"/>
        </w:rPr>
        <w:t>執行既定的規例，在可接受的運動員暴力與確保</w:t>
      </w:r>
      <w:r w:rsidRPr="00AD2F45">
        <w:rPr>
          <w:color w:val="222222"/>
          <w:shd w:val="clear" w:color="auto" w:fill="FFFFFF"/>
        </w:rPr>
        <w:t>比賽</w:t>
      </w:r>
      <w:r w:rsidRPr="00AD2F45">
        <w:rPr>
          <w:shd w:val="clear" w:color="auto" w:fill="FFFFFF"/>
        </w:rPr>
        <w:t>安全和</w:t>
      </w:r>
      <w:r w:rsidRPr="00AD2F45">
        <w:rPr>
          <w:color w:val="222222"/>
          <w:shd w:val="clear" w:color="auto" w:fill="FFFFFF"/>
        </w:rPr>
        <w:t>流暢之間取得平衡</w:t>
      </w:r>
      <w:r w:rsidR="005C66F3">
        <w:rPr>
          <w:rFonts w:hint="eastAsia"/>
          <w:color w:val="222222"/>
          <w:shd w:val="clear" w:color="auto" w:fill="FFFFFF"/>
        </w:rPr>
        <w:t>。</w:t>
      </w:r>
    </w:p>
    <w:p w14:paraId="2DD85DC3" w14:textId="77777777" w:rsidR="00D42E3B" w:rsidRPr="00AD2F45" w:rsidRDefault="00D42E3B" w:rsidP="00D42E3B">
      <w:pPr>
        <w:spacing w:line="360" w:lineRule="auto"/>
        <w:ind w:left="780"/>
        <w:jc w:val="both"/>
        <w:rPr>
          <w:shd w:val="clear" w:color="auto" w:fill="FFFFFF"/>
        </w:rPr>
      </w:pPr>
    </w:p>
    <w:p w14:paraId="6091C81F" w14:textId="77777777" w:rsidR="0066148A" w:rsidRPr="00AD2F45" w:rsidRDefault="0066148A" w:rsidP="008702CD">
      <w:pPr>
        <w:numPr>
          <w:ilvl w:val="0"/>
          <w:numId w:val="115"/>
        </w:numPr>
        <w:spacing w:line="360" w:lineRule="auto"/>
        <w:jc w:val="both"/>
        <w:rPr>
          <w:shd w:val="clear" w:color="auto" w:fill="FFFFFF"/>
          <w:lang w:eastAsia="zh-CN"/>
        </w:rPr>
      </w:pPr>
      <w:r w:rsidRPr="00AD2F45">
        <w:rPr>
          <w:color w:val="000000"/>
        </w:rPr>
        <w:t>觀</w:t>
      </w:r>
      <w:r w:rsidRPr="00AD2F45">
        <w:rPr>
          <w:color w:val="222222"/>
          <w:shd w:val="clear" w:color="auto" w:fill="FFFFFF"/>
        </w:rPr>
        <w:t>眾</w:t>
      </w:r>
    </w:p>
    <w:p w14:paraId="53B735A3" w14:textId="77777777" w:rsidR="0066148A" w:rsidRPr="00AD2F45" w:rsidRDefault="0066148A" w:rsidP="008702CD">
      <w:pPr>
        <w:numPr>
          <w:ilvl w:val="0"/>
          <w:numId w:val="132"/>
        </w:numPr>
        <w:spacing w:line="360" w:lineRule="auto"/>
        <w:jc w:val="both"/>
        <w:rPr>
          <w:shd w:val="clear" w:color="auto" w:fill="FFFFFF"/>
        </w:rPr>
      </w:pPr>
      <w:r w:rsidRPr="00AD2F45">
        <w:rPr>
          <w:shd w:val="clear" w:color="auto" w:fill="FFFFFF"/>
        </w:rPr>
        <w:t>覺得運動暴力有娛樂性和刺激</w:t>
      </w:r>
      <w:r w:rsidR="005C66F3">
        <w:rPr>
          <w:rFonts w:hint="eastAsia"/>
          <w:shd w:val="clear" w:color="auto" w:fill="FFFFFF"/>
        </w:rPr>
        <w:t>；</w:t>
      </w:r>
    </w:p>
    <w:p w14:paraId="36918907" w14:textId="77777777" w:rsidR="0066148A" w:rsidRPr="00AD2F45" w:rsidRDefault="0066148A" w:rsidP="008702CD">
      <w:pPr>
        <w:numPr>
          <w:ilvl w:val="0"/>
          <w:numId w:val="132"/>
        </w:numPr>
        <w:spacing w:line="360" w:lineRule="auto"/>
        <w:jc w:val="both"/>
        <w:rPr>
          <w:shd w:val="clear" w:color="auto" w:fill="FFFFFF"/>
        </w:rPr>
      </w:pPr>
      <w:r w:rsidRPr="00AD2F45">
        <w:rPr>
          <w:shd w:val="clear" w:color="auto" w:fill="FFFFFF"/>
        </w:rPr>
        <w:t>在某些運動如冰上曲棍球、拳擊和綜合格鬥中出現暴力行為是預料之內</w:t>
      </w:r>
      <w:r w:rsidR="005C66F3">
        <w:rPr>
          <w:rFonts w:hint="eastAsia"/>
          <w:shd w:val="clear" w:color="auto" w:fill="FFFFFF"/>
        </w:rPr>
        <w:t>；</w:t>
      </w:r>
    </w:p>
    <w:p w14:paraId="0842B115" w14:textId="77777777" w:rsidR="00D42E3B" w:rsidRPr="00AD2F45" w:rsidRDefault="0066148A" w:rsidP="008702CD">
      <w:pPr>
        <w:numPr>
          <w:ilvl w:val="0"/>
          <w:numId w:val="132"/>
        </w:numPr>
        <w:spacing w:line="360" w:lineRule="auto"/>
        <w:jc w:val="both"/>
        <w:rPr>
          <w:shd w:val="clear" w:color="auto" w:fill="FFFFFF"/>
        </w:rPr>
      </w:pPr>
      <w:r w:rsidRPr="00AD2F45">
        <w:rPr>
          <w:shd w:val="clear" w:color="auto" w:fill="FFFFFF"/>
        </w:rPr>
        <w:t>透過運動表達和反映自己的情緒</w:t>
      </w:r>
      <w:r w:rsidR="005C66F3">
        <w:rPr>
          <w:rFonts w:hint="eastAsia"/>
          <w:shd w:val="clear" w:color="auto" w:fill="FFFFFF"/>
        </w:rPr>
        <w:t>。</w:t>
      </w:r>
    </w:p>
    <w:p w14:paraId="01901673" w14:textId="77777777" w:rsidR="008702CD" w:rsidRPr="008702CD" w:rsidRDefault="008702CD" w:rsidP="008702CD">
      <w:pPr>
        <w:spacing w:line="360" w:lineRule="auto"/>
        <w:ind w:left="480"/>
        <w:jc w:val="both"/>
        <w:rPr>
          <w:shd w:val="clear" w:color="auto" w:fill="FFFFFF"/>
        </w:rPr>
      </w:pPr>
    </w:p>
    <w:p w14:paraId="0FB9E683" w14:textId="77777777" w:rsidR="0066148A" w:rsidRPr="00AD2F45" w:rsidRDefault="0066148A" w:rsidP="008702CD">
      <w:pPr>
        <w:numPr>
          <w:ilvl w:val="0"/>
          <w:numId w:val="115"/>
        </w:numPr>
        <w:spacing w:line="360" w:lineRule="auto"/>
        <w:jc w:val="both"/>
        <w:rPr>
          <w:shd w:val="clear" w:color="auto" w:fill="FFFFFF"/>
          <w:lang w:eastAsia="zh-CN"/>
        </w:rPr>
      </w:pPr>
      <w:r w:rsidRPr="00AD2F45">
        <w:rPr>
          <w:color w:val="222222"/>
          <w:shd w:val="clear" w:color="auto" w:fill="FFFFFF"/>
        </w:rPr>
        <w:t>媒體</w:t>
      </w:r>
    </w:p>
    <w:p w14:paraId="69CCF3EC" w14:textId="77777777" w:rsidR="0066148A" w:rsidRPr="00AD2F45" w:rsidRDefault="0066148A" w:rsidP="008702CD">
      <w:pPr>
        <w:numPr>
          <w:ilvl w:val="0"/>
          <w:numId w:val="164"/>
        </w:numPr>
        <w:spacing w:line="360" w:lineRule="auto"/>
        <w:jc w:val="both"/>
        <w:rPr>
          <w:shd w:val="clear" w:color="auto" w:fill="FFFFFF"/>
        </w:rPr>
      </w:pPr>
      <w:r w:rsidRPr="008702CD">
        <w:rPr>
          <w:shd w:val="clear" w:color="auto" w:fill="FFFFFF"/>
        </w:rPr>
        <w:t>責備或褒揚運動暴力</w:t>
      </w:r>
      <w:r w:rsidR="005C66F3" w:rsidRPr="008702CD">
        <w:rPr>
          <w:rFonts w:hint="eastAsia"/>
          <w:shd w:val="clear" w:color="auto" w:fill="FFFFFF"/>
        </w:rPr>
        <w:t>；</w:t>
      </w:r>
    </w:p>
    <w:p w14:paraId="76B6A33F" w14:textId="77777777" w:rsidR="0066148A" w:rsidRPr="00AD2F45" w:rsidRDefault="0066148A" w:rsidP="008702CD">
      <w:pPr>
        <w:numPr>
          <w:ilvl w:val="0"/>
          <w:numId w:val="164"/>
        </w:numPr>
        <w:spacing w:line="360" w:lineRule="auto"/>
        <w:jc w:val="both"/>
        <w:rPr>
          <w:shd w:val="clear" w:color="auto" w:fill="FFFFFF"/>
        </w:rPr>
      </w:pPr>
      <w:r w:rsidRPr="00AD2F45">
        <w:rPr>
          <w:shd w:val="clear" w:color="auto" w:fill="FFFFFF"/>
        </w:rPr>
        <w:t>透過重播及高清慢動作畫面去聚焦和放大運動暴力</w:t>
      </w:r>
      <w:r w:rsidR="005C66F3">
        <w:rPr>
          <w:rFonts w:hint="eastAsia"/>
          <w:shd w:val="clear" w:color="auto" w:fill="FFFFFF"/>
        </w:rPr>
        <w:t>；</w:t>
      </w:r>
    </w:p>
    <w:p w14:paraId="57A1AFCE" w14:textId="77777777" w:rsidR="0066148A" w:rsidRPr="00AD2F45" w:rsidRDefault="0066148A" w:rsidP="008702CD">
      <w:pPr>
        <w:numPr>
          <w:ilvl w:val="0"/>
          <w:numId w:val="164"/>
        </w:numPr>
        <w:spacing w:line="360" w:lineRule="auto"/>
        <w:jc w:val="both"/>
        <w:rPr>
          <w:shd w:val="clear" w:color="auto" w:fill="FFFFFF"/>
        </w:rPr>
      </w:pPr>
      <w:r w:rsidRPr="00AD2F45">
        <w:rPr>
          <w:shd w:val="clear" w:color="auto" w:fill="FFFFFF"/>
        </w:rPr>
        <w:t>視</w:t>
      </w:r>
      <w:r w:rsidRPr="008702CD">
        <w:rPr>
          <w:shd w:val="clear" w:color="auto" w:fill="FFFFFF"/>
        </w:rPr>
        <w:t>評述運動中的暴力事件為本身職責與功能之一</w:t>
      </w:r>
      <w:r w:rsidR="005C66F3" w:rsidRPr="008702CD">
        <w:rPr>
          <w:rFonts w:hint="eastAsia"/>
          <w:shd w:val="clear" w:color="auto" w:fill="FFFFFF"/>
        </w:rPr>
        <w:t>。</w:t>
      </w:r>
    </w:p>
    <w:p w14:paraId="70E25EDB" w14:textId="77777777" w:rsidR="0066148A" w:rsidRPr="00AD2F45" w:rsidRDefault="0066148A" w:rsidP="00D42E3B">
      <w:pPr>
        <w:spacing w:line="360" w:lineRule="auto"/>
        <w:ind w:left="1440"/>
        <w:jc w:val="both"/>
        <w:rPr>
          <w:shd w:val="clear" w:color="auto" w:fill="FFFFFF"/>
        </w:rPr>
      </w:pPr>
      <w:r w:rsidRPr="00AD2F45">
        <w:rPr>
          <w:shd w:val="clear" w:color="auto" w:fill="FFFFFF"/>
        </w:rPr>
        <w:t xml:space="preserve">  </w:t>
      </w:r>
    </w:p>
    <w:p w14:paraId="375DDC6A" w14:textId="77777777" w:rsidR="0066148A" w:rsidRPr="00AD2F45" w:rsidRDefault="0066148A" w:rsidP="00D42E3B">
      <w:pPr>
        <w:numPr>
          <w:ilvl w:val="0"/>
          <w:numId w:val="115"/>
        </w:numPr>
        <w:spacing w:line="360" w:lineRule="auto"/>
        <w:jc w:val="both"/>
        <w:rPr>
          <w:color w:val="000000"/>
        </w:rPr>
      </w:pPr>
      <w:r w:rsidRPr="00AD2F45">
        <w:rPr>
          <w:color w:val="000000"/>
        </w:rPr>
        <w:t>可減少運動暴力的措施：</w:t>
      </w:r>
    </w:p>
    <w:p w14:paraId="26DD94DE"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制定或修改規則去保護運動員和觀</w:t>
      </w:r>
      <w:r w:rsidRPr="00AD2F45">
        <w:rPr>
          <w:color w:val="222222"/>
          <w:shd w:val="clear" w:color="auto" w:fill="FFFFFF"/>
        </w:rPr>
        <w:t>眾</w:t>
      </w:r>
      <w:r w:rsidR="005C66F3">
        <w:rPr>
          <w:rFonts w:hint="eastAsia"/>
          <w:color w:val="222222"/>
          <w:shd w:val="clear" w:color="auto" w:fill="FFFFFF"/>
        </w:rPr>
        <w:t>；</w:t>
      </w:r>
    </w:p>
    <w:p w14:paraId="1DA4D1A2"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嚴懲施暴的運動員和觀</w:t>
      </w:r>
      <w:r w:rsidRPr="00AD2F45">
        <w:rPr>
          <w:color w:val="222222"/>
          <w:shd w:val="clear" w:color="auto" w:fill="FFFFFF"/>
        </w:rPr>
        <w:t>眾</w:t>
      </w:r>
      <w:r w:rsidR="005C66F3">
        <w:rPr>
          <w:rFonts w:hint="eastAsia"/>
          <w:color w:val="222222"/>
          <w:shd w:val="clear" w:color="auto" w:fill="FFFFFF"/>
        </w:rPr>
        <w:t>；</w:t>
      </w:r>
    </w:p>
    <w:p w14:paraId="570AE42E"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降低運動暴力對觀</w:t>
      </w:r>
      <w:r w:rsidRPr="00AD2F45">
        <w:rPr>
          <w:color w:val="222222"/>
          <w:shd w:val="clear" w:color="auto" w:fill="FFFFFF"/>
        </w:rPr>
        <w:t>眾的吸引力，以</w:t>
      </w:r>
      <w:r w:rsidRPr="00AD2F45">
        <w:rPr>
          <w:shd w:val="clear" w:color="auto" w:fill="FFFFFF"/>
        </w:rPr>
        <w:t>減低</w:t>
      </w:r>
      <w:r w:rsidRPr="00AD2F45">
        <w:rPr>
          <w:color w:val="222222"/>
          <w:shd w:val="clear" w:color="auto" w:fill="FFFFFF"/>
        </w:rPr>
        <w:t>其商業價值</w:t>
      </w:r>
      <w:r w:rsidR="005C66F3">
        <w:rPr>
          <w:rFonts w:hint="eastAsia"/>
          <w:color w:val="222222"/>
          <w:shd w:val="clear" w:color="auto" w:fill="FFFFFF"/>
        </w:rPr>
        <w:t>；</w:t>
      </w:r>
    </w:p>
    <w:p w14:paraId="57E0989E"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否定暴力能提升運動表現的說法</w:t>
      </w:r>
      <w:r w:rsidR="005C66F3">
        <w:rPr>
          <w:rFonts w:hint="eastAsia"/>
          <w:shd w:val="clear" w:color="auto" w:fill="FFFFFF"/>
        </w:rPr>
        <w:t>；</w:t>
      </w:r>
    </w:p>
    <w:p w14:paraId="5E4BD26B"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教育運動員和觀</w:t>
      </w:r>
      <w:r w:rsidRPr="00AD2F45">
        <w:rPr>
          <w:color w:val="222222"/>
          <w:shd w:val="clear" w:color="auto" w:fill="FFFFFF"/>
        </w:rPr>
        <w:t>眾品德價值，促使他們反對運動暴力</w:t>
      </w:r>
      <w:r w:rsidR="005C66F3">
        <w:rPr>
          <w:rFonts w:hint="eastAsia"/>
          <w:color w:val="222222"/>
          <w:shd w:val="clear" w:color="auto" w:fill="FFFFFF"/>
        </w:rPr>
        <w:t>；</w:t>
      </w:r>
    </w:p>
    <w:p w14:paraId="1DD437BA"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表揚恪守公平競賽原則的傑出運動員，以及對他們表達更多的尊重</w:t>
      </w:r>
      <w:r w:rsidR="005C66F3">
        <w:rPr>
          <w:rFonts w:hint="eastAsia"/>
          <w:shd w:val="clear" w:color="auto" w:fill="FFFFFF"/>
        </w:rPr>
        <w:t>；</w:t>
      </w:r>
    </w:p>
    <w:p w14:paraId="716AA0C7" w14:textId="77777777" w:rsidR="0066148A" w:rsidRPr="00AD2F45" w:rsidRDefault="0066148A" w:rsidP="008702CD">
      <w:pPr>
        <w:numPr>
          <w:ilvl w:val="0"/>
          <w:numId w:val="163"/>
        </w:numPr>
        <w:spacing w:line="360" w:lineRule="auto"/>
        <w:jc w:val="both"/>
        <w:rPr>
          <w:shd w:val="clear" w:color="auto" w:fill="FFFFFF"/>
        </w:rPr>
      </w:pPr>
      <w:r w:rsidRPr="00AD2F45">
        <w:rPr>
          <w:shd w:val="clear" w:color="auto" w:fill="FFFFFF"/>
        </w:rPr>
        <w:t>處理和解決</w:t>
      </w:r>
      <w:r w:rsidRPr="00AD2F45">
        <w:rPr>
          <w:color w:val="222222"/>
          <w:shd w:val="clear" w:color="auto" w:fill="FFFFFF"/>
        </w:rPr>
        <w:t>暴力</w:t>
      </w:r>
      <w:r w:rsidRPr="00AD2F45">
        <w:rPr>
          <w:shd w:val="clear" w:color="auto" w:fill="FFFFFF"/>
        </w:rPr>
        <w:t>背後的社會問題</w:t>
      </w:r>
      <w:r w:rsidR="005C66F3">
        <w:rPr>
          <w:rFonts w:hint="eastAsia"/>
          <w:shd w:val="clear" w:color="auto" w:fill="FFFFFF"/>
        </w:rPr>
        <w:t>。</w:t>
      </w:r>
    </w:p>
    <w:p w14:paraId="22A6D3B4" w14:textId="77777777" w:rsidR="00AE13A4" w:rsidRDefault="00AE13A4" w:rsidP="00DF2A1D">
      <w:pPr>
        <w:snapToGrid w:val="0"/>
        <w:jc w:val="both"/>
        <w:rPr>
          <w:rFonts w:hAnsi="新細明體"/>
          <w:b/>
          <w:lang w:val="en-US"/>
        </w:rPr>
      </w:pPr>
    </w:p>
    <w:p w14:paraId="751458F5" w14:textId="77777777" w:rsidR="00955695" w:rsidRDefault="00955695" w:rsidP="00DF2A1D">
      <w:pPr>
        <w:snapToGrid w:val="0"/>
        <w:jc w:val="both"/>
        <w:rPr>
          <w:rFonts w:hAnsi="新細明體"/>
          <w:b/>
          <w:lang w:val="en-US"/>
        </w:rPr>
      </w:pPr>
    </w:p>
    <w:p w14:paraId="28A5B487" w14:textId="77777777" w:rsidR="00955695" w:rsidRDefault="00955695" w:rsidP="00DF2A1D">
      <w:pPr>
        <w:snapToGrid w:val="0"/>
        <w:jc w:val="both"/>
        <w:rPr>
          <w:rFonts w:hAnsi="新細明體"/>
          <w:b/>
          <w:lang w:val="en-US"/>
        </w:rPr>
      </w:pPr>
    </w:p>
    <w:p w14:paraId="780B6CE4" w14:textId="77777777" w:rsidR="00955695" w:rsidRDefault="00955695" w:rsidP="00DF2A1D">
      <w:pPr>
        <w:snapToGrid w:val="0"/>
        <w:jc w:val="both"/>
        <w:rPr>
          <w:rFonts w:hAnsi="新細明體"/>
          <w:b/>
          <w:lang w:val="en-US"/>
        </w:rPr>
      </w:pPr>
    </w:p>
    <w:p w14:paraId="695D5C77" w14:textId="77777777" w:rsidR="00955695" w:rsidRDefault="00955695" w:rsidP="00DF2A1D">
      <w:pPr>
        <w:snapToGrid w:val="0"/>
        <w:jc w:val="both"/>
        <w:rPr>
          <w:rFonts w:hAnsi="新細明體"/>
          <w:b/>
          <w:lang w:val="en-US"/>
        </w:rPr>
      </w:pPr>
    </w:p>
    <w:p w14:paraId="3DB121F7" w14:textId="77777777" w:rsidR="00955695" w:rsidRDefault="00955695" w:rsidP="00DF2A1D">
      <w:pPr>
        <w:snapToGrid w:val="0"/>
        <w:jc w:val="both"/>
        <w:rPr>
          <w:rFonts w:hAnsi="新細明體"/>
          <w:b/>
          <w:lang w:val="en-US"/>
        </w:rPr>
      </w:pPr>
    </w:p>
    <w:p w14:paraId="4F70C750" w14:textId="77777777" w:rsidR="004B4D34" w:rsidRDefault="004B4D34" w:rsidP="00DF2A1D">
      <w:pPr>
        <w:snapToGrid w:val="0"/>
        <w:jc w:val="both"/>
        <w:rPr>
          <w:rFonts w:hAnsi="新細明體"/>
          <w:b/>
          <w:lang w:val="en-US"/>
        </w:rPr>
      </w:pPr>
    </w:p>
    <w:p w14:paraId="349B25F3" w14:textId="77777777" w:rsidR="004B4D34" w:rsidRDefault="004B4D34" w:rsidP="00DF2A1D">
      <w:pPr>
        <w:snapToGrid w:val="0"/>
        <w:jc w:val="both"/>
        <w:rPr>
          <w:rFonts w:hAnsi="新細明體"/>
          <w:b/>
          <w:lang w:val="en-US"/>
        </w:rPr>
      </w:pPr>
    </w:p>
    <w:p w14:paraId="3F0BA59B" w14:textId="458E4608" w:rsidR="004B4D34" w:rsidRDefault="004B4D34" w:rsidP="00DF2A1D">
      <w:pPr>
        <w:snapToGrid w:val="0"/>
        <w:jc w:val="both"/>
        <w:rPr>
          <w:rFonts w:hAnsi="新細明體"/>
          <w:b/>
          <w:lang w:val="en-US"/>
        </w:rPr>
      </w:pPr>
    </w:p>
    <w:p w14:paraId="7E217A4B" w14:textId="77777777" w:rsidR="0095627C" w:rsidRDefault="0095627C" w:rsidP="00DF2A1D">
      <w:pPr>
        <w:snapToGrid w:val="0"/>
        <w:jc w:val="both"/>
        <w:rPr>
          <w:rFonts w:hAnsi="新細明體"/>
          <w:b/>
          <w:lang w:val="en-US"/>
        </w:rPr>
      </w:pPr>
    </w:p>
    <w:p w14:paraId="3BEC5B37" w14:textId="77777777" w:rsidR="0066148A" w:rsidRPr="00AD2F45" w:rsidRDefault="00D42E3B" w:rsidP="00AE13A4">
      <w:pPr>
        <w:numPr>
          <w:ilvl w:val="0"/>
          <w:numId w:val="109"/>
        </w:numPr>
        <w:snapToGrid w:val="0"/>
        <w:spacing w:beforeLines="50" w:before="180" w:line="360" w:lineRule="auto"/>
        <w:jc w:val="both"/>
        <w:rPr>
          <w:b/>
          <w:lang w:val="en-US"/>
        </w:rPr>
      </w:pPr>
      <w:bookmarkStart w:id="0" w:name="_GoBack"/>
      <w:bookmarkEnd w:id="0"/>
      <w:r w:rsidRPr="00AD2F45">
        <w:rPr>
          <w:b/>
          <w:lang w:val="en-US"/>
        </w:rPr>
        <w:lastRenderedPageBreak/>
        <w:t>政治與運動</w:t>
      </w:r>
    </w:p>
    <w:p w14:paraId="757418CE" w14:textId="77777777" w:rsidR="00AE13A4" w:rsidRDefault="00AE13A4" w:rsidP="00AE13A4">
      <w:pPr>
        <w:pStyle w:val="af9"/>
        <w:spacing w:line="360" w:lineRule="auto"/>
        <w:ind w:leftChars="0" w:left="0"/>
        <w:jc w:val="both"/>
        <w:rPr>
          <w:shd w:val="clear" w:color="auto" w:fill="FFFFFF"/>
        </w:rPr>
      </w:pPr>
      <w:r w:rsidRPr="00BD28DC">
        <w:rPr>
          <w:color w:val="000000"/>
        </w:rPr>
        <w:t>政治的意思</w:t>
      </w:r>
      <w:r w:rsidRPr="00BD28DC">
        <w:rPr>
          <w:rFonts w:hint="eastAsia"/>
          <w:color w:val="000000"/>
        </w:rPr>
        <w:t>：</w:t>
      </w:r>
      <w:r w:rsidRPr="00BD28DC">
        <w:rPr>
          <w:color w:val="000000"/>
        </w:rPr>
        <w:t xml:space="preserve"> </w:t>
      </w:r>
      <w:r w:rsidRPr="00BD28DC">
        <w:rPr>
          <w:color w:val="000000"/>
        </w:rPr>
        <w:t>政治是指運用社會</w:t>
      </w:r>
      <w:r w:rsidRPr="00BD28DC">
        <w:rPr>
          <w:rFonts w:hint="eastAsia"/>
          <w:color w:val="000000"/>
        </w:rPr>
        <w:t>權</w:t>
      </w:r>
      <w:r w:rsidRPr="00BD28DC">
        <w:rPr>
          <w:color w:val="000000"/>
        </w:rPr>
        <w:t>力</w:t>
      </w:r>
      <w:r w:rsidRPr="00BD28DC">
        <w:rPr>
          <w:rFonts w:hint="eastAsia"/>
          <w:color w:val="000000"/>
        </w:rPr>
        <w:t>去</w:t>
      </w:r>
      <w:r w:rsidRPr="00BD28DC">
        <w:rPr>
          <w:color w:val="000000"/>
        </w:rPr>
        <w:t>做一些影響人們生活的決定。</w:t>
      </w:r>
    </w:p>
    <w:p w14:paraId="01E89026" w14:textId="77777777" w:rsidR="00AE13A4" w:rsidRPr="00FE4FA2" w:rsidRDefault="00AE13A4" w:rsidP="00AE13A4">
      <w:pPr>
        <w:pStyle w:val="af9"/>
        <w:numPr>
          <w:ilvl w:val="0"/>
          <w:numId w:val="115"/>
        </w:numPr>
        <w:spacing w:line="360" w:lineRule="auto"/>
        <w:ind w:leftChars="0"/>
        <w:jc w:val="both"/>
        <w:rPr>
          <w:color w:val="000000"/>
        </w:rPr>
      </w:pPr>
      <w:r w:rsidRPr="00FE4FA2">
        <w:rPr>
          <w:color w:val="000000"/>
        </w:rPr>
        <w:t>運動與政治的關</w:t>
      </w:r>
      <w:r>
        <w:rPr>
          <w:rFonts w:hint="eastAsia"/>
          <w:color w:val="000000"/>
        </w:rPr>
        <w:t>係：</w:t>
      </w:r>
    </w:p>
    <w:p w14:paraId="51EEB847" w14:textId="77777777" w:rsidR="00AE13A4" w:rsidRPr="00FE4FA2" w:rsidRDefault="00AE13A4" w:rsidP="00AE13A4">
      <w:pPr>
        <w:pStyle w:val="af9"/>
        <w:spacing w:line="360" w:lineRule="auto"/>
        <w:ind w:leftChars="0" w:left="0" w:firstLine="420"/>
        <w:jc w:val="both"/>
        <w:rPr>
          <w:shd w:val="clear" w:color="auto" w:fill="FFFFFF"/>
        </w:rPr>
      </w:pPr>
      <w:r w:rsidRPr="00FE4FA2">
        <w:rPr>
          <w:color w:val="000000"/>
        </w:rPr>
        <w:t>奧運史上運動與政治有源遠流長的關</w:t>
      </w:r>
      <w:r>
        <w:rPr>
          <w:rFonts w:hint="eastAsia"/>
          <w:color w:val="000000"/>
        </w:rPr>
        <w:t>係</w:t>
      </w:r>
      <w:r w:rsidRPr="00FE4FA2">
        <w:rPr>
          <w:color w:val="000000"/>
        </w:rPr>
        <w:t>，像奧林匹克停戰協議和抵制奧運會</w:t>
      </w:r>
      <w:r>
        <w:rPr>
          <w:rFonts w:hint="eastAsia"/>
          <w:color w:val="000000"/>
        </w:rPr>
        <w:t>事件</w:t>
      </w:r>
      <w:r w:rsidR="005C66F3">
        <w:rPr>
          <w:rFonts w:hint="eastAsia"/>
          <w:color w:val="000000"/>
        </w:rPr>
        <w:t>。</w:t>
      </w:r>
    </w:p>
    <w:p w14:paraId="4E2057A8" w14:textId="77777777" w:rsidR="00AE13A4" w:rsidRPr="00FE4FA2" w:rsidRDefault="00AE13A4" w:rsidP="00AE13A4">
      <w:pPr>
        <w:pStyle w:val="af9"/>
        <w:numPr>
          <w:ilvl w:val="0"/>
          <w:numId w:val="115"/>
        </w:numPr>
        <w:spacing w:line="360" w:lineRule="auto"/>
        <w:ind w:leftChars="0"/>
        <w:jc w:val="both"/>
        <w:rPr>
          <w:shd w:val="clear" w:color="auto" w:fill="FFFFFF"/>
          <w:lang w:eastAsia="zh-CN"/>
        </w:rPr>
      </w:pPr>
      <w:r w:rsidRPr="00FE4FA2">
        <w:rPr>
          <w:color w:val="000000"/>
        </w:rPr>
        <w:t>運動的政治功能</w:t>
      </w:r>
      <w:r>
        <w:rPr>
          <w:rFonts w:hint="eastAsia"/>
          <w:color w:val="000000"/>
        </w:rPr>
        <w:t>：</w:t>
      </w:r>
    </w:p>
    <w:p w14:paraId="49CFAD09" w14:textId="77777777" w:rsidR="00AE13A4" w:rsidRPr="00FE4FA2" w:rsidRDefault="00AE13A4" w:rsidP="00AE13A4">
      <w:pPr>
        <w:pStyle w:val="af9"/>
        <w:numPr>
          <w:ilvl w:val="0"/>
          <w:numId w:val="139"/>
        </w:numPr>
        <w:spacing w:line="360" w:lineRule="auto"/>
        <w:ind w:leftChars="0"/>
        <w:jc w:val="both"/>
        <w:rPr>
          <w:shd w:val="clear" w:color="auto" w:fill="FFFFFF"/>
          <w:lang w:eastAsia="zh-CN"/>
        </w:rPr>
      </w:pPr>
      <w:r w:rsidRPr="00FE4FA2">
        <w:rPr>
          <w:shd w:val="clear" w:color="auto" w:fill="FFFFFF"/>
          <w:lang w:eastAsia="zh-CN"/>
        </w:rPr>
        <w:t>加強國家</w:t>
      </w:r>
      <w:r>
        <w:rPr>
          <w:rFonts w:hint="eastAsia"/>
          <w:shd w:val="clear" w:color="auto" w:fill="FFFFFF"/>
        </w:rPr>
        <w:t>或民族</w:t>
      </w:r>
      <w:r w:rsidRPr="00FE4FA2">
        <w:rPr>
          <w:shd w:val="clear" w:color="auto" w:fill="FFFFFF"/>
          <w:lang w:eastAsia="zh-CN"/>
        </w:rPr>
        <w:t>主義</w:t>
      </w:r>
      <w:r w:rsidR="005C66F3">
        <w:rPr>
          <w:rFonts w:hint="eastAsia"/>
          <w:shd w:val="clear" w:color="auto" w:fill="FFFFFF"/>
        </w:rPr>
        <w:t>；</w:t>
      </w:r>
    </w:p>
    <w:p w14:paraId="3F2E066A" w14:textId="77777777" w:rsidR="00AE13A4" w:rsidRPr="00FE4FA2" w:rsidRDefault="00AE13A4" w:rsidP="00AE13A4">
      <w:pPr>
        <w:pStyle w:val="af9"/>
        <w:numPr>
          <w:ilvl w:val="0"/>
          <w:numId w:val="139"/>
        </w:numPr>
        <w:spacing w:line="360" w:lineRule="auto"/>
        <w:ind w:leftChars="0"/>
        <w:jc w:val="both"/>
        <w:rPr>
          <w:shd w:val="clear" w:color="auto" w:fill="FFFFFF"/>
          <w:lang w:eastAsia="zh-CN"/>
        </w:rPr>
      </w:pPr>
      <w:r>
        <w:rPr>
          <w:rFonts w:hint="eastAsia"/>
          <w:shd w:val="clear" w:color="auto" w:fill="FFFFFF"/>
        </w:rPr>
        <w:t>可用</w:t>
      </w:r>
      <w:r w:rsidRPr="00FE4FA2">
        <w:rPr>
          <w:shd w:val="clear" w:color="auto" w:fill="FFFFFF"/>
          <w:lang w:eastAsia="zh-CN"/>
        </w:rPr>
        <w:t>作政治宣傳</w:t>
      </w:r>
      <w:r w:rsidR="005C66F3">
        <w:rPr>
          <w:rFonts w:hint="eastAsia"/>
          <w:shd w:val="clear" w:color="auto" w:fill="FFFFFF"/>
        </w:rPr>
        <w:t>；</w:t>
      </w:r>
    </w:p>
    <w:p w14:paraId="63B8E9AC" w14:textId="77777777" w:rsidR="00AE13A4" w:rsidRPr="00FE4FA2" w:rsidRDefault="00AE13A4" w:rsidP="00AE13A4">
      <w:pPr>
        <w:pStyle w:val="af9"/>
        <w:numPr>
          <w:ilvl w:val="0"/>
          <w:numId w:val="139"/>
        </w:numPr>
        <w:spacing w:line="360" w:lineRule="auto"/>
        <w:ind w:leftChars="0"/>
        <w:jc w:val="both"/>
        <w:rPr>
          <w:shd w:val="clear" w:color="auto" w:fill="FFFFFF"/>
          <w:lang w:eastAsia="zh-CN"/>
        </w:rPr>
      </w:pPr>
      <w:r w:rsidRPr="00FE4FA2">
        <w:rPr>
          <w:shd w:val="clear" w:color="auto" w:fill="FFFFFF"/>
          <w:lang w:eastAsia="zh-CN"/>
        </w:rPr>
        <w:t>鼓勵國家團結</w:t>
      </w:r>
      <w:r w:rsidR="005C66F3">
        <w:rPr>
          <w:rFonts w:hint="eastAsia"/>
          <w:shd w:val="clear" w:color="auto" w:fill="FFFFFF"/>
        </w:rPr>
        <w:t>；</w:t>
      </w:r>
    </w:p>
    <w:p w14:paraId="47E94B2B" w14:textId="77777777" w:rsidR="00AE13A4" w:rsidRPr="00FE4FA2" w:rsidRDefault="00AE13A4" w:rsidP="00AE13A4">
      <w:pPr>
        <w:pStyle w:val="af9"/>
        <w:numPr>
          <w:ilvl w:val="0"/>
          <w:numId w:val="139"/>
        </w:numPr>
        <w:spacing w:line="360" w:lineRule="auto"/>
        <w:ind w:leftChars="0"/>
        <w:jc w:val="both"/>
        <w:rPr>
          <w:shd w:val="clear" w:color="auto" w:fill="FFFFFF"/>
          <w:lang w:eastAsia="zh-CN"/>
        </w:rPr>
      </w:pPr>
      <w:r w:rsidRPr="00FE4FA2">
        <w:rPr>
          <w:shd w:val="clear" w:color="auto" w:fill="FFFFFF"/>
        </w:rPr>
        <w:t>緩和</w:t>
      </w:r>
      <w:r w:rsidRPr="00FE4FA2">
        <w:rPr>
          <w:shd w:val="clear" w:color="auto" w:fill="FFFFFF"/>
          <w:lang w:eastAsia="zh-CN"/>
        </w:rPr>
        <w:t>現有的社會衝突</w:t>
      </w:r>
      <w:r w:rsidR="005C66F3">
        <w:rPr>
          <w:rFonts w:hint="eastAsia"/>
          <w:shd w:val="clear" w:color="auto" w:fill="FFFFFF"/>
        </w:rPr>
        <w:t>；</w:t>
      </w:r>
    </w:p>
    <w:p w14:paraId="5BF588BC" w14:textId="77777777" w:rsidR="00AE13A4" w:rsidRPr="00FE4FA2" w:rsidRDefault="00AE13A4" w:rsidP="00AE13A4">
      <w:pPr>
        <w:pStyle w:val="af9"/>
        <w:numPr>
          <w:ilvl w:val="0"/>
          <w:numId w:val="139"/>
        </w:numPr>
        <w:spacing w:line="360" w:lineRule="auto"/>
        <w:ind w:leftChars="0"/>
        <w:jc w:val="both"/>
        <w:rPr>
          <w:shd w:val="clear" w:color="auto" w:fill="FFFFFF"/>
          <w:lang w:eastAsia="zh-CN"/>
        </w:rPr>
      </w:pPr>
      <w:r w:rsidRPr="00FE4FA2">
        <w:rPr>
          <w:shd w:val="clear" w:color="auto" w:fill="FFFFFF"/>
          <w:lang w:eastAsia="zh-CN"/>
        </w:rPr>
        <w:t>作為</w:t>
      </w:r>
      <w:r>
        <w:rPr>
          <w:rFonts w:hint="eastAsia"/>
          <w:shd w:val="clear" w:color="auto" w:fill="FFFFFF"/>
        </w:rPr>
        <w:t>交際渠道</w:t>
      </w:r>
      <w:r w:rsidR="005C66F3">
        <w:rPr>
          <w:rFonts w:hint="eastAsia"/>
          <w:shd w:val="clear" w:color="auto" w:fill="FFFFFF"/>
        </w:rPr>
        <w:t>；</w:t>
      </w:r>
    </w:p>
    <w:p w14:paraId="758B8583" w14:textId="77777777" w:rsidR="00AE13A4" w:rsidRPr="00FE4FA2" w:rsidRDefault="00AE13A4" w:rsidP="00AE13A4">
      <w:pPr>
        <w:pStyle w:val="af9"/>
        <w:numPr>
          <w:ilvl w:val="0"/>
          <w:numId w:val="139"/>
        </w:numPr>
        <w:spacing w:line="360" w:lineRule="auto"/>
        <w:ind w:leftChars="0"/>
        <w:jc w:val="both"/>
        <w:rPr>
          <w:shd w:val="clear" w:color="auto" w:fill="FFFFFF"/>
        </w:rPr>
      </w:pPr>
      <w:r w:rsidRPr="00FE4FA2">
        <w:rPr>
          <w:shd w:val="clear" w:color="auto" w:fill="FFFFFF"/>
        </w:rPr>
        <w:t>作為對國際</w:t>
      </w:r>
      <w:r>
        <w:rPr>
          <w:rFonts w:hint="eastAsia"/>
          <w:shd w:val="clear" w:color="auto" w:fill="FFFFFF"/>
        </w:rPr>
        <w:t>社會</w:t>
      </w:r>
      <w:r w:rsidRPr="00FE4FA2">
        <w:rPr>
          <w:shd w:val="clear" w:color="auto" w:fill="FFFFFF"/>
        </w:rPr>
        <w:t>釋出善意的宣傳</w:t>
      </w:r>
      <w:r>
        <w:rPr>
          <w:rFonts w:hint="eastAsia"/>
          <w:shd w:val="clear" w:color="auto" w:fill="FFFFFF"/>
        </w:rPr>
        <w:t>渠道</w:t>
      </w:r>
      <w:r w:rsidR="005C66F3">
        <w:rPr>
          <w:rFonts w:hint="eastAsia"/>
          <w:shd w:val="clear" w:color="auto" w:fill="FFFFFF"/>
        </w:rPr>
        <w:t>；</w:t>
      </w:r>
    </w:p>
    <w:p w14:paraId="048DDE0A" w14:textId="77777777" w:rsidR="00AE13A4" w:rsidRPr="00FE4FA2" w:rsidRDefault="00AE13A4" w:rsidP="00AE13A4">
      <w:pPr>
        <w:pStyle w:val="af9"/>
        <w:numPr>
          <w:ilvl w:val="0"/>
          <w:numId w:val="139"/>
        </w:numPr>
        <w:spacing w:line="360" w:lineRule="auto"/>
        <w:ind w:leftChars="0"/>
        <w:jc w:val="both"/>
        <w:rPr>
          <w:shd w:val="clear" w:color="auto" w:fill="FFFFFF"/>
        </w:rPr>
      </w:pPr>
      <w:r w:rsidRPr="00FE4FA2">
        <w:rPr>
          <w:shd w:val="clear" w:color="auto" w:fill="FFFFFF"/>
        </w:rPr>
        <w:t>提升國家</w:t>
      </w:r>
      <w:r>
        <w:rPr>
          <w:rFonts w:hint="eastAsia"/>
          <w:shd w:val="clear" w:color="auto" w:fill="FFFFFF"/>
        </w:rPr>
        <w:t>或地區</w:t>
      </w:r>
      <w:r w:rsidRPr="00FE4FA2">
        <w:rPr>
          <w:shd w:val="clear" w:color="auto" w:fill="FFFFFF"/>
        </w:rPr>
        <w:t>的國際地位</w:t>
      </w:r>
      <w:r w:rsidR="005C66F3">
        <w:rPr>
          <w:rFonts w:hint="eastAsia"/>
          <w:shd w:val="clear" w:color="auto" w:fill="FFFFFF"/>
        </w:rPr>
        <w:t>。</w:t>
      </w:r>
    </w:p>
    <w:p w14:paraId="518BEB64" w14:textId="77777777" w:rsidR="00AE13A4" w:rsidRPr="00FE4FA2" w:rsidRDefault="00DF2A1D" w:rsidP="00DF2A1D">
      <w:pPr>
        <w:pStyle w:val="af9"/>
        <w:numPr>
          <w:ilvl w:val="0"/>
          <w:numId w:val="115"/>
        </w:numPr>
        <w:spacing w:line="360" w:lineRule="auto"/>
        <w:ind w:leftChars="0"/>
        <w:jc w:val="both"/>
        <w:rPr>
          <w:color w:val="000000"/>
        </w:rPr>
      </w:pPr>
      <w:r>
        <w:rPr>
          <w:rFonts w:hint="eastAsia"/>
          <w:color w:val="000000"/>
        </w:rPr>
        <w:t>令</w:t>
      </w:r>
      <w:r w:rsidR="00AE13A4">
        <w:rPr>
          <w:color w:val="000000"/>
        </w:rPr>
        <w:t>政治對運動發展有正面</w:t>
      </w:r>
      <w:r w:rsidR="00AE13A4" w:rsidRPr="00FE4FA2">
        <w:rPr>
          <w:color w:val="000000"/>
        </w:rPr>
        <w:t>影響</w:t>
      </w:r>
      <w:r w:rsidR="00AE13A4">
        <w:rPr>
          <w:rFonts w:hint="eastAsia"/>
          <w:color w:val="000000"/>
        </w:rPr>
        <w:t>的</w:t>
      </w:r>
      <w:r w:rsidR="00AE13A4" w:rsidRPr="00FE4FA2">
        <w:rPr>
          <w:color w:val="000000"/>
        </w:rPr>
        <w:t>方法</w:t>
      </w:r>
      <w:r w:rsidR="00AE13A4">
        <w:rPr>
          <w:rFonts w:hint="eastAsia"/>
          <w:color w:val="000000"/>
        </w:rPr>
        <w:t>：</w:t>
      </w:r>
    </w:p>
    <w:p w14:paraId="7FD23949" w14:textId="77777777" w:rsidR="00AE13A4" w:rsidRPr="00FE4FA2" w:rsidRDefault="00AE13A4" w:rsidP="00DF2A1D">
      <w:pPr>
        <w:pStyle w:val="af9"/>
        <w:numPr>
          <w:ilvl w:val="0"/>
          <w:numId w:val="140"/>
        </w:numPr>
        <w:spacing w:line="360" w:lineRule="auto"/>
        <w:ind w:leftChars="0"/>
        <w:jc w:val="both"/>
        <w:rPr>
          <w:shd w:val="clear" w:color="auto" w:fill="FFFFFF"/>
        </w:rPr>
      </w:pPr>
      <w:r w:rsidRPr="00FE4FA2">
        <w:rPr>
          <w:shd w:val="clear" w:color="auto" w:fill="FFFFFF"/>
        </w:rPr>
        <w:t>平衡運動世界裡不同持份者的利益</w:t>
      </w:r>
      <w:r w:rsidR="005C66F3">
        <w:rPr>
          <w:rFonts w:hint="eastAsia"/>
          <w:shd w:val="clear" w:color="auto" w:fill="FFFFFF"/>
        </w:rPr>
        <w:t>；</w:t>
      </w:r>
    </w:p>
    <w:p w14:paraId="3EEC9D2E" w14:textId="77777777" w:rsidR="00AE13A4" w:rsidRPr="00FE4FA2" w:rsidRDefault="00AE13A4" w:rsidP="00DF2A1D">
      <w:pPr>
        <w:pStyle w:val="af9"/>
        <w:numPr>
          <w:ilvl w:val="0"/>
          <w:numId w:val="140"/>
        </w:numPr>
        <w:spacing w:line="360" w:lineRule="auto"/>
        <w:ind w:leftChars="0"/>
        <w:jc w:val="both"/>
        <w:rPr>
          <w:shd w:val="clear" w:color="auto" w:fill="FFFFFF"/>
        </w:rPr>
      </w:pPr>
      <w:r w:rsidRPr="00FE4FA2">
        <w:rPr>
          <w:shd w:val="clear" w:color="auto" w:fill="FFFFFF"/>
        </w:rPr>
        <w:t>運動發展過程</w:t>
      </w:r>
      <w:r>
        <w:rPr>
          <w:rFonts w:hint="eastAsia"/>
          <w:shd w:val="clear" w:color="auto" w:fill="FFFFFF"/>
        </w:rPr>
        <w:t>要</w:t>
      </w:r>
      <w:r w:rsidRPr="00FE4FA2">
        <w:rPr>
          <w:shd w:val="clear" w:color="auto" w:fill="FFFFFF"/>
        </w:rPr>
        <w:t>更透明和結果</w:t>
      </w:r>
      <w:r>
        <w:rPr>
          <w:rFonts w:hint="eastAsia"/>
          <w:shd w:val="clear" w:color="auto" w:fill="FFFFFF"/>
        </w:rPr>
        <w:t>要</w:t>
      </w:r>
      <w:r w:rsidRPr="00FE4FA2">
        <w:rPr>
          <w:shd w:val="clear" w:color="auto" w:fill="FFFFFF"/>
        </w:rPr>
        <w:t>合理</w:t>
      </w:r>
      <w:r w:rsidR="005C66F3">
        <w:rPr>
          <w:rFonts w:hint="eastAsia"/>
          <w:shd w:val="clear" w:color="auto" w:fill="FFFFFF"/>
        </w:rPr>
        <w:t>；</w:t>
      </w:r>
    </w:p>
    <w:p w14:paraId="1656CAB3" w14:textId="77777777" w:rsidR="00AE13A4" w:rsidRPr="00FE4FA2" w:rsidRDefault="00AE13A4" w:rsidP="00DF2A1D">
      <w:pPr>
        <w:pStyle w:val="af9"/>
        <w:numPr>
          <w:ilvl w:val="0"/>
          <w:numId w:val="140"/>
        </w:numPr>
        <w:spacing w:line="360" w:lineRule="auto"/>
        <w:ind w:leftChars="0"/>
        <w:jc w:val="both"/>
        <w:rPr>
          <w:shd w:val="clear" w:color="auto" w:fill="FFFFFF"/>
        </w:rPr>
      </w:pPr>
      <w:r w:rsidRPr="00FE4FA2">
        <w:rPr>
          <w:color w:val="222222"/>
          <w:shd w:val="clear" w:color="auto" w:fill="FFFFFF"/>
        </w:rPr>
        <w:t>引入更多不同持份者</w:t>
      </w:r>
      <w:r>
        <w:rPr>
          <w:rFonts w:hint="eastAsia"/>
          <w:color w:val="222222"/>
          <w:shd w:val="clear" w:color="auto" w:fill="FFFFFF"/>
        </w:rPr>
        <w:t>參與</w:t>
      </w:r>
      <w:r w:rsidRPr="00FE4FA2">
        <w:rPr>
          <w:shd w:val="clear" w:color="auto" w:fill="FFFFFF"/>
        </w:rPr>
        <w:t>決策</w:t>
      </w:r>
      <w:r>
        <w:rPr>
          <w:rFonts w:hint="eastAsia"/>
          <w:shd w:val="clear" w:color="auto" w:fill="FFFFFF"/>
        </w:rPr>
        <w:t>。</w:t>
      </w:r>
    </w:p>
    <w:p w14:paraId="1AAAF877" w14:textId="77777777" w:rsidR="00DF2A1D" w:rsidRDefault="00DF2A1D" w:rsidP="0066148A">
      <w:pPr>
        <w:snapToGrid w:val="0"/>
        <w:spacing w:beforeLines="50" w:before="180" w:line="360" w:lineRule="auto"/>
        <w:jc w:val="both"/>
        <w:rPr>
          <w:rFonts w:hAnsi="新細明體"/>
          <w:b/>
          <w:lang w:val="en-US"/>
        </w:rPr>
      </w:pPr>
    </w:p>
    <w:p w14:paraId="2C0AB2FE" w14:textId="77777777" w:rsidR="003023DB" w:rsidRPr="00AD2F45" w:rsidRDefault="00DF2A1D" w:rsidP="00CA4186">
      <w:pPr>
        <w:numPr>
          <w:ilvl w:val="0"/>
          <w:numId w:val="109"/>
        </w:numPr>
        <w:snapToGrid w:val="0"/>
        <w:spacing w:beforeLines="50" w:before="180" w:line="360" w:lineRule="auto"/>
        <w:jc w:val="both"/>
        <w:rPr>
          <w:b/>
          <w:lang w:val="en-US"/>
        </w:rPr>
      </w:pPr>
      <w:r w:rsidRPr="00AD2F45">
        <w:rPr>
          <w:b/>
          <w:lang w:val="en-US"/>
        </w:rPr>
        <w:t>傳媒與運動</w:t>
      </w:r>
    </w:p>
    <w:p w14:paraId="318171DF" w14:textId="77777777" w:rsidR="006C2B98" w:rsidRDefault="006C2B98" w:rsidP="00CA4186">
      <w:pPr>
        <w:numPr>
          <w:ilvl w:val="0"/>
          <w:numId w:val="115"/>
        </w:numPr>
        <w:spacing w:line="360" w:lineRule="auto"/>
        <w:jc w:val="both"/>
        <w:rPr>
          <w:rFonts w:ascii="新細明體" w:hAnsi="新細明體"/>
          <w:shd w:val="clear" w:color="auto" w:fill="FFFFFF"/>
          <w:lang w:eastAsia="zh-HK"/>
        </w:rPr>
      </w:pPr>
      <w:r>
        <w:rPr>
          <w:rFonts w:ascii="新細明體" w:hAnsi="新細明體" w:hint="eastAsia"/>
          <w:shd w:val="clear" w:color="auto" w:fill="FFFFFF"/>
        </w:rPr>
        <w:t>傳媒</w:t>
      </w:r>
      <w:r w:rsidRPr="00340383">
        <w:rPr>
          <w:rFonts w:ascii="新細明體" w:hAnsi="新細明體" w:hint="eastAsia"/>
          <w:shd w:val="clear" w:color="auto" w:fill="FFFFFF"/>
        </w:rPr>
        <w:t>報導運動及其發展</w:t>
      </w:r>
      <w:r>
        <w:rPr>
          <w:rFonts w:ascii="新細明體" w:hAnsi="新細明體" w:hint="eastAsia"/>
          <w:shd w:val="clear" w:color="auto" w:fill="FFFFFF"/>
        </w:rPr>
        <w:t>時的主導原</w:t>
      </w:r>
      <w:r w:rsidRPr="00340383">
        <w:rPr>
          <w:rFonts w:ascii="新細明體" w:hAnsi="新細明體" w:hint="eastAsia"/>
          <w:shd w:val="clear" w:color="auto" w:fill="FFFFFF"/>
        </w:rPr>
        <w:t>則</w:t>
      </w:r>
    </w:p>
    <w:p w14:paraId="4DFA494F" w14:textId="77777777" w:rsidR="006C2B98" w:rsidRDefault="006C2B98" w:rsidP="00CA4186">
      <w:pPr>
        <w:pStyle w:val="af9"/>
        <w:numPr>
          <w:ilvl w:val="0"/>
          <w:numId w:val="154"/>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準確、</w:t>
      </w:r>
      <w:r>
        <w:rPr>
          <w:rFonts w:ascii="新細明體" w:hAnsi="新細明體" w:hint="eastAsia"/>
          <w:shd w:val="clear" w:color="auto" w:fill="FFFFFF"/>
        </w:rPr>
        <w:t>忠於事實</w:t>
      </w:r>
      <w:r w:rsidR="005C66F3">
        <w:rPr>
          <w:rFonts w:ascii="新細明體" w:hAnsi="新細明體" w:hint="eastAsia"/>
          <w:shd w:val="clear" w:color="auto" w:fill="FFFFFF"/>
        </w:rPr>
        <w:t>；</w:t>
      </w:r>
    </w:p>
    <w:p w14:paraId="15DB389D" w14:textId="77777777" w:rsidR="006C2B98" w:rsidRDefault="006C2B98" w:rsidP="00CA4186">
      <w:pPr>
        <w:pStyle w:val="af9"/>
        <w:numPr>
          <w:ilvl w:val="0"/>
          <w:numId w:val="154"/>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科學化</w:t>
      </w:r>
      <w:r>
        <w:rPr>
          <w:rFonts w:ascii="新細明體" w:hAnsi="新細明體" w:hint="eastAsia"/>
          <w:shd w:val="clear" w:color="auto" w:fill="FFFFFF"/>
        </w:rPr>
        <w:t>和客觀</w:t>
      </w:r>
      <w:r w:rsidR="005C66F3">
        <w:rPr>
          <w:rFonts w:ascii="新細明體" w:hAnsi="新細明體" w:hint="eastAsia"/>
          <w:shd w:val="clear" w:color="auto" w:fill="FFFFFF"/>
        </w:rPr>
        <w:t>；</w:t>
      </w:r>
    </w:p>
    <w:p w14:paraId="16179B81" w14:textId="77777777" w:rsidR="006C2B98" w:rsidRPr="006C2B98" w:rsidRDefault="006C2B98" w:rsidP="00CA4186">
      <w:pPr>
        <w:pStyle w:val="af9"/>
        <w:numPr>
          <w:ilvl w:val="0"/>
          <w:numId w:val="154"/>
        </w:numPr>
        <w:spacing w:line="360" w:lineRule="auto"/>
        <w:ind w:leftChars="0"/>
        <w:jc w:val="both"/>
        <w:rPr>
          <w:rFonts w:ascii="新細明體" w:hAnsi="新細明體"/>
          <w:shd w:val="clear" w:color="auto" w:fill="FFFFFF"/>
        </w:rPr>
      </w:pPr>
      <w:r w:rsidRPr="006C2B98">
        <w:rPr>
          <w:rFonts w:ascii="新細明體" w:hAnsi="新細明體" w:hint="eastAsia"/>
          <w:shd w:val="clear" w:color="auto" w:fill="FFFFFF"/>
        </w:rPr>
        <w:t xml:space="preserve">應避免太主觀或公器私用。 </w:t>
      </w:r>
    </w:p>
    <w:p w14:paraId="22B56DBF" w14:textId="77777777" w:rsidR="006C2B98" w:rsidRDefault="006C2B98" w:rsidP="00CA4186">
      <w:pPr>
        <w:pStyle w:val="af9"/>
        <w:spacing w:line="360" w:lineRule="auto"/>
        <w:ind w:leftChars="0" w:left="0"/>
        <w:jc w:val="both"/>
        <w:rPr>
          <w:rFonts w:ascii="新細明體" w:hAnsi="新細明體"/>
          <w:shd w:val="clear" w:color="auto" w:fill="FFFFFF"/>
        </w:rPr>
      </w:pPr>
    </w:p>
    <w:p w14:paraId="253FEF9C" w14:textId="77777777" w:rsidR="003023DB" w:rsidRPr="00340383" w:rsidRDefault="003023DB" w:rsidP="00CA4186">
      <w:pPr>
        <w:pStyle w:val="af9"/>
        <w:numPr>
          <w:ilvl w:val="0"/>
          <w:numId w:val="115"/>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運動發展中</w:t>
      </w:r>
      <w:r>
        <w:rPr>
          <w:rFonts w:ascii="新細明體" w:hAnsi="新細明體" w:hint="eastAsia"/>
        </w:rPr>
        <w:t>傳</w:t>
      </w:r>
      <w:r w:rsidRPr="004D2B21">
        <w:rPr>
          <w:rFonts w:ascii="新細明體" w:hAnsi="新細明體"/>
        </w:rPr>
        <w:t>媒</w:t>
      </w:r>
      <w:r w:rsidRPr="00340383">
        <w:rPr>
          <w:rFonts w:ascii="新細明體" w:hAnsi="新細明體" w:hint="eastAsia"/>
          <w:shd w:val="clear" w:color="auto" w:fill="FFFFFF"/>
        </w:rPr>
        <w:t>的角色：</w:t>
      </w:r>
    </w:p>
    <w:p w14:paraId="20D8087E"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給觀眾提供準確</w:t>
      </w:r>
      <w:r>
        <w:rPr>
          <w:rFonts w:ascii="新細明體" w:hAnsi="新細明體" w:hint="eastAsia"/>
          <w:shd w:val="clear" w:color="auto" w:fill="FFFFFF"/>
        </w:rPr>
        <w:t>和</w:t>
      </w:r>
      <w:r w:rsidRPr="00340383">
        <w:rPr>
          <w:rFonts w:ascii="新細明體" w:hAnsi="新細明體" w:hint="eastAsia"/>
          <w:shd w:val="clear" w:color="auto" w:fill="FFFFFF"/>
        </w:rPr>
        <w:t>及時的運動資訊</w:t>
      </w:r>
      <w:r>
        <w:rPr>
          <w:rFonts w:ascii="新細明體" w:hAnsi="新細明體" w:hint="eastAsia"/>
          <w:shd w:val="clear" w:color="auto" w:fill="FFFFFF"/>
        </w:rPr>
        <w:t>；</w:t>
      </w:r>
    </w:p>
    <w:p w14:paraId="1ACA94EE"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給觀眾提供</w:t>
      </w:r>
      <w:r>
        <w:rPr>
          <w:rFonts w:ascii="新細明體" w:hAnsi="新細明體" w:hint="eastAsia"/>
          <w:shd w:val="clear" w:color="auto" w:fill="FFFFFF"/>
        </w:rPr>
        <w:t>運動美學的經驗；</w:t>
      </w:r>
    </w:p>
    <w:p w14:paraId="68C0290D"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rPr>
      </w:pPr>
      <w:r>
        <w:rPr>
          <w:rFonts w:ascii="新細明體" w:hAnsi="新細明體" w:hint="eastAsia"/>
          <w:shd w:val="clear" w:color="auto" w:fill="FFFFFF"/>
        </w:rPr>
        <w:lastRenderedPageBreak/>
        <w:t>給觀眾提供代入感的刺激；</w:t>
      </w:r>
    </w:p>
    <w:p w14:paraId="2EF3D993"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rPr>
      </w:pPr>
      <w:r w:rsidRPr="00340383">
        <w:rPr>
          <w:rFonts w:ascii="新細明體" w:hAnsi="新細明體" w:hint="eastAsia"/>
          <w:shd w:val="clear" w:color="auto" w:fill="FFFFFF"/>
        </w:rPr>
        <w:t>反映</w:t>
      </w:r>
      <w:r>
        <w:rPr>
          <w:rFonts w:ascii="新細明體" w:hAnsi="新細明體" w:hint="eastAsia"/>
          <w:shd w:val="clear" w:color="auto" w:fill="FFFFFF"/>
        </w:rPr>
        <w:t>個別</w:t>
      </w:r>
      <w:r w:rsidRPr="00340383">
        <w:rPr>
          <w:rFonts w:ascii="新細明體" w:hAnsi="新細明體" w:hint="eastAsia"/>
          <w:shd w:val="clear" w:color="auto" w:fill="FFFFFF"/>
        </w:rPr>
        <w:t>運動於不同國家的文化價值</w:t>
      </w:r>
      <w:r>
        <w:rPr>
          <w:rFonts w:ascii="新細明體" w:hAnsi="新細明體" w:hint="eastAsia"/>
          <w:shd w:val="clear" w:color="auto" w:fill="FFFFFF"/>
        </w:rPr>
        <w:t>；</w:t>
      </w:r>
    </w:p>
    <w:p w14:paraId="5BEEADEC"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340383">
        <w:rPr>
          <w:rFonts w:ascii="新細明體" w:hAnsi="新細明體" w:hint="eastAsia"/>
          <w:shd w:val="clear" w:color="auto" w:fill="FFFFFF"/>
        </w:rPr>
        <w:t>創造運動文化</w:t>
      </w:r>
      <w:r>
        <w:rPr>
          <w:rFonts w:ascii="新細明體" w:hAnsi="新細明體" w:hint="eastAsia"/>
          <w:shd w:val="clear" w:color="auto" w:fill="FFFFFF"/>
        </w:rPr>
        <w:t>；</w:t>
      </w:r>
      <w:r w:rsidRPr="00340383">
        <w:rPr>
          <w:rFonts w:ascii="新細明體" w:hAnsi="新細明體" w:hint="eastAsia"/>
          <w:shd w:val="clear" w:color="auto" w:fill="FFFFFF"/>
          <w:lang w:eastAsia="zh-CN"/>
        </w:rPr>
        <w:t xml:space="preserve"> </w:t>
      </w:r>
    </w:p>
    <w:p w14:paraId="6E93288C"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340383">
        <w:rPr>
          <w:rFonts w:ascii="新細明體" w:hAnsi="新細明體" w:hint="eastAsia"/>
          <w:shd w:val="clear" w:color="auto" w:fill="FFFFFF"/>
        </w:rPr>
        <w:t>透過轉播權提供贊助</w:t>
      </w:r>
      <w:r>
        <w:rPr>
          <w:rFonts w:ascii="新細明體" w:hAnsi="新細明體" w:hint="eastAsia"/>
          <w:shd w:val="clear" w:color="auto" w:fill="FFFFFF"/>
        </w:rPr>
        <w:t>；</w:t>
      </w:r>
    </w:p>
    <w:p w14:paraId="1E877FB1" w14:textId="77777777" w:rsidR="003023DB" w:rsidRPr="00340383"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340383">
        <w:rPr>
          <w:rFonts w:ascii="新細明體" w:hAnsi="新細明體" w:hint="eastAsia"/>
          <w:shd w:val="clear" w:color="auto" w:fill="FFFFFF"/>
        </w:rPr>
        <w:t>推廣運動</w:t>
      </w:r>
      <w:r>
        <w:rPr>
          <w:rFonts w:ascii="新細明體" w:hAnsi="新細明體" w:hint="eastAsia"/>
          <w:shd w:val="clear" w:color="auto" w:fill="FFFFFF"/>
        </w:rPr>
        <w:t>。</w:t>
      </w:r>
    </w:p>
    <w:p w14:paraId="4F3A7474" w14:textId="77777777" w:rsidR="003023DB" w:rsidRPr="00340383" w:rsidRDefault="003023DB" w:rsidP="00CA4186">
      <w:pPr>
        <w:spacing w:line="360" w:lineRule="auto"/>
        <w:jc w:val="both"/>
        <w:rPr>
          <w:rFonts w:ascii="新細明體" w:hAnsi="新細明體"/>
          <w:shd w:val="clear" w:color="auto" w:fill="FFFFFF"/>
        </w:rPr>
      </w:pPr>
      <w:r>
        <w:rPr>
          <w:rFonts w:ascii="新細明體" w:hAnsi="新細明體" w:hint="eastAsia"/>
          <w:shd w:val="clear" w:color="auto" w:fill="FFFFFF"/>
        </w:rPr>
        <w:t>某些</w:t>
      </w:r>
      <w:r w:rsidRPr="00340383">
        <w:rPr>
          <w:rFonts w:ascii="新細明體" w:hAnsi="新細明體" w:hint="eastAsia"/>
          <w:shd w:val="clear" w:color="auto" w:fill="FFFFFF"/>
        </w:rPr>
        <w:t>運動</w:t>
      </w:r>
      <w:r>
        <w:rPr>
          <w:rFonts w:ascii="新細明體" w:hAnsi="新細明體" w:hint="eastAsia"/>
          <w:shd w:val="clear" w:color="auto" w:fill="FFFFFF"/>
        </w:rPr>
        <w:t>在</w:t>
      </w:r>
      <w:r w:rsidRPr="00340383">
        <w:rPr>
          <w:rFonts w:ascii="新細明體" w:hAnsi="新細明體" w:hint="eastAsia"/>
          <w:shd w:val="clear" w:color="auto" w:fill="FFFFFF"/>
        </w:rPr>
        <w:t>經濟</w:t>
      </w:r>
      <w:r>
        <w:rPr>
          <w:rFonts w:ascii="新細明體" w:hAnsi="新細明體" w:hint="eastAsia"/>
          <w:shd w:val="clear" w:color="auto" w:fill="FFFFFF"/>
        </w:rPr>
        <w:t>收益或曝光</w:t>
      </w:r>
      <w:r w:rsidRPr="00340383">
        <w:rPr>
          <w:rFonts w:ascii="新細明體" w:hAnsi="新細明體" w:hint="eastAsia"/>
          <w:shd w:val="clear" w:color="auto" w:fill="FFFFFF"/>
        </w:rPr>
        <w:t>率</w:t>
      </w:r>
      <w:r>
        <w:rPr>
          <w:rFonts w:ascii="新細明體" w:hAnsi="新細明體" w:hint="eastAsia"/>
          <w:shd w:val="clear" w:color="auto" w:fill="FFFFFF"/>
        </w:rPr>
        <w:t>方面要</w:t>
      </w:r>
      <w:r w:rsidRPr="00340383">
        <w:rPr>
          <w:rFonts w:ascii="新細明體" w:hAnsi="新細明體" w:hint="eastAsia"/>
          <w:shd w:val="clear" w:color="auto" w:fill="FFFFFF"/>
        </w:rPr>
        <w:t>依賴傳媒</w:t>
      </w:r>
      <w:r>
        <w:rPr>
          <w:rFonts w:ascii="新細明體" w:hAnsi="新細明體" w:hint="eastAsia"/>
          <w:shd w:val="clear" w:color="auto" w:fill="FFFFFF"/>
        </w:rPr>
        <w:t>，因此</w:t>
      </w:r>
      <w:r>
        <w:rPr>
          <w:rFonts w:ascii="新細明體" w:hAnsi="新細明體" w:hint="eastAsia"/>
        </w:rPr>
        <w:t>傳</w:t>
      </w:r>
      <w:r w:rsidRPr="004D2B21">
        <w:rPr>
          <w:rFonts w:ascii="新細明體" w:hAnsi="新細明體"/>
        </w:rPr>
        <w:t>媒</w:t>
      </w:r>
      <w:r>
        <w:rPr>
          <w:rFonts w:ascii="新細明體" w:hAnsi="新細明體" w:hint="eastAsia"/>
        </w:rPr>
        <w:t>對</w:t>
      </w:r>
      <w:r w:rsidRPr="00340383">
        <w:rPr>
          <w:rFonts w:ascii="新細明體" w:hAnsi="新細明體" w:hint="eastAsia"/>
          <w:shd w:val="clear" w:color="auto" w:fill="FFFFFF"/>
        </w:rPr>
        <w:t>運動</w:t>
      </w:r>
      <w:r>
        <w:rPr>
          <w:rFonts w:ascii="新細明體" w:hAnsi="新細明體" w:hint="eastAsia"/>
          <w:shd w:val="clear" w:color="auto" w:fill="FFFFFF"/>
        </w:rPr>
        <w:t>賽事有很大的影響</w:t>
      </w:r>
      <w:r w:rsidRPr="00340383">
        <w:rPr>
          <w:rFonts w:ascii="新細明體" w:hAnsi="新細明體" w:hint="eastAsia"/>
          <w:shd w:val="clear" w:color="auto" w:fill="FFFFFF"/>
        </w:rPr>
        <w:t xml:space="preserve">：  </w:t>
      </w:r>
    </w:p>
    <w:p w14:paraId="1092671A" w14:textId="77777777" w:rsidR="003023DB" w:rsidRPr="00340383" w:rsidRDefault="003023DB" w:rsidP="00D640F0">
      <w:pPr>
        <w:pStyle w:val="af9"/>
        <w:numPr>
          <w:ilvl w:val="0"/>
          <w:numId w:val="119"/>
        </w:numPr>
        <w:spacing w:line="360" w:lineRule="auto"/>
        <w:ind w:leftChars="0"/>
        <w:jc w:val="both"/>
        <w:rPr>
          <w:rFonts w:ascii="新細明體" w:hAnsi="新細明體"/>
        </w:rPr>
      </w:pPr>
      <w:r w:rsidRPr="00340383">
        <w:rPr>
          <w:rFonts w:ascii="新細明體" w:hAnsi="新細明體" w:hint="eastAsia"/>
          <w:shd w:val="clear" w:color="auto" w:fill="FFFFFF"/>
        </w:rPr>
        <w:t>比賽形式、規則、時間表</w:t>
      </w:r>
      <w:r>
        <w:rPr>
          <w:rFonts w:ascii="新細明體" w:hAnsi="新細明體" w:hint="eastAsia"/>
          <w:shd w:val="clear" w:color="auto" w:fill="FFFFFF"/>
        </w:rPr>
        <w:t>等安排須修改，以配合直播的需要</w:t>
      </w:r>
      <w:r w:rsidRPr="00340383">
        <w:rPr>
          <w:rFonts w:ascii="新細明體" w:hAnsi="新細明體" w:hint="eastAsia"/>
          <w:shd w:val="clear" w:color="auto" w:fill="FFFFFF"/>
        </w:rPr>
        <w:t>，例如：</w:t>
      </w:r>
    </w:p>
    <w:p w14:paraId="5B8A0591" w14:textId="77777777" w:rsidR="003023DB" w:rsidRPr="00340383" w:rsidRDefault="003023DB" w:rsidP="00CA4186">
      <w:pPr>
        <w:pStyle w:val="af9"/>
        <w:numPr>
          <w:ilvl w:val="0"/>
          <w:numId w:val="153"/>
        </w:numPr>
        <w:spacing w:line="360" w:lineRule="auto"/>
        <w:ind w:leftChars="0"/>
        <w:jc w:val="both"/>
        <w:rPr>
          <w:rFonts w:ascii="新細明體" w:hAnsi="新細明體"/>
        </w:rPr>
      </w:pPr>
      <w:r w:rsidRPr="00340383">
        <w:rPr>
          <w:rFonts w:ascii="新細明體" w:hAnsi="新細明體" w:hint="eastAsia"/>
        </w:rPr>
        <w:t>網球和排球的突然死亡賽制是為了</w:t>
      </w:r>
      <w:r>
        <w:rPr>
          <w:rFonts w:ascii="新細明體" w:hAnsi="新細明體" w:hint="eastAsia"/>
        </w:rPr>
        <w:t>控制</w:t>
      </w:r>
      <w:r w:rsidRPr="00340383">
        <w:rPr>
          <w:rFonts w:ascii="新細明體" w:hAnsi="新細明體" w:hint="eastAsia"/>
        </w:rPr>
        <w:t>比賽時間</w:t>
      </w:r>
      <w:r>
        <w:rPr>
          <w:rFonts w:ascii="新細明體" w:hAnsi="新細明體" w:hint="eastAsia"/>
        </w:rPr>
        <w:t>，以便加插商業廣告時段，以及使到</w:t>
      </w:r>
      <w:r w:rsidRPr="00340383">
        <w:rPr>
          <w:rFonts w:ascii="新細明體" w:hAnsi="新細明體" w:hint="eastAsia"/>
        </w:rPr>
        <w:t>電視節目</w:t>
      </w:r>
      <w:r>
        <w:rPr>
          <w:rFonts w:ascii="新細明體" w:hAnsi="新細明體" w:hint="eastAsia"/>
        </w:rPr>
        <w:t>編排更容易；</w:t>
      </w:r>
    </w:p>
    <w:p w14:paraId="5904838F" w14:textId="77777777" w:rsidR="003023DB" w:rsidRPr="00340383" w:rsidRDefault="003023DB" w:rsidP="00CA4186">
      <w:pPr>
        <w:pStyle w:val="af9"/>
        <w:numPr>
          <w:ilvl w:val="0"/>
          <w:numId w:val="153"/>
        </w:numPr>
        <w:spacing w:line="360" w:lineRule="auto"/>
        <w:ind w:leftChars="0"/>
        <w:jc w:val="both"/>
        <w:rPr>
          <w:rFonts w:ascii="新細明體" w:hAnsi="新細明體"/>
        </w:rPr>
      </w:pPr>
      <w:r w:rsidRPr="00340383">
        <w:rPr>
          <w:rFonts w:ascii="新細明體" w:hAnsi="新細明體" w:hint="eastAsia"/>
        </w:rPr>
        <w:t>鼓勵</w:t>
      </w:r>
      <w:r>
        <w:rPr>
          <w:rFonts w:ascii="新細明體" w:hAnsi="新細明體" w:hint="eastAsia"/>
        </w:rPr>
        <w:t>於競技運動</w:t>
      </w:r>
      <w:r w:rsidRPr="00340383">
        <w:rPr>
          <w:rFonts w:ascii="新細明體" w:hAnsi="新細明體" w:hint="eastAsia"/>
        </w:rPr>
        <w:t>中</w:t>
      </w:r>
      <w:r>
        <w:rPr>
          <w:rFonts w:ascii="新細明體" w:hAnsi="新細明體" w:hint="eastAsia"/>
        </w:rPr>
        <w:t>努力</w:t>
      </w:r>
      <w:r w:rsidRPr="00340383">
        <w:rPr>
          <w:rFonts w:ascii="新細明體" w:hAnsi="新細明體" w:hint="eastAsia"/>
        </w:rPr>
        <w:t>破更多紀錄</w:t>
      </w:r>
      <w:r>
        <w:rPr>
          <w:rFonts w:ascii="新細明體" w:hAnsi="新細明體" w:hint="eastAsia"/>
        </w:rPr>
        <w:t>或採用</w:t>
      </w:r>
      <w:r w:rsidRPr="00340383">
        <w:rPr>
          <w:rFonts w:ascii="新細明體" w:hAnsi="新細明體" w:hint="eastAsia"/>
        </w:rPr>
        <w:t>更</w:t>
      </w:r>
      <w:r>
        <w:rPr>
          <w:rFonts w:ascii="新細明體" w:hAnsi="新細明體" w:hint="eastAsia"/>
        </w:rPr>
        <w:t>積極的</w:t>
      </w:r>
      <w:r w:rsidRPr="00340383">
        <w:rPr>
          <w:rFonts w:ascii="新細明體" w:hAnsi="新細明體" w:hint="eastAsia"/>
        </w:rPr>
        <w:t>進攻</w:t>
      </w:r>
      <w:r>
        <w:rPr>
          <w:rFonts w:ascii="新細明體" w:hAnsi="新細明體" w:hint="eastAsia"/>
        </w:rPr>
        <w:t>戰術</w:t>
      </w:r>
      <w:r w:rsidRPr="00340383">
        <w:rPr>
          <w:rFonts w:ascii="新細明體" w:hAnsi="新細明體" w:hint="eastAsia"/>
        </w:rPr>
        <w:t>（如足球、籃球）</w:t>
      </w:r>
      <w:r>
        <w:rPr>
          <w:rFonts w:ascii="新細明體" w:hAnsi="新細明體" w:hint="eastAsia"/>
        </w:rPr>
        <w:t>，令到比賽更刺激和更</w:t>
      </w:r>
      <w:r w:rsidRPr="00340383">
        <w:rPr>
          <w:rFonts w:ascii="新細明體" w:hAnsi="新細明體" w:hint="eastAsia"/>
        </w:rPr>
        <w:t>可觀</w:t>
      </w:r>
      <w:r>
        <w:rPr>
          <w:rFonts w:ascii="新細明體" w:hAnsi="新細明體" w:hint="eastAsia"/>
        </w:rPr>
        <w:t>；</w:t>
      </w:r>
      <w:r w:rsidRPr="00340383">
        <w:rPr>
          <w:rFonts w:ascii="新細明體" w:hAnsi="新細明體" w:hint="eastAsia"/>
        </w:rPr>
        <w:t xml:space="preserve"> </w:t>
      </w:r>
    </w:p>
    <w:p w14:paraId="1D37F6C5" w14:textId="77777777" w:rsidR="003023DB" w:rsidRPr="00B033C6" w:rsidRDefault="003023DB" w:rsidP="00CA4186">
      <w:pPr>
        <w:pStyle w:val="af9"/>
        <w:numPr>
          <w:ilvl w:val="0"/>
          <w:numId w:val="153"/>
        </w:numPr>
        <w:spacing w:line="360" w:lineRule="auto"/>
        <w:ind w:leftChars="0"/>
        <w:jc w:val="both"/>
      </w:pPr>
      <w:r w:rsidRPr="00B033C6">
        <w:t>取消轉發球得分制（只有發球方可以得分），轉為直接得分制（如排球、羽毛球，發球和接發球任何一方皆可得分）；</w:t>
      </w:r>
    </w:p>
    <w:p w14:paraId="070293AD" w14:textId="77777777" w:rsidR="003023DB" w:rsidRPr="00B033C6" w:rsidRDefault="003023DB" w:rsidP="00CA4186">
      <w:pPr>
        <w:pStyle w:val="af9"/>
        <w:numPr>
          <w:ilvl w:val="0"/>
          <w:numId w:val="153"/>
        </w:numPr>
        <w:spacing w:line="360" w:lineRule="auto"/>
        <w:ind w:leftChars="0"/>
        <w:jc w:val="both"/>
      </w:pPr>
      <w:r w:rsidRPr="00B033C6">
        <w:t>因應贊助商要求，於奧運會中重新安排比賽日期或時間，以提高在某些國家的電視播映收視率，</w:t>
      </w:r>
      <w:r w:rsidRPr="00B033C6">
        <w:t>2008</w:t>
      </w:r>
      <w:r w:rsidRPr="00B033C6">
        <w:t>年北京奧運會游泳決賽是一個例子；</w:t>
      </w:r>
    </w:p>
    <w:p w14:paraId="08E7F87E" w14:textId="77777777" w:rsidR="003023DB" w:rsidRPr="00B033C6" w:rsidRDefault="003023DB" w:rsidP="00CA4186">
      <w:pPr>
        <w:pStyle w:val="af9"/>
        <w:numPr>
          <w:ilvl w:val="0"/>
          <w:numId w:val="153"/>
        </w:numPr>
        <w:spacing w:line="360" w:lineRule="auto"/>
        <w:ind w:leftChars="0"/>
        <w:jc w:val="both"/>
      </w:pPr>
      <w:r w:rsidRPr="00B033C6">
        <w:t>包裝或重新包裝運動比賽，例如將極限運動</w:t>
      </w:r>
      <w:r w:rsidRPr="00B033C6">
        <w:t>(X Games)</w:t>
      </w:r>
      <w:r w:rsidRPr="00B033C6">
        <w:t>、龍舟比賽變成嘉年華會模式的競技項目。</w:t>
      </w:r>
    </w:p>
    <w:p w14:paraId="4634A66E" w14:textId="77777777" w:rsidR="003023DB" w:rsidRPr="00B033C6" w:rsidRDefault="003023DB" w:rsidP="00CA4186">
      <w:pPr>
        <w:pStyle w:val="af9"/>
        <w:spacing w:line="360" w:lineRule="auto"/>
        <w:ind w:leftChars="0" w:left="1440"/>
        <w:jc w:val="both"/>
      </w:pPr>
    </w:p>
    <w:p w14:paraId="6CE1ADB0" w14:textId="77777777" w:rsidR="006C2B98" w:rsidRPr="00B033C6" w:rsidRDefault="003023DB" w:rsidP="00CA4186">
      <w:pPr>
        <w:pStyle w:val="af9"/>
        <w:spacing w:line="360" w:lineRule="auto"/>
        <w:ind w:leftChars="0" w:left="0"/>
        <w:jc w:val="both"/>
        <w:rPr>
          <w:shd w:val="clear" w:color="auto" w:fill="FFFFFF"/>
        </w:rPr>
      </w:pPr>
      <w:r w:rsidRPr="00B033C6">
        <w:rPr>
          <w:shd w:val="clear" w:color="auto" w:fill="FFFFFF"/>
        </w:rPr>
        <w:t>現今的傳媒可帶來經濟利益和提升觀看率，因此它主導著運動的發展，它們之間的相互影響並不平衡。</w:t>
      </w:r>
      <w:r w:rsidR="006C2B98" w:rsidRPr="00B033C6">
        <w:rPr>
          <w:shd w:val="clear" w:color="auto" w:fill="FFFFFF"/>
        </w:rPr>
        <w:t xml:space="preserve">   </w:t>
      </w:r>
    </w:p>
    <w:p w14:paraId="28D13013" w14:textId="77777777" w:rsidR="003023DB" w:rsidRDefault="003023DB" w:rsidP="003023DB">
      <w:pPr>
        <w:autoSpaceDE w:val="0"/>
        <w:autoSpaceDN w:val="0"/>
        <w:adjustRightInd w:val="0"/>
        <w:rPr>
          <w:iCs/>
          <w:kern w:val="0"/>
        </w:rPr>
      </w:pPr>
    </w:p>
    <w:p w14:paraId="7C2E1B8B" w14:textId="77777777" w:rsidR="00955695" w:rsidRDefault="00955695" w:rsidP="003023DB">
      <w:pPr>
        <w:autoSpaceDE w:val="0"/>
        <w:autoSpaceDN w:val="0"/>
        <w:adjustRightInd w:val="0"/>
        <w:rPr>
          <w:iCs/>
          <w:kern w:val="0"/>
        </w:rPr>
      </w:pPr>
    </w:p>
    <w:p w14:paraId="0FE3B11D" w14:textId="77777777" w:rsidR="00955695" w:rsidRDefault="00955695" w:rsidP="003023DB">
      <w:pPr>
        <w:autoSpaceDE w:val="0"/>
        <w:autoSpaceDN w:val="0"/>
        <w:adjustRightInd w:val="0"/>
        <w:rPr>
          <w:iCs/>
          <w:kern w:val="0"/>
        </w:rPr>
      </w:pPr>
    </w:p>
    <w:p w14:paraId="2D0E64B4" w14:textId="77777777" w:rsidR="00955695" w:rsidRDefault="00955695" w:rsidP="003023DB">
      <w:pPr>
        <w:autoSpaceDE w:val="0"/>
        <w:autoSpaceDN w:val="0"/>
        <w:adjustRightInd w:val="0"/>
        <w:rPr>
          <w:iCs/>
          <w:kern w:val="0"/>
        </w:rPr>
      </w:pPr>
    </w:p>
    <w:p w14:paraId="1C3A0597" w14:textId="77777777" w:rsidR="00955695" w:rsidRDefault="00955695" w:rsidP="003023DB">
      <w:pPr>
        <w:autoSpaceDE w:val="0"/>
        <w:autoSpaceDN w:val="0"/>
        <w:adjustRightInd w:val="0"/>
        <w:rPr>
          <w:iCs/>
          <w:kern w:val="0"/>
        </w:rPr>
      </w:pPr>
    </w:p>
    <w:p w14:paraId="78F52E2B" w14:textId="77777777" w:rsidR="00955695" w:rsidRDefault="00955695" w:rsidP="003023DB">
      <w:pPr>
        <w:autoSpaceDE w:val="0"/>
        <w:autoSpaceDN w:val="0"/>
        <w:adjustRightInd w:val="0"/>
        <w:rPr>
          <w:iCs/>
          <w:kern w:val="0"/>
        </w:rPr>
      </w:pPr>
    </w:p>
    <w:p w14:paraId="70F9304A" w14:textId="051EB68B" w:rsidR="004B4D34" w:rsidRDefault="004B4D34" w:rsidP="003023DB">
      <w:pPr>
        <w:autoSpaceDE w:val="0"/>
        <w:autoSpaceDN w:val="0"/>
        <w:adjustRightInd w:val="0"/>
        <w:rPr>
          <w:iCs/>
          <w:kern w:val="0"/>
        </w:rPr>
      </w:pPr>
    </w:p>
    <w:p w14:paraId="064D9D36" w14:textId="77777777" w:rsidR="0095627C" w:rsidRDefault="0095627C" w:rsidP="003023DB">
      <w:pPr>
        <w:autoSpaceDE w:val="0"/>
        <w:autoSpaceDN w:val="0"/>
        <w:adjustRightInd w:val="0"/>
        <w:rPr>
          <w:iCs/>
          <w:kern w:val="0"/>
        </w:rPr>
      </w:pPr>
    </w:p>
    <w:p w14:paraId="7E5D5642" w14:textId="77777777" w:rsidR="003023DB" w:rsidRPr="00AD2F45" w:rsidRDefault="003023DB" w:rsidP="00B033C6">
      <w:pPr>
        <w:numPr>
          <w:ilvl w:val="0"/>
          <w:numId w:val="109"/>
        </w:numPr>
        <w:snapToGrid w:val="0"/>
        <w:spacing w:beforeLines="50" w:before="180" w:line="360" w:lineRule="auto"/>
        <w:jc w:val="both"/>
        <w:rPr>
          <w:b/>
          <w:lang w:val="en-US"/>
        </w:rPr>
      </w:pPr>
      <w:r w:rsidRPr="00AD2F45">
        <w:rPr>
          <w:b/>
          <w:lang w:val="en-US"/>
        </w:rPr>
        <w:lastRenderedPageBreak/>
        <w:t>運動與博彩</w:t>
      </w:r>
    </w:p>
    <w:p w14:paraId="5DC32181" w14:textId="77777777" w:rsidR="006E0D13" w:rsidRPr="00B033C6" w:rsidRDefault="006E0D13" w:rsidP="00B033C6">
      <w:pPr>
        <w:pStyle w:val="af9"/>
        <w:spacing w:line="360" w:lineRule="auto"/>
        <w:ind w:leftChars="0" w:left="0"/>
        <w:jc w:val="both"/>
        <w:rPr>
          <w:shd w:val="clear" w:color="auto" w:fill="FFFFFF"/>
        </w:rPr>
      </w:pPr>
      <w:r w:rsidRPr="00B033C6">
        <w:rPr>
          <w:shd w:val="clear" w:color="auto" w:fill="FFFFFF"/>
        </w:rPr>
        <w:t>根據國際刑警組織資料顯示，全世界運動博彩額每年達一</w:t>
      </w:r>
      <w:r w:rsidR="00C638E1">
        <w:rPr>
          <w:rFonts w:hint="eastAsia"/>
          <w:shd w:val="clear" w:color="auto" w:fill="FFFFFF"/>
        </w:rPr>
        <w:t>萬億</w:t>
      </w:r>
      <w:r w:rsidRPr="00B033C6">
        <w:rPr>
          <w:shd w:val="clear" w:color="auto" w:fill="FFFFFF"/>
        </w:rPr>
        <w:t>美元，當中有百分之七十來自足球。在美國、英國和某些亞洲地區，一些常見運動</w:t>
      </w:r>
      <w:r w:rsidR="00C638E1">
        <w:rPr>
          <w:rFonts w:hint="eastAsia"/>
          <w:shd w:val="clear" w:color="auto" w:fill="FFFFFF"/>
        </w:rPr>
        <w:t>的</w:t>
      </w:r>
      <w:r w:rsidRPr="00B033C6">
        <w:rPr>
          <w:shd w:val="clear" w:color="auto" w:fill="FFFFFF"/>
        </w:rPr>
        <w:t>博彩是合法的，受政府或監管機構規範，例如美國職業籃球、美國大學體育協會籃球、美式足球、棒球、曲棍球和賽馬。雖然一些運動博彩是合法的，並可以為運動設施和運動項目籌措資金，但是大部份運動博彩仍是非法的。因牽涉龐大利益，運動博彩已成為國際性有組織的罪案。</w:t>
      </w:r>
    </w:p>
    <w:p w14:paraId="21E931B3" w14:textId="77777777" w:rsidR="006E0D13" w:rsidRPr="00B033C6" w:rsidRDefault="006E0D13" w:rsidP="00B033C6">
      <w:pPr>
        <w:pStyle w:val="af9"/>
        <w:spacing w:line="360" w:lineRule="auto"/>
        <w:ind w:leftChars="0" w:left="0"/>
        <w:jc w:val="both"/>
        <w:rPr>
          <w:rFonts w:eastAsia="SimSun"/>
        </w:rPr>
      </w:pPr>
    </w:p>
    <w:p w14:paraId="0A245FB8" w14:textId="77777777" w:rsidR="003023DB" w:rsidRPr="00B033C6" w:rsidRDefault="003023DB" w:rsidP="00B033C6">
      <w:pPr>
        <w:pStyle w:val="af9"/>
        <w:numPr>
          <w:ilvl w:val="0"/>
          <w:numId w:val="115"/>
        </w:numPr>
        <w:spacing w:line="360" w:lineRule="auto"/>
        <w:ind w:leftChars="0"/>
        <w:jc w:val="both"/>
        <w:rPr>
          <w:rFonts w:eastAsia="SimSun"/>
        </w:rPr>
      </w:pPr>
      <w:r w:rsidRPr="00B033C6">
        <w:t>運動博彩會流行的原因</w:t>
      </w:r>
      <w:r w:rsidR="00CA4186" w:rsidRPr="00B033C6">
        <w:t>﹕</w:t>
      </w:r>
    </w:p>
    <w:p w14:paraId="3078D875" w14:textId="77777777" w:rsidR="003023DB" w:rsidRPr="00B033C6" w:rsidRDefault="003023DB" w:rsidP="00B033C6">
      <w:pPr>
        <w:pStyle w:val="af9"/>
        <w:numPr>
          <w:ilvl w:val="0"/>
          <w:numId w:val="155"/>
        </w:numPr>
        <w:spacing w:line="360" w:lineRule="auto"/>
        <w:ind w:leftChars="0"/>
        <w:jc w:val="both"/>
        <w:rPr>
          <w:shd w:val="clear" w:color="auto" w:fill="FFFFFF"/>
        </w:rPr>
      </w:pPr>
      <w:r w:rsidRPr="00B033C6">
        <w:rPr>
          <w:shd w:val="clear" w:color="auto" w:fill="FFFFFF"/>
        </w:rPr>
        <w:t>運動博彩能吸引觀眾，可提高觀眾參與程度</w:t>
      </w:r>
      <w:r w:rsidR="005C66F3">
        <w:rPr>
          <w:rFonts w:hint="eastAsia"/>
          <w:shd w:val="clear" w:color="auto" w:fill="FFFFFF"/>
        </w:rPr>
        <w:t>；</w:t>
      </w:r>
    </w:p>
    <w:p w14:paraId="2714C657" w14:textId="77777777" w:rsidR="003023DB" w:rsidRPr="00B033C6" w:rsidRDefault="003023DB" w:rsidP="00B033C6">
      <w:pPr>
        <w:pStyle w:val="af9"/>
        <w:numPr>
          <w:ilvl w:val="0"/>
          <w:numId w:val="155"/>
        </w:numPr>
        <w:spacing w:line="360" w:lineRule="auto"/>
        <w:ind w:leftChars="0"/>
        <w:jc w:val="both"/>
        <w:rPr>
          <w:shd w:val="clear" w:color="auto" w:fill="FFFFFF"/>
        </w:rPr>
      </w:pPr>
      <w:r w:rsidRPr="00B033C6">
        <w:rPr>
          <w:shd w:val="clear" w:color="auto" w:fill="FFFFFF"/>
        </w:rPr>
        <w:t>人們相信他們能從運動博彩中贏得金錢</w:t>
      </w:r>
      <w:r w:rsidR="005C66F3">
        <w:rPr>
          <w:rFonts w:hint="eastAsia"/>
          <w:shd w:val="clear" w:color="auto" w:fill="FFFFFF"/>
        </w:rPr>
        <w:t>；</w:t>
      </w:r>
    </w:p>
    <w:p w14:paraId="6309B62B" w14:textId="77777777" w:rsidR="003023DB" w:rsidRPr="00B033C6" w:rsidRDefault="003023DB" w:rsidP="00B033C6">
      <w:pPr>
        <w:pStyle w:val="af9"/>
        <w:numPr>
          <w:ilvl w:val="0"/>
          <w:numId w:val="155"/>
        </w:numPr>
        <w:spacing w:line="360" w:lineRule="auto"/>
        <w:ind w:leftChars="0"/>
        <w:jc w:val="both"/>
        <w:rPr>
          <w:rFonts w:eastAsia="SimSun"/>
          <w:shd w:val="clear" w:color="auto" w:fill="FFFFFF"/>
        </w:rPr>
      </w:pPr>
      <w:r w:rsidRPr="00B033C6">
        <w:rPr>
          <w:shd w:val="clear" w:color="auto" w:fill="FFFFFF"/>
        </w:rPr>
        <w:t>新媒體科技如</w:t>
      </w:r>
      <w:r w:rsidR="00C638E1">
        <w:rPr>
          <w:rFonts w:hint="eastAsia"/>
          <w:shd w:val="clear" w:color="auto" w:fill="FFFFFF"/>
        </w:rPr>
        <w:t>互聯</w:t>
      </w:r>
      <w:r w:rsidRPr="00B033C6">
        <w:rPr>
          <w:shd w:val="clear" w:color="auto" w:fill="FFFFFF"/>
        </w:rPr>
        <w:t>網</w:t>
      </w:r>
      <w:r w:rsidR="00C638E1">
        <w:rPr>
          <w:rFonts w:hint="eastAsia"/>
          <w:shd w:val="clear" w:color="auto" w:fill="FFFFFF"/>
        </w:rPr>
        <w:t>發展</w:t>
      </w:r>
      <w:r w:rsidRPr="00B033C6">
        <w:rPr>
          <w:shd w:val="clear" w:color="auto" w:fill="FFFFFF"/>
        </w:rPr>
        <w:t>、博彩圖表、衛星轉播和</w:t>
      </w:r>
      <w:r w:rsidR="00C638E1">
        <w:rPr>
          <w:rFonts w:hint="eastAsia"/>
          <w:shd w:val="clear" w:color="auto" w:fill="FFFFFF"/>
        </w:rPr>
        <w:t>專家</w:t>
      </w:r>
      <w:r w:rsidRPr="00B033C6">
        <w:rPr>
          <w:shd w:val="clear" w:color="auto" w:fill="FFFFFF"/>
        </w:rPr>
        <w:t>旁述</w:t>
      </w:r>
      <w:r w:rsidR="00C638E1">
        <w:rPr>
          <w:rFonts w:hint="eastAsia"/>
          <w:shd w:val="clear" w:color="auto" w:fill="FFFFFF"/>
        </w:rPr>
        <w:t>分析</w:t>
      </w:r>
      <w:r w:rsidRPr="00B033C6">
        <w:rPr>
          <w:shd w:val="clear" w:color="auto" w:fill="FFFFFF"/>
        </w:rPr>
        <w:t>等進一步促進運動博彩事業的發展。</w:t>
      </w:r>
    </w:p>
    <w:p w14:paraId="069E832A" w14:textId="77777777" w:rsidR="009633DC" w:rsidRDefault="009633DC" w:rsidP="00B033C6">
      <w:pPr>
        <w:pStyle w:val="af9"/>
        <w:spacing w:line="360" w:lineRule="auto"/>
        <w:ind w:leftChars="0" w:left="720"/>
        <w:jc w:val="both"/>
        <w:rPr>
          <w:shd w:val="clear" w:color="auto" w:fill="FFFFFF"/>
        </w:rPr>
      </w:pPr>
    </w:p>
    <w:p w14:paraId="0A1A992F" w14:textId="77777777" w:rsidR="003023DB" w:rsidRPr="00B033C6" w:rsidRDefault="00B033C6" w:rsidP="00B033C6">
      <w:pPr>
        <w:pStyle w:val="af9"/>
        <w:numPr>
          <w:ilvl w:val="0"/>
          <w:numId w:val="115"/>
        </w:numPr>
        <w:spacing w:line="360" w:lineRule="auto"/>
        <w:ind w:leftChars="0"/>
        <w:jc w:val="both"/>
      </w:pPr>
      <w:r w:rsidRPr="00B033C6">
        <w:t>運動博彩會帶來的後果﹕</w:t>
      </w:r>
    </w:p>
    <w:p w14:paraId="39735905" w14:textId="77777777" w:rsidR="003023DB" w:rsidRPr="00B033C6" w:rsidRDefault="003023DB" w:rsidP="00B033C6">
      <w:pPr>
        <w:pStyle w:val="af9"/>
        <w:numPr>
          <w:ilvl w:val="0"/>
          <w:numId w:val="157"/>
        </w:numPr>
        <w:spacing w:line="360" w:lineRule="auto"/>
        <w:ind w:leftChars="0"/>
        <w:jc w:val="both"/>
        <w:rPr>
          <w:shd w:val="clear" w:color="auto" w:fill="FFFFFF"/>
        </w:rPr>
      </w:pPr>
      <w:r w:rsidRPr="00B033C6">
        <w:rPr>
          <w:shd w:val="clear" w:color="auto" w:fill="FFFFFF"/>
        </w:rPr>
        <w:t>運動博彩會損害運動誠信和奧林匹克的價值</w:t>
      </w:r>
      <w:r w:rsidR="005C66F3">
        <w:rPr>
          <w:rFonts w:hint="eastAsia"/>
          <w:shd w:val="clear" w:color="auto" w:fill="FFFFFF"/>
        </w:rPr>
        <w:t>；</w:t>
      </w:r>
    </w:p>
    <w:p w14:paraId="192AF075" w14:textId="77777777" w:rsidR="003023DB" w:rsidRPr="00B033C6" w:rsidRDefault="003023DB" w:rsidP="00B033C6">
      <w:pPr>
        <w:pStyle w:val="af9"/>
        <w:numPr>
          <w:ilvl w:val="0"/>
          <w:numId w:val="157"/>
        </w:numPr>
        <w:spacing w:line="360" w:lineRule="auto"/>
        <w:ind w:leftChars="0"/>
        <w:jc w:val="both"/>
        <w:rPr>
          <w:shd w:val="clear" w:color="auto" w:fill="FFFFFF"/>
        </w:rPr>
      </w:pPr>
      <w:r w:rsidRPr="00B033C6">
        <w:rPr>
          <w:shd w:val="clear" w:color="auto" w:fill="FFFFFF"/>
        </w:rPr>
        <w:t>在一些運動比賽中如足球、籃球、木球和相撲等，內定比賽結果越趨普遍</w:t>
      </w:r>
      <w:r w:rsidR="005C66F3">
        <w:rPr>
          <w:rFonts w:hint="eastAsia"/>
          <w:shd w:val="clear" w:color="auto" w:fill="FFFFFF"/>
        </w:rPr>
        <w:t>；</w:t>
      </w:r>
      <w:r w:rsidRPr="00B033C6">
        <w:rPr>
          <w:shd w:val="clear" w:color="auto" w:fill="FFFFFF"/>
        </w:rPr>
        <w:t xml:space="preserve"> </w:t>
      </w:r>
    </w:p>
    <w:p w14:paraId="1F57719A" w14:textId="77777777" w:rsidR="003023DB" w:rsidRPr="00B033C6" w:rsidRDefault="003023DB" w:rsidP="00B033C6">
      <w:pPr>
        <w:pStyle w:val="af9"/>
        <w:numPr>
          <w:ilvl w:val="0"/>
          <w:numId w:val="157"/>
        </w:numPr>
        <w:spacing w:line="360" w:lineRule="auto"/>
        <w:ind w:leftChars="0"/>
        <w:jc w:val="both"/>
        <w:rPr>
          <w:shd w:val="clear" w:color="auto" w:fill="FFFFFF"/>
        </w:rPr>
      </w:pPr>
      <w:r w:rsidRPr="00B033C6">
        <w:rPr>
          <w:shd w:val="clear" w:color="auto" w:fill="FFFFFF"/>
        </w:rPr>
        <w:t>由於比賽造假的關係，運動的重要元素如公平、不確定性和和刺激等會因而消失，導致觀眾流失，最後會令該項運動因而沒落</w:t>
      </w:r>
      <w:r w:rsidR="005C66F3">
        <w:rPr>
          <w:rFonts w:hint="eastAsia"/>
          <w:shd w:val="clear" w:color="auto" w:fill="FFFFFF"/>
        </w:rPr>
        <w:t>；</w:t>
      </w:r>
    </w:p>
    <w:p w14:paraId="78ADE427" w14:textId="77777777" w:rsidR="003023DB" w:rsidRPr="00B033C6" w:rsidRDefault="003023DB" w:rsidP="00B033C6">
      <w:pPr>
        <w:pStyle w:val="af9"/>
        <w:numPr>
          <w:ilvl w:val="0"/>
          <w:numId w:val="157"/>
        </w:numPr>
        <w:spacing w:line="360" w:lineRule="auto"/>
        <w:ind w:leftChars="0"/>
        <w:jc w:val="both"/>
        <w:rPr>
          <w:shd w:val="clear" w:color="auto" w:fill="FFFFFF"/>
        </w:rPr>
      </w:pPr>
      <w:r w:rsidRPr="00B033C6">
        <w:rPr>
          <w:shd w:val="clear" w:color="auto" w:fill="FFFFFF"/>
        </w:rPr>
        <w:t>越來越多圈外人士接觸運動員和</w:t>
      </w:r>
      <w:r w:rsidR="009633DC">
        <w:rPr>
          <w:rFonts w:hint="eastAsia"/>
          <w:shd w:val="clear" w:color="auto" w:fill="FFFFFF"/>
        </w:rPr>
        <w:t>裁判</w:t>
      </w:r>
      <w:r w:rsidRPr="00B033C6">
        <w:rPr>
          <w:shd w:val="clear" w:color="auto" w:fill="FFFFFF"/>
        </w:rPr>
        <w:t>，以獲取內幕消息和操控比賽結果。</w:t>
      </w:r>
    </w:p>
    <w:p w14:paraId="4216A9BF" w14:textId="77777777" w:rsidR="003023DB" w:rsidRPr="00B033C6" w:rsidRDefault="003023DB" w:rsidP="00B033C6">
      <w:pPr>
        <w:pStyle w:val="af9"/>
        <w:spacing w:line="360" w:lineRule="auto"/>
        <w:ind w:leftChars="0" w:left="1440"/>
        <w:jc w:val="both"/>
        <w:rPr>
          <w:shd w:val="clear" w:color="auto" w:fill="FFFFFF"/>
        </w:rPr>
      </w:pPr>
    </w:p>
    <w:p w14:paraId="7A7AEEB5" w14:textId="77777777" w:rsidR="003023DB" w:rsidRPr="00B033C6" w:rsidRDefault="00B033C6" w:rsidP="00B63200">
      <w:pPr>
        <w:pStyle w:val="af9"/>
        <w:numPr>
          <w:ilvl w:val="0"/>
          <w:numId w:val="115"/>
        </w:numPr>
        <w:spacing w:line="360" w:lineRule="auto"/>
        <w:ind w:leftChars="0"/>
        <w:jc w:val="both"/>
      </w:pPr>
      <w:r w:rsidRPr="00B033C6">
        <w:t>在香港，</w:t>
      </w:r>
      <w:r w:rsidR="00B63200" w:rsidRPr="00B63200">
        <w:rPr>
          <w:rFonts w:hint="eastAsia"/>
        </w:rPr>
        <w:t>民政</w:t>
      </w:r>
      <w:r w:rsidR="00BB1E2A">
        <w:rPr>
          <w:rFonts w:hint="eastAsia"/>
          <w:lang w:eastAsia="zh-HK"/>
        </w:rPr>
        <w:t>及青年</w:t>
      </w:r>
      <w:r w:rsidR="00B63200" w:rsidRPr="00B63200">
        <w:rPr>
          <w:rFonts w:hint="eastAsia"/>
        </w:rPr>
        <w:t>事務局負責制定賭博政策，並監察政策的實施情況。</w:t>
      </w:r>
      <w:r w:rsidRPr="00B033C6">
        <w:t>足球博彩合法化對社會的</w:t>
      </w:r>
      <w:r w:rsidR="003023DB" w:rsidRPr="00B033C6">
        <w:t>影響</w:t>
      </w:r>
      <w:r w:rsidRPr="00B033C6">
        <w:t>﹕</w:t>
      </w:r>
    </w:p>
    <w:p w14:paraId="59248C4A" w14:textId="77777777" w:rsidR="003023DB" w:rsidRPr="00B033C6" w:rsidRDefault="003023DB" w:rsidP="00B033C6">
      <w:pPr>
        <w:pStyle w:val="af9"/>
        <w:numPr>
          <w:ilvl w:val="0"/>
          <w:numId w:val="119"/>
        </w:numPr>
        <w:spacing w:line="360" w:lineRule="auto"/>
        <w:ind w:leftChars="0"/>
        <w:jc w:val="both"/>
      </w:pPr>
      <w:r w:rsidRPr="00B033C6">
        <w:t>正面影響</w:t>
      </w:r>
      <w:r w:rsidRPr="00B033C6">
        <w:t>:</w:t>
      </w:r>
    </w:p>
    <w:p w14:paraId="6A26DA82" w14:textId="77777777" w:rsidR="003023DB" w:rsidRPr="00B033C6" w:rsidRDefault="00B033C6" w:rsidP="00B033C6">
      <w:pPr>
        <w:pStyle w:val="af9"/>
        <w:numPr>
          <w:ilvl w:val="0"/>
          <w:numId w:val="159"/>
        </w:numPr>
        <w:spacing w:line="360" w:lineRule="auto"/>
        <w:ind w:leftChars="0"/>
        <w:jc w:val="both"/>
        <w:rPr>
          <w:shd w:val="clear" w:color="auto" w:fill="FFFFFF"/>
        </w:rPr>
      </w:pPr>
      <w:r w:rsidRPr="00B033C6">
        <w:rPr>
          <w:shd w:val="clear" w:color="auto" w:fill="FFFFFF"/>
        </w:rPr>
        <w:t>合法</w:t>
      </w:r>
      <w:r w:rsidR="003023DB" w:rsidRPr="00B033C6">
        <w:rPr>
          <w:shd w:val="clear" w:color="auto" w:fill="FFFFFF"/>
        </w:rPr>
        <w:t>足球博彩可望控制非法博彩公司的數目，並為香港的社會服務提供資金</w:t>
      </w:r>
      <w:r w:rsidR="005C66F3">
        <w:rPr>
          <w:rFonts w:hint="eastAsia"/>
          <w:shd w:val="clear" w:color="auto" w:fill="FFFFFF"/>
        </w:rPr>
        <w:t>；</w:t>
      </w:r>
    </w:p>
    <w:p w14:paraId="6F998F15" w14:textId="77777777" w:rsidR="003023DB" w:rsidRPr="00B033C6" w:rsidRDefault="003023DB" w:rsidP="00B033C6">
      <w:pPr>
        <w:pStyle w:val="af9"/>
        <w:numPr>
          <w:ilvl w:val="0"/>
          <w:numId w:val="159"/>
        </w:numPr>
        <w:spacing w:line="360" w:lineRule="auto"/>
        <w:ind w:leftChars="0"/>
        <w:jc w:val="both"/>
        <w:rPr>
          <w:shd w:val="clear" w:color="auto" w:fill="FFFFFF"/>
        </w:rPr>
      </w:pPr>
      <w:r w:rsidRPr="00B033C6">
        <w:rPr>
          <w:shd w:val="clear" w:color="auto" w:fill="FFFFFF"/>
        </w:rPr>
        <w:t>為市民提供具吸引力的活動，以及減少罪案發生</w:t>
      </w:r>
      <w:r w:rsidR="005C66F3">
        <w:rPr>
          <w:rFonts w:hint="eastAsia"/>
          <w:shd w:val="clear" w:color="auto" w:fill="FFFFFF"/>
        </w:rPr>
        <w:t>；</w:t>
      </w:r>
    </w:p>
    <w:p w14:paraId="7112FB02" w14:textId="77777777" w:rsidR="003023DB" w:rsidRPr="00B033C6" w:rsidRDefault="003023DB" w:rsidP="00B033C6">
      <w:pPr>
        <w:pStyle w:val="af9"/>
        <w:numPr>
          <w:ilvl w:val="0"/>
          <w:numId w:val="159"/>
        </w:numPr>
        <w:spacing w:line="360" w:lineRule="auto"/>
        <w:ind w:leftChars="0"/>
        <w:jc w:val="both"/>
        <w:rPr>
          <w:shd w:val="clear" w:color="auto" w:fill="FFFFFF"/>
        </w:rPr>
      </w:pPr>
      <w:r w:rsidRPr="00B033C6">
        <w:rPr>
          <w:shd w:val="clear" w:color="auto" w:fill="FFFFFF"/>
        </w:rPr>
        <w:t>為運動界增加收入來源</w:t>
      </w:r>
      <w:r w:rsidR="005C66F3">
        <w:rPr>
          <w:rFonts w:hint="eastAsia"/>
          <w:shd w:val="clear" w:color="auto" w:fill="FFFFFF"/>
        </w:rPr>
        <w:t>；</w:t>
      </w:r>
    </w:p>
    <w:p w14:paraId="0034689A" w14:textId="77777777" w:rsidR="003023DB" w:rsidRPr="00B033C6" w:rsidRDefault="003023DB" w:rsidP="00B033C6">
      <w:pPr>
        <w:pStyle w:val="af9"/>
        <w:numPr>
          <w:ilvl w:val="0"/>
          <w:numId w:val="159"/>
        </w:numPr>
        <w:spacing w:line="360" w:lineRule="auto"/>
        <w:ind w:leftChars="0"/>
        <w:jc w:val="both"/>
        <w:rPr>
          <w:shd w:val="clear" w:color="auto" w:fill="FFFFFF"/>
        </w:rPr>
      </w:pPr>
      <w:r w:rsidRPr="00B033C6">
        <w:rPr>
          <w:shd w:val="clear" w:color="auto" w:fill="FFFFFF"/>
        </w:rPr>
        <w:lastRenderedPageBreak/>
        <w:t>提高收視率和運動流行程度</w:t>
      </w:r>
      <w:r w:rsidR="005C66F3">
        <w:rPr>
          <w:rFonts w:hint="eastAsia"/>
          <w:shd w:val="clear" w:color="auto" w:fill="FFFFFF"/>
        </w:rPr>
        <w:t>；</w:t>
      </w:r>
    </w:p>
    <w:p w14:paraId="759D8C92" w14:textId="77777777" w:rsidR="003023DB" w:rsidRDefault="003023DB" w:rsidP="00B033C6">
      <w:pPr>
        <w:pStyle w:val="af9"/>
        <w:numPr>
          <w:ilvl w:val="0"/>
          <w:numId w:val="159"/>
        </w:numPr>
        <w:spacing w:line="360" w:lineRule="auto"/>
        <w:ind w:leftChars="0"/>
        <w:jc w:val="both"/>
        <w:rPr>
          <w:shd w:val="clear" w:color="auto" w:fill="FFFFFF"/>
        </w:rPr>
      </w:pPr>
      <w:r w:rsidRPr="00B033C6">
        <w:rPr>
          <w:shd w:val="clear" w:color="auto" w:fill="FFFFFF"/>
        </w:rPr>
        <w:t>使運動變得更刺激和提供決策經驗</w:t>
      </w:r>
      <w:r w:rsidR="005C66F3">
        <w:rPr>
          <w:rFonts w:hint="eastAsia"/>
          <w:shd w:val="clear" w:color="auto" w:fill="FFFFFF"/>
        </w:rPr>
        <w:t>。</w:t>
      </w:r>
    </w:p>
    <w:p w14:paraId="3826B8D3" w14:textId="77777777" w:rsidR="008702CD" w:rsidRPr="00B033C6" w:rsidRDefault="008702CD" w:rsidP="008702CD">
      <w:pPr>
        <w:pStyle w:val="af9"/>
        <w:spacing w:line="360" w:lineRule="auto"/>
        <w:ind w:leftChars="0" w:left="1140"/>
        <w:jc w:val="both"/>
        <w:rPr>
          <w:shd w:val="clear" w:color="auto" w:fill="FFFFFF"/>
        </w:rPr>
      </w:pPr>
    </w:p>
    <w:p w14:paraId="408D3B36" w14:textId="77777777" w:rsidR="003023DB" w:rsidRPr="00B033C6" w:rsidRDefault="003023DB" w:rsidP="00B033C6">
      <w:pPr>
        <w:pStyle w:val="af9"/>
        <w:numPr>
          <w:ilvl w:val="0"/>
          <w:numId w:val="119"/>
        </w:numPr>
        <w:spacing w:line="360" w:lineRule="auto"/>
        <w:ind w:leftChars="0"/>
        <w:jc w:val="both"/>
      </w:pPr>
      <w:r w:rsidRPr="00B033C6">
        <w:t>反面影響</w:t>
      </w:r>
      <w:r w:rsidRPr="00B033C6">
        <w:t>:</w:t>
      </w:r>
    </w:p>
    <w:p w14:paraId="0525682E" w14:textId="77777777" w:rsidR="003023DB" w:rsidRPr="00B033C6" w:rsidRDefault="003023DB" w:rsidP="00B033C6">
      <w:pPr>
        <w:pStyle w:val="af9"/>
        <w:numPr>
          <w:ilvl w:val="0"/>
          <w:numId w:val="160"/>
        </w:numPr>
        <w:spacing w:line="360" w:lineRule="auto"/>
        <w:ind w:leftChars="0"/>
        <w:jc w:val="both"/>
        <w:rPr>
          <w:shd w:val="clear" w:color="auto" w:fill="FFFFFF"/>
        </w:rPr>
      </w:pPr>
      <w:r w:rsidRPr="00B033C6">
        <w:rPr>
          <w:shd w:val="clear" w:color="auto" w:fill="FFFFFF"/>
        </w:rPr>
        <w:t>普遍地損害運動的正直品德</w:t>
      </w:r>
      <w:r w:rsidR="005C66F3">
        <w:rPr>
          <w:rFonts w:hint="eastAsia"/>
          <w:shd w:val="clear" w:color="auto" w:fill="FFFFFF"/>
        </w:rPr>
        <w:t>；</w:t>
      </w:r>
    </w:p>
    <w:p w14:paraId="071A4CDC" w14:textId="77777777" w:rsidR="003023DB" w:rsidRPr="00B033C6" w:rsidRDefault="003023DB" w:rsidP="00B033C6">
      <w:pPr>
        <w:pStyle w:val="af9"/>
        <w:numPr>
          <w:ilvl w:val="0"/>
          <w:numId w:val="160"/>
        </w:numPr>
        <w:spacing w:line="360" w:lineRule="auto"/>
        <w:ind w:leftChars="0"/>
        <w:jc w:val="both"/>
        <w:rPr>
          <w:shd w:val="clear" w:color="auto" w:fill="FFFFFF"/>
        </w:rPr>
      </w:pPr>
      <w:r w:rsidRPr="00B033C6">
        <w:rPr>
          <w:shd w:val="clear" w:color="auto" w:fill="FFFFFF"/>
        </w:rPr>
        <w:t>增加操控比賽的機會</w:t>
      </w:r>
      <w:r w:rsidR="005C66F3">
        <w:rPr>
          <w:rFonts w:hint="eastAsia"/>
          <w:shd w:val="clear" w:color="auto" w:fill="FFFFFF"/>
        </w:rPr>
        <w:t>；</w:t>
      </w:r>
    </w:p>
    <w:p w14:paraId="1703447A" w14:textId="77777777" w:rsidR="003023DB" w:rsidRPr="00B033C6" w:rsidRDefault="003023DB" w:rsidP="00B033C6">
      <w:pPr>
        <w:pStyle w:val="af9"/>
        <w:numPr>
          <w:ilvl w:val="0"/>
          <w:numId w:val="160"/>
        </w:numPr>
        <w:spacing w:line="360" w:lineRule="auto"/>
        <w:ind w:leftChars="0"/>
        <w:jc w:val="both"/>
        <w:rPr>
          <w:shd w:val="clear" w:color="auto" w:fill="FFFFFF"/>
        </w:rPr>
      </w:pPr>
      <w:r w:rsidRPr="00B033C6">
        <w:rPr>
          <w:shd w:val="clear" w:color="auto" w:fill="FFFFFF"/>
        </w:rPr>
        <w:t>控制運動博彩的國際企業可控制運動發展</w:t>
      </w:r>
      <w:r w:rsidR="005C66F3">
        <w:rPr>
          <w:rFonts w:hint="eastAsia"/>
          <w:shd w:val="clear" w:color="auto" w:fill="FFFFFF"/>
        </w:rPr>
        <w:t>；</w:t>
      </w:r>
    </w:p>
    <w:p w14:paraId="7366CAC4" w14:textId="77777777" w:rsidR="003023DB" w:rsidRPr="00B033C6" w:rsidRDefault="003023DB" w:rsidP="00B033C6">
      <w:pPr>
        <w:pStyle w:val="af9"/>
        <w:numPr>
          <w:ilvl w:val="0"/>
          <w:numId w:val="160"/>
        </w:numPr>
        <w:spacing w:line="360" w:lineRule="auto"/>
        <w:ind w:leftChars="0"/>
        <w:jc w:val="both"/>
        <w:rPr>
          <w:shd w:val="clear" w:color="auto" w:fill="FFFFFF"/>
        </w:rPr>
      </w:pPr>
      <w:r w:rsidRPr="00B033C6">
        <w:rPr>
          <w:shd w:val="clear" w:color="auto" w:fill="FFFFFF"/>
        </w:rPr>
        <w:t>對年青運動員建立壞榜樣</w:t>
      </w:r>
      <w:r w:rsidR="005C66F3">
        <w:rPr>
          <w:rFonts w:hint="eastAsia"/>
          <w:shd w:val="clear" w:color="auto" w:fill="FFFFFF"/>
        </w:rPr>
        <w:t>；</w:t>
      </w:r>
    </w:p>
    <w:p w14:paraId="497DC839" w14:textId="77777777" w:rsidR="003023DB" w:rsidRPr="00B033C6" w:rsidRDefault="003023DB" w:rsidP="00B033C6">
      <w:pPr>
        <w:pStyle w:val="af9"/>
        <w:numPr>
          <w:ilvl w:val="0"/>
          <w:numId w:val="160"/>
        </w:numPr>
        <w:spacing w:line="360" w:lineRule="auto"/>
        <w:ind w:leftChars="0"/>
        <w:jc w:val="both"/>
        <w:rPr>
          <w:shd w:val="clear" w:color="auto" w:fill="FFFFFF"/>
        </w:rPr>
      </w:pPr>
      <w:r w:rsidRPr="00B033C6">
        <w:rPr>
          <w:shd w:val="clear" w:color="auto" w:fill="FFFFFF"/>
        </w:rPr>
        <w:t>損害運動發展和奧林匹克主義</w:t>
      </w:r>
      <w:r w:rsidR="005C66F3">
        <w:rPr>
          <w:rFonts w:hint="eastAsia"/>
          <w:shd w:val="clear" w:color="auto" w:fill="FFFFFF"/>
        </w:rPr>
        <w:t>。</w:t>
      </w:r>
    </w:p>
    <w:p w14:paraId="797718D5" w14:textId="77777777" w:rsidR="003023DB" w:rsidRPr="00B033C6" w:rsidRDefault="003023DB" w:rsidP="00B033C6">
      <w:pPr>
        <w:pStyle w:val="af9"/>
        <w:spacing w:line="360" w:lineRule="auto"/>
        <w:ind w:leftChars="0"/>
        <w:jc w:val="both"/>
        <w:rPr>
          <w:shd w:val="clear" w:color="auto" w:fill="FFFFFF"/>
        </w:rPr>
      </w:pPr>
      <w:r w:rsidRPr="00B033C6">
        <w:rPr>
          <w:shd w:val="clear" w:color="auto" w:fill="FFFFFF"/>
          <w:lang w:eastAsia="zh-HK"/>
        </w:rPr>
        <w:t>(</w:t>
      </w:r>
      <w:r w:rsidRPr="00B033C6">
        <w:rPr>
          <w:shd w:val="clear" w:color="auto" w:fill="FFFFFF"/>
        </w:rPr>
        <w:t>其它參考資料</w:t>
      </w:r>
      <w:r w:rsidRPr="00B033C6">
        <w:rPr>
          <w:shd w:val="clear" w:color="auto" w:fill="FFFFFF"/>
        </w:rPr>
        <w:t>:</w:t>
      </w:r>
    </w:p>
    <w:p w14:paraId="69009352" w14:textId="77777777" w:rsidR="003023DB" w:rsidRDefault="00505AB1" w:rsidP="00505AB1">
      <w:pPr>
        <w:pStyle w:val="af9"/>
        <w:spacing w:line="360" w:lineRule="auto"/>
        <w:ind w:leftChars="0"/>
        <w:jc w:val="both"/>
        <w:rPr>
          <w:shd w:val="clear" w:color="auto" w:fill="FFFFFF"/>
        </w:rPr>
      </w:pPr>
      <w:r w:rsidRPr="0095627C">
        <w:rPr>
          <w:rStyle w:val="a8"/>
          <w:rFonts w:ascii="Times New Roman" w:hAnsi="Times New Roman"/>
          <w:shd w:val="clear" w:color="auto" w:fill="FFFFFF"/>
        </w:rPr>
        <w:t>https://www.hyab.gov.hk/tc/policy_responsibilities/District_Community_and_Public_Relations/gambling.htm</w:t>
      </w:r>
      <w:r w:rsidR="003023DB" w:rsidRPr="00B033C6">
        <w:rPr>
          <w:shd w:val="clear" w:color="auto" w:fill="FFFFFF"/>
        </w:rPr>
        <w:t xml:space="preserve"> )</w:t>
      </w:r>
    </w:p>
    <w:p w14:paraId="56209903" w14:textId="77777777" w:rsidR="00955695" w:rsidRDefault="00955695" w:rsidP="00B033C6">
      <w:pPr>
        <w:pStyle w:val="af9"/>
        <w:spacing w:line="360" w:lineRule="auto"/>
        <w:ind w:leftChars="0"/>
        <w:jc w:val="both"/>
        <w:rPr>
          <w:shd w:val="clear" w:color="auto" w:fill="FFFFFF"/>
        </w:rPr>
      </w:pPr>
    </w:p>
    <w:p w14:paraId="3B9AFB55" w14:textId="77777777" w:rsidR="00955695" w:rsidRDefault="00955695" w:rsidP="00B033C6">
      <w:pPr>
        <w:pStyle w:val="af9"/>
        <w:spacing w:line="360" w:lineRule="auto"/>
        <w:ind w:leftChars="0"/>
        <w:jc w:val="both"/>
        <w:rPr>
          <w:shd w:val="clear" w:color="auto" w:fill="FFFFFF"/>
        </w:rPr>
      </w:pPr>
    </w:p>
    <w:p w14:paraId="43A8AD4B" w14:textId="77777777" w:rsidR="00955695" w:rsidRDefault="00955695" w:rsidP="00B033C6">
      <w:pPr>
        <w:pStyle w:val="af9"/>
        <w:spacing w:line="360" w:lineRule="auto"/>
        <w:ind w:leftChars="0"/>
        <w:jc w:val="both"/>
        <w:rPr>
          <w:shd w:val="clear" w:color="auto" w:fill="FFFFFF"/>
        </w:rPr>
      </w:pPr>
    </w:p>
    <w:p w14:paraId="390CDFAD" w14:textId="77777777" w:rsidR="00955695" w:rsidRDefault="00955695" w:rsidP="00B033C6">
      <w:pPr>
        <w:pStyle w:val="af9"/>
        <w:spacing w:line="360" w:lineRule="auto"/>
        <w:ind w:leftChars="0"/>
        <w:jc w:val="both"/>
        <w:rPr>
          <w:shd w:val="clear" w:color="auto" w:fill="FFFFFF"/>
        </w:rPr>
      </w:pPr>
    </w:p>
    <w:p w14:paraId="3DEDC9FD" w14:textId="77777777" w:rsidR="00955695" w:rsidRDefault="00955695" w:rsidP="00B033C6">
      <w:pPr>
        <w:pStyle w:val="af9"/>
        <w:spacing w:line="360" w:lineRule="auto"/>
        <w:ind w:leftChars="0"/>
        <w:jc w:val="both"/>
        <w:rPr>
          <w:shd w:val="clear" w:color="auto" w:fill="FFFFFF"/>
        </w:rPr>
      </w:pPr>
    </w:p>
    <w:p w14:paraId="666AB617" w14:textId="77777777" w:rsidR="00955695" w:rsidRDefault="00955695" w:rsidP="00B033C6">
      <w:pPr>
        <w:pStyle w:val="af9"/>
        <w:spacing w:line="360" w:lineRule="auto"/>
        <w:ind w:leftChars="0"/>
        <w:jc w:val="both"/>
        <w:rPr>
          <w:shd w:val="clear" w:color="auto" w:fill="FFFFFF"/>
        </w:rPr>
      </w:pPr>
    </w:p>
    <w:p w14:paraId="26D87FA0" w14:textId="77777777" w:rsidR="00955695" w:rsidRDefault="00955695" w:rsidP="00B033C6">
      <w:pPr>
        <w:pStyle w:val="af9"/>
        <w:spacing w:line="360" w:lineRule="auto"/>
        <w:ind w:leftChars="0"/>
        <w:jc w:val="both"/>
        <w:rPr>
          <w:shd w:val="clear" w:color="auto" w:fill="FFFFFF"/>
        </w:rPr>
      </w:pPr>
    </w:p>
    <w:p w14:paraId="5AA4ECD9" w14:textId="77777777" w:rsidR="00955695" w:rsidRDefault="00955695" w:rsidP="00B033C6">
      <w:pPr>
        <w:pStyle w:val="af9"/>
        <w:spacing w:line="360" w:lineRule="auto"/>
        <w:ind w:leftChars="0"/>
        <w:jc w:val="both"/>
        <w:rPr>
          <w:shd w:val="clear" w:color="auto" w:fill="FFFFFF"/>
        </w:rPr>
      </w:pPr>
    </w:p>
    <w:p w14:paraId="041F24DE" w14:textId="77777777" w:rsidR="00955695" w:rsidRDefault="00955695" w:rsidP="00B033C6">
      <w:pPr>
        <w:pStyle w:val="af9"/>
        <w:spacing w:line="360" w:lineRule="auto"/>
        <w:ind w:leftChars="0"/>
        <w:jc w:val="both"/>
        <w:rPr>
          <w:shd w:val="clear" w:color="auto" w:fill="FFFFFF"/>
        </w:rPr>
      </w:pPr>
    </w:p>
    <w:p w14:paraId="39D5F892" w14:textId="77777777" w:rsidR="00955695" w:rsidRDefault="00955695" w:rsidP="00B033C6">
      <w:pPr>
        <w:pStyle w:val="af9"/>
        <w:spacing w:line="360" w:lineRule="auto"/>
        <w:ind w:leftChars="0"/>
        <w:jc w:val="both"/>
        <w:rPr>
          <w:shd w:val="clear" w:color="auto" w:fill="FFFFFF"/>
        </w:rPr>
      </w:pPr>
    </w:p>
    <w:p w14:paraId="60ADBB0D" w14:textId="77777777" w:rsidR="00955695" w:rsidRDefault="00955695" w:rsidP="00B033C6">
      <w:pPr>
        <w:pStyle w:val="af9"/>
        <w:spacing w:line="360" w:lineRule="auto"/>
        <w:ind w:leftChars="0"/>
        <w:jc w:val="both"/>
        <w:rPr>
          <w:shd w:val="clear" w:color="auto" w:fill="FFFFFF"/>
        </w:rPr>
      </w:pPr>
    </w:p>
    <w:p w14:paraId="03EDBC8A" w14:textId="77777777" w:rsidR="00955695" w:rsidRDefault="00955695" w:rsidP="00B033C6">
      <w:pPr>
        <w:pStyle w:val="af9"/>
        <w:spacing w:line="360" w:lineRule="auto"/>
        <w:ind w:leftChars="0"/>
        <w:jc w:val="both"/>
        <w:rPr>
          <w:shd w:val="clear" w:color="auto" w:fill="FFFFFF"/>
        </w:rPr>
      </w:pPr>
    </w:p>
    <w:p w14:paraId="5266B34D" w14:textId="77777777" w:rsidR="004B4D34" w:rsidRDefault="004B4D34" w:rsidP="008702CD">
      <w:pPr>
        <w:spacing w:line="360" w:lineRule="auto"/>
        <w:jc w:val="both"/>
        <w:rPr>
          <w:shd w:val="clear" w:color="auto" w:fill="FFFFFF"/>
        </w:rPr>
      </w:pPr>
    </w:p>
    <w:p w14:paraId="36317FAF" w14:textId="77777777" w:rsidR="00D02A23" w:rsidRPr="008702CD" w:rsidRDefault="00D02A23" w:rsidP="008702CD">
      <w:pPr>
        <w:spacing w:line="360" w:lineRule="auto"/>
        <w:jc w:val="both"/>
        <w:rPr>
          <w:shd w:val="clear" w:color="auto" w:fill="FFFFFF"/>
        </w:rPr>
      </w:pPr>
    </w:p>
    <w:p w14:paraId="48F98184" w14:textId="77777777" w:rsidR="00B9382A" w:rsidRPr="00BA3AF8" w:rsidRDefault="004C6225" w:rsidP="008D4E40">
      <w:pPr>
        <w:snapToGrid w:val="0"/>
        <w:spacing w:beforeLines="50" w:before="180" w:line="360" w:lineRule="auto"/>
        <w:jc w:val="both"/>
        <w:rPr>
          <w:b/>
          <w:sz w:val="28"/>
          <w:szCs w:val="28"/>
        </w:rPr>
      </w:pPr>
      <w:r w:rsidRPr="00BA3AF8">
        <w:rPr>
          <w:b/>
          <w:sz w:val="28"/>
          <w:szCs w:val="28"/>
        </w:rPr>
        <w:lastRenderedPageBreak/>
        <w:t>戊、</w:t>
      </w:r>
      <w:r w:rsidR="001F206D" w:rsidRPr="00BA3AF8">
        <w:rPr>
          <w:rFonts w:hAnsi="新細明體"/>
          <w:b/>
          <w:sz w:val="28"/>
          <w:szCs w:val="28"/>
        </w:rPr>
        <w:t>影響參與運動和康樂活動的因素</w:t>
      </w:r>
    </w:p>
    <w:p w14:paraId="26EA780D" w14:textId="77777777" w:rsidR="00A84CF0" w:rsidRPr="004570C8" w:rsidRDefault="00270511" w:rsidP="00C228CD">
      <w:pPr>
        <w:snapToGrid w:val="0"/>
        <w:spacing w:line="360" w:lineRule="auto"/>
        <w:jc w:val="both"/>
      </w:pPr>
      <w:r w:rsidRPr="004570C8">
        <w:rPr>
          <w:rFonts w:hint="eastAsia"/>
        </w:rPr>
        <w:t>以下</w:t>
      </w:r>
      <w:r w:rsidR="001F206D" w:rsidRPr="004570C8">
        <w:rPr>
          <w:rFonts w:hAnsi="新細明體"/>
        </w:rPr>
        <w:t>因素，</w:t>
      </w:r>
      <w:r w:rsidR="00C56C98" w:rsidRPr="004570C8">
        <w:rPr>
          <w:rFonts w:hAnsi="新細明體" w:hint="eastAsia"/>
        </w:rPr>
        <w:t>可能</w:t>
      </w:r>
      <w:r w:rsidR="00C56C98" w:rsidRPr="004570C8">
        <w:rPr>
          <w:rFonts w:hAnsi="新細明體"/>
        </w:rPr>
        <w:t>影響</w:t>
      </w:r>
      <w:r w:rsidR="001F206D" w:rsidRPr="004570C8">
        <w:rPr>
          <w:rFonts w:hAnsi="新細明體"/>
        </w:rPr>
        <w:t>個人</w:t>
      </w:r>
      <w:r w:rsidR="00C56C98" w:rsidRPr="004570C8">
        <w:rPr>
          <w:rFonts w:hAnsi="新細明體" w:hint="eastAsia"/>
        </w:rPr>
        <w:t>在</w:t>
      </w:r>
      <w:r w:rsidR="00BC0ED5" w:rsidRPr="004570C8">
        <w:rPr>
          <w:rFonts w:hAnsi="新細明體"/>
        </w:rPr>
        <w:t>運動和康樂活動</w:t>
      </w:r>
      <w:r w:rsidR="00C56C98" w:rsidRPr="004570C8">
        <w:rPr>
          <w:rFonts w:hAnsi="新細明體" w:hint="eastAsia"/>
        </w:rPr>
        <w:t>方面的參與：</w:t>
      </w:r>
    </w:p>
    <w:p w14:paraId="0C0C4F10" w14:textId="77777777" w:rsidR="00FF14A4" w:rsidRPr="004570C8" w:rsidRDefault="00FF14A4" w:rsidP="00C228CD">
      <w:pPr>
        <w:numPr>
          <w:ilvl w:val="0"/>
          <w:numId w:val="25"/>
        </w:numPr>
        <w:snapToGrid w:val="0"/>
        <w:spacing w:line="360" w:lineRule="auto"/>
        <w:ind w:left="482" w:rightChars="1" w:right="2" w:hanging="482"/>
        <w:jc w:val="both"/>
        <w:rPr>
          <w:lang w:val="en-US"/>
        </w:rPr>
      </w:pPr>
      <w:r w:rsidRPr="004570C8">
        <w:rPr>
          <w:rFonts w:hAnsi="新細明體"/>
          <w:b/>
        </w:rPr>
        <w:t>個人因素</w:t>
      </w:r>
      <w:r w:rsidR="008B11B2" w:rsidRPr="004570C8">
        <w:rPr>
          <w:rFonts w:hAnsi="新細明體" w:hint="eastAsia"/>
          <w:lang w:val="en-US"/>
        </w:rPr>
        <w:t>，例如</w:t>
      </w:r>
      <w:r w:rsidRPr="004570C8">
        <w:rPr>
          <w:rFonts w:hAnsi="新細明體"/>
        </w:rPr>
        <w:t>：</w:t>
      </w:r>
    </w:p>
    <w:p w14:paraId="4F41BF1A" w14:textId="77777777" w:rsidR="00FF14A4" w:rsidRPr="004570C8" w:rsidRDefault="00C4689E" w:rsidP="00DC631F">
      <w:pPr>
        <w:numPr>
          <w:ilvl w:val="0"/>
          <w:numId w:val="71"/>
        </w:numPr>
        <w:snapToGrid w:val="0"/>
        <w:spacing w:beforeLines="50" w:before="180" w:line="360" w:lineRule="auto"/>
        <w:jc w:val="both"/>
        <w:rPr>
          <w:lang w:val="en-US"/>
        </w:rPr>
      </w:pPr>
      <w:r w:rsidRPr="00A81A02">
        <w:rPr>
          <w:rFonts w:hAnsi="新細明體" w:hint="eastAsia"/>
          <w:b/>
        </w:rPr>
        <w:t>個</w:t>
      </w:r>
      <w:r w:rsidR="004B2E29" w:rsidRPr="00A81A02">
        <w:rPr>
          <w:rFonts w:hAnsi="新細明體" w:hint="eastAsia"/>
          <w:b/>
        </w:rPr>
        <w:t>性和興趣</w:t>
      </w:r>
      <w:r w:rsidR="004B2E29" w:rsidRPr="004570C8">
        <w:rPr>
          <w:rFonts w:hAnsi="新細明體" w:hint="eastAsia"/>
          <w:lang w:val="en-US"/>
        </w:rPr>
        <w:t xml:space="preserve"> </w:t>
      </w:r>
      <w:r w:rsidR="00FC62EE" w:rsidRPr="004570C8">
        <w:rPr>
          <w:rFonts w:hAnsi="新細明體"/>
          <w:b/>
          <w:lang w:val="en-US"/>
        </w:rPr>
        <w:t>－</w:t>
      </w:r>
      <w:r w:rsidR="004B2E29" w:rsidRPr="004570C8">
        <w:rPr>
          <w:rFonts w:hAnsi="新細明體" w:hint="eastAsia"/>
          <w:lang w:val="en-US"/>
        </w:rPr>
        <w:t xml:space="preserve"> </w:t>
      </w:r>
      <w:r w:rsidR="00FF14A4" w:rsidRPr="004570C8">
        <w:rPr>
          <w:rFonts w:hAnsi="新細明體"/>
          <w:lang w:val="en-US"/>
        </w:rPr>
        <w:t>由於個性差異</w:t>
      </w:r>
      <w:r w:rsidR="00FC62EE" w:rsidRPr="004570C8">
        <w:rPr>
          <w:rFonts w:hAnsi="新細明體" w:hint="eastAsia"/>
          <w:lang w:val="en-US"/>
        </w:rPr>
        <w:t>，</w:t>
      </w:r>
      <w:r w:rsidR="006D7DB9" w:rsidRPr="004570C8">
        <w:rPr>
          <w:rFonts w:hAnsi="新細明體" w:hint="eastAsia"/>
          <w:lang w:val="en-US"/>
        </w:rPr>
        <w:t>個</w:t>
      </w:r>
      <w:r w:rsidR="00FF14A4" w:rsidRPr="004570C8">
        <w:rPr>
          <w:rFonts w:hAnsi="新細明體"/>
          <w:lang w:val="en-US"/>
        </w:rPr>
        <w:t>人參與</w:t>
      </w:r>
      <w:r w:rsidR="005B5907" w:rsidRPr="004570C8">
        <w:rPr>
          <w:rFonts w:hAnsi="新細明體"/>
        </w:rPr>
        <w:t>運動和康樂活動</w:t>
      </w:r>
      <w:r w:rsidR="00694A86" w:rsidRPr="004570C8">
        <w:rPr>
          <w:rFonts w:hAnsi="新細明體" w:hint="eastAsia"/>
        </w:rPr>
        <w:t>時</w:t>
      </w:r>
      <w:r w:rsidR="005B5907" w:rsidRPr="004570C8">
        <w:rPr>
          <w:rFonts w:hAnsi="新細明體" w:hint="eastAsia"/>
        </w:rPr>
        <w:t>的</w:t>
      </w:r>
      <w:r w:rsidR="005B5907" w:rsidRPr="004570C8">
        <w:rPr>
          <w:rFonts w:hAnsi="新細明體"/>
          <w:lang w:val="en-US"/>
        </w:rPr>
        <w:t>主動</w:t>
      </w:r>
      <w:r w:rsidR="005B5907" w:rsidRPr="004570C8">
        <w:rPr>
          <w:rFonts w:hAnsi="新細明體" w:hint="eastAsia"/>
          <w:lang w:val="en-US"/>
        </w:rPr>
        <w:t>性、</w:t>
      </w:r>
      <w:r w:rsidR="00BE29B5" w:rsidRPr="004570C8">
        <w:rPr>
          <w:rFonts w:hAnsi="新細明體" w:hint="eastAsia"/>
          <w:lang w:val="en-US"/>
        </w:rPr>
        <w:t>所選擇的</w:t>
      </w:r>
      <w:r w:rsidR="00694A86" w:rsidRPr="004570C8">
        <w:rPr>
          <w:rFonts w:hAnsi="新細明體" w:hint="eastAsia"/>
          <w:lang w:val="en-US"/>
        </w:rPr>
        <w:t>活動項目、</w:t>
      </w:r>
      <w:r w:rsidR="00F3156E" w:rsidRPr="004570C8">
        <w:rPr>
          <w:rFonts w:hAnsi="新細明體"/>
          <w:lang w:val="en-US"/>
        </w:rPr>
        <w:t>熱衷</w:t>
      </w:r>
      <w:r w:rsidR="00F3156E" w:rsidRPr="004570C8">
        <w:rPr>
          <w:rFonts w:hAnsi="新細明體" w:hint="eastAsia"/>
          <w:lang w:val="en-US"/>
        </w:rPr>
        <w:t>程度等都會有所不同</w:t>
      </w:r>
      <w:r w:rsidR="00FF14A4" w:rsidRPr="004570C8">
        <w:rPr>
          <w:rFonts w:hAnsi="新細明體"/>
          <w:lang w:val="en-US"/>
        </w:rPr>
        <w:t>。</w:t>
      </w:r>
    </w:p>
    <w:p w14:paraId="284D1B51" w14:textId="77777777" w:rsidR="000921C5" w:rsidRPr="00DC631F" w:rsidRDefault="002215FC" w:rsidP="00DC631F">
      <w:pPr>
        <w:numPr>
          <w:ilvl w:val="0"/>
          <w:numId w:val="71"/>
        </w:numPr>
        <w:snapToGrid w:val="0"/>
        <w:spacing w:beforeLines="50" w:before="180" w:line="360" w:lineRule="auto"/>
        <w:jc w:val="both"/>
        <w:rPr>
          <w:rFonts w:hAnsi="新細明體"/>
          <w:b/>
        </w:rPr>
      </w:pPr>
      <w:r w:rsidRPr="00A81A02">
        <w:rPr>
          <w:rFonts w:hAnsi="新細明體"/>
          <w:b/>
        </w:rPr>
        <w:t>體質、體能</w:t>
      </w:r>
      <w:r w:rsidR="000921C5" w:rsidRPr="00BA3AF8">
        <w:rPr>
          <w:rFonts w:hAnsi="新細明體" w:hint="eastAsia"/>
          <w:b/>
        </w:rPr>
        <w:t xml:space="preserve"> </w:t>
      </w:r>
      <w:r w:rsidR="00FC62EE" w:rsidRPr="00DC631F">
        <w:rPr>
          <w:rFonts w:hAnsi="新細明體"/>
          <w:b/>
        </w:rPr>
        <w:t>－</w:t>
      </w:r>
      <w:r w:rsidR="00354DBC" w:rsidRPr="00DC631F">
        <w:rPr>
          <w:rFonts w:hAnsi="新細明體" w:hint="eastAsia"/>
          <w:b/>
        </w:rPr>
        <w:t xml:space="preserve"> </w:t>
      </w:r>
      <w:r w:rsidR="004C5D09" w:rsidRPr="00E7667B">
        <w:rPr>
          <w:rFonts w:hAnsi="新細明體" w:hint="eastAsia"/>
        </w:rPr>
        <w:t>有</w:t>
      </w:r>
      <w:r w:rsidR="00E40E6F" w:rsidRPr="00E7667B">
        <w:rPr>
          <w:rFonts w:hAnsi="新細明體" w:hint="eastAsia"/>
        </w:rPr>
        <w:t>些</w:t>
      </w:r>
      <w:r w:rsidR="004C5D09" w:rsidRPr="00E7667B">
        <w:rPr>
          <w:rFonts w:hAnsi="新細明體" w:hint="eastAsia"/>
        </w:rPr>
        <w:t>人覺得自己</w:t>
      </w:r>
      <w:r w:rsidR="00E40E6F" w:rsidRPr="00DC631F">
        <w:rPr>
          <w:rFonts w:hAnsi="新細明體" w:hint="eastAsia"/>
        </w:rPr>
        <w:t>不</w:t>
      </w:r>
      <w:r w:rsidR="007D7CAC" w:rsidRPr="00DC631F">
        <w:rPr>
          <w:rFonts w:hAnsi="新細明體" w:hint="eastAsia"/>
        </w:rPr>
        <w:t>屬於</w:t>
      </w:r>
      <w:r w:rsidR="00E40E6F" w:rsidRPr="00DC631F">
        <w:rPr>
          <w:rFonts w:hAnsi="新細明體" w:hint="eastAsia"/>
        </w:rPr>
        <w:t>「</w:t>
      </w:r>
      <w:r w:rsidR="004C5D09" w:rsidRPr="00DC631F">
        <w:rPr>
          <w:rFonts w:hAnsi="新細明體" w:hint="eastAsia"/>
        </w:rPr>
        <w:t>運動</w:t>
      </w:r>
      <w:r w:rsidR="00EB2C01" w:rsidRPr="00DC631F">
        <w:rPr>
          <w:rFonts w:hAnsi="新細明體" w:hint="eastAsia"/>
        </w:rPr>
        <w:t>類</w:t>
      </w:r>
      <w:r w:rsidR="00E40E6F" w:rsidRPr="00DC631F">
        <w:rPr>
          <w:rFonts w:hAnsi="新細明體" w:hint="eastAsia"/>
        </w:rPr>
        <w:t>型」</w:t>
      </w:r>
      <w:r w:rsidR="004C5D09" w:rsidRPr="00DC631F">
        <w:rPr>
          <w:rFonts w:hAnsi="新細明體" w:hint="eastAsia"/>
        </w:rPr>
        <w:t>而</w:t>
      </w:r>
      <w:r w:rsidR="009558A6" w:rsidRPr="00DC631F">
        <w:rPr>
          <w:rFonts w:hAnsi="新細明體" w:hint="eastAsia"/>
        </w:rPr>
        <w:t>不</w:t>
      </w:r>
      <w:r w:rsidR="009558A6" w:rsidRPr="00DC631F">
        <w:rPr>
          <w:rFonts w:hAnsi="新細明體"/>
        </w:rPr>
        <w:t>參與運動和康樂活動</w:t>
      </w:r>
      <w:r w:rsidR="005D5A51" w:rsidRPr="00DC631F">
        <w:rPr>
          <w:rFonts w:hAnsi="新細明體"/>
        </w:rPr>
        <w:t>。</w:t>
      </w:r>
    </w:p>
    <w:p w14:paraId="311DC838" w14:textId="77777777" w:rsidR="002215FC" w:rsidRPr="00BA3AF8" w:rsidRDefault="00830B35" w:rsidP="00DC631F">
      <w:pPr>
        <w:numPr>
          <w:ilvl w:val="0"/>
          <w:numId w:val="71"/>
        </w:numPr>
        <w:snapToGrid w:val="0"/>
        <w:spacing w:beforeLines="50" w:before="180" w:line="360" w:lineRule="auto"/>
        <w:jc w:val="both"/>
        <w:rPr>
          <w:rFonts w:hAnsi="新細明體"/>
          <w:b/>
        </w:rPr>
      </w:pPr>
      <w:r w:rsidRPr="00A81A02">
        <w:rPr>
          <w:rFonts w:hAnsi="新細明體"/>
          <w:b/>
        </w:rPr>
        <w:t>先前的運動經歷</w:t>
      </w:r>
      <w:r w:rsidRPr="00BA3AF8">
        <w:rPr>
          <w:rFonts w:hAnsi="新細明體" w:hint="eastAsia"/>
          <w:b/>
        </w:rPr>
        <w:t xml:space="preserve"> </w:t>
      </w:r>
      <w:r w:rsidR="00FC62EE" w:rsidRPr="00BA3AF8">
        <w:rPr>
          <w:rFonts w:hAnsi="新細明體"/>
          <w:b/>
        </w:rPr>
        <w:t>－</w:t>
      </w:r>
      <w:r w:rsidRPr="00BA3AF8">
        <w:rPr>
          <w:rFonts w:hAnsi="新細明體" w:hint="eastAsia"/>
          <w:b/>
        </w:rPr>
        <w:t xml:space="preserve"> </w:t>
      </w:r>
      <w:r w:rsidR="00D62AC0" w:rsidRPr="00E7667B">
        <w:rPr>
          <w:rFonts w:hAnsi="新細明體" w:hint="eastAsia"/>
        </w:rPr>
        <w:t>對</w:t>
      </w:r>
      <w:r w:rsidR="00D62AC0" w:rsidRPr="00E7667B">
        <w:rPr>
          <w:rFonts w:hAnsi="新細明體"/>
        </w:rPr>
        <w:t>運動和康樂活動</w:t>
      </w:r>
      <w:r w:rsidR="00D62AC0" w:rsidRPr="00E7667B">
        <w:rPr>
          <w:rFonts w:hAnsi="新細明體" w:hint="eastAsia"/>
        </w:rPr>
        <w:t>認識不足</w:t>
      </w:r>
      <w:r w:rsidR="001D5C81" w:rsidRPr="00DC631F">
        <w:rPr>
          <w:rFonts w:hAnsi="新細明體" w:hint="eastAsia"/>
        </w:rPr>
        <w:t>或缺乏基本運動技能</w:t>
      </w:r>
      <w:r w:rsidR="00BE456B" w:rsidRPr="00DC631F">
        <w:rPr>
          <w:rFonts w:hAnsi="新細明體" w:hint="eastAsia"/>
        </w:rPr>
        <w:t>，</w:t>
      </w:r>
      <w:r w:rsidR="000243B3" w:rsidRPr="00DC631F">
        <w:rPr>
          <w:rFonts w:hAnsi="新細明體" w:hint="eastAsia"/>
        </w:rPr>
        <w:t>以至未能充分享受</w:t>
      </w:r>
      <w:r w:rsidR="000243B3" w:rsidRPr="00DC631F">
        <w:rPr>
          <w:rFonts w:hAnsi="新細明體"/>
        </w:rPr>
        <w:t>運動和康樂活動</w:t>
      </w:r>
      <w:r w:rsidR="000243B3" w:rsidRPr="00DC631F">
        <w:rPr>
          <w:rFonts w:hAnsi="新細明體" w:hint="eastAsia"/>
        </w:rPr>
        <w:t>的樂趣。</w:t>
      </w:r>
    </w:p>
    <w:p w14:paraId="5E96E55B" w14:textId="77777777" w:rsidR="00E13B10" w:rsidRPr="005D53BF" w:rsidRDefault="00A81A02" w:rsidP="00DC631F">
      <w:pPr>
        <w:numPr>
          <w:ilvl w:val="0"/>
          <w:numId w:val="71"/>
        </w:numPr>
        <w:snapToGrid w:val="0"/>
        <w:spacing w:beforeLines="50" w:before="180" w:line="360" w:lineRule="auto"/>
        <w:jc w:val="both"/>
        <w:rPr>
          <w:rFonts w:hAnsi="新細明體"/>
          <w:b/>
        </w:rPr>
      </w:pPr>
      <w:r>
        <w:rPr>
          <w:rFonts w:hAnsi="新細明體" w:hint="eastAsia"/>
          <w:b/>
        </w:rPr>
        <w:t>職業</w:t>
      </w:r>
      <w:r w:rsidRPr="004570C8">
        <w:rPr>
          <w:rFonts w:hAnsi="新細明體"/>
          <w:b/>
        </w:rPr>
        <w:t>因素</w:t>
      </w:r>
      <w:r>
        <w:rPr>
          <w:rFonts w:hAnsi="新細明體" w:hint="eastAsia"/>
          <w:b/>
        </w:rPr>
        <w:t xml:space="preserve"> </w:t>
      </w:r>
      <w:r w:rsidRPr="00BA3AF8">
        <w:rPr>
          <w:rFonts w:hAnsi="新細明體"/>
          <w:b/>
        </w:rPr>
        <w:t>－</w:t>
      </w:r>
      <w:r w:rsidRPr="00BA3AF8">
        <w:rPr>
          <w:rFonts w:hAnsi="新細明體" w:hint="eastAsia"/>
          <w:b/>
        </w:rPr>
        <w:t xml:space="preserve"> </w:t>
      </w:r>
      <w:r w:rsidR="002469AF" w:rsidRPr="00E7667B">
        <w:rPr>
          <w:rFonts w:hAnsi="新細明體" w:hint="eastAsia"/>
        </w:rPr>
        <w:t>工作時間</w:t>
      </w:r>
      <w:r w:rsidR="00E13B10" w:rsidRPr="00E7667B">
        <w:rPr>
          <w:rFonts w:hAnsi="新細明體"/>
        </w:rPr>
        <w:t>過長</w:t>
      </w:r>
      <w:r w:rsidR="009D75C8" w:rsidRPr="00E7667B">
        <w:rPr>
          <w:rFonts w:hAnsi="新細明體" w:hint="eastAsia"/>
        </w:rPr>
        <w:t>，未能抽空</w:t>
      </w:r>
      <w:r w:rsidR="009D75C8" w:rsidRPr="00DC631F">
        <w:rPr>
          <w:rFonts w:hAnsi="新細明體"/>
        </w:rPr>
        <w:t>參與運動和康樂活動</w:t>
      </w:r>
      <w:r w:rsidR="00E13B10" w:rsidRPr="00DC631F">
        <w:rPr>
          <w:rFonts w:hAnsi="新細明體"/>
        </w:rPr>
        <w:t>。</w:t>
      </w:r>
    </w:p>
    <w:p w14:paraId="5DE9CC2B" w14:textId="77777777" w:rsidR="00E63B91" w:rsidRPr="00BA3AF8" w:rsidRDefault="00E63B91" w:rsidP="00DC631F">
      <w:pPr>
        <w:numPr>
          <w:ilvl w:val="0"/>
          <w:numId w:val="71"/>
        </w:numPr>
        <w:snapToGrid w:val="0"/>
        <w:spacing w:beforeLines="50" w:before="180" w:line="360" w:lineRule="auto"/>
        <w:jc w:val="both"/>
        <w:rPr>
          <w:rFonts w:hAnsi="新細明體"/>
          <w:b/>
        </w:rPr>
      </w:pPr>
      <w:r>
        <w:rPr>
          <w:rFonts w:hAnsi="新細明體" w:hint="eastAsia"/>
          <w:b/>
          <w:lang w:eastAsia="zh-HK"/>
        </w:rPr>
        <w:t>社經地位</w:t>
      </w:r>
      <w:r>
        <w:rPr>
          <w:rFonts w:hAnsi="新細明體" w:hint="eastAsia"/>
          <w:b/>
        </w:rPr>
        <w:t xml:space="preserve"> </w:t>
      </w:r>
      <w:r w:rsidRPr="00BA3AF8">
        <w:rPr>
          <w:rFonts w:hAnsi="新細明體"/>
          <w:b/>
        </w:rPr>
        <w:t>－</w:t>
      </w:r>
      <w:r>
        <w:rPr>
          <w:rFonts w:hAnsi="新細明體" w:hint="eastAsia"/>
          <w:b/>
        </w:rPr>
        <w:t xml:space="preserve"> </w:t>
      </w:r>
      <w:r w:rsidRPr="007E1704">
        <w:rPr>
          <w:rFonts w:hAnsi="新細明體" w:hint="eastAsia"/>
          <w:lang w:eastAsia="zh-HK"/>
        </w:rPr>
        <w:t>社經地位較高的人</w:t>
      </w:r>
      <w:r>
        <w:rPr>
          <w:rFonts w:hAnsi="新細明體" w:hint="eastAsia"/>
          <w:b/>
          <w:lang w:eastAsia="zh-HK"/>
        </w:rPr>
        <w:t>，</w:t>
      </w:r>
      <w:r w:rsidR="00C87B60" w:rsidRPr="00E7667B">
        <w:rPr>
          <w:rFonts w:hAnsi="新細明體" w:hint="eastAsia"/>
        </w:rPr>
        <w:t>通常會較多</w:t>
      </w:r>
      <w:r w:rsidR="00C87B60" w:rsidRPr="00DC631F">
        <w:rPr>
          <w:rFonts w:hAnsi="新細明體"/>
        </w:rPr>
        <w:t>參與運動和康樂活動</w:t>
      </w:r>
      <w:r w:rsidRPr="00DC631F">
        <w:rPr>
          <w:rFonts w:hAnsi="新細明體" w:hint="eastAsia"/>
        </w:rPr>
        <w:t>。</w:t>
      </w:r>
    </w:p>
    <w:p w14:paraId="6D4A6DFA" w14:textId="77777777" w:rsidR="001C604B" w:rsidRPr="0095627C" w:rsidRDefault="00D70AAC" w:rsidP="00DC631F">
      <w:pPr>
        <w:numPr>
          <w:ilvl w:val="0"/>
          <w:numId w:val="71"/>
        </w:numPr>
        <w:snapToGrid w:val="0"/>
        <w:spacing w:beforeLines="50" w:before="180" w:line="360" w:lineRule="auto"/>
        <w:jc w:val="both"/>
        <w:rPr>
          <w:rFonts w:hAnsi="新細明體"/>
          <w:b/>
        </w:rPr>
      </w:pPr>
      <w:r w:rsidRPr="00A81A02">
        <w:rPr>
          <w:rFonts w:hAnsi="新細明體" w:hint="eastAsia"/>
          <w:b/>
        </w:rPr>
        <w:t>教育程度</w:t>
      </w:r>
      <w:r w:rsidRPr="00BA3AF8">
        <w:rPr>
          <w:rFonts w:hAnsi="新細明體" w:hint="eastAsia"/>
          <w:b/>
        </w:rPr>
        <w:t xml:space="preserve"> </w:t>
      </w:r>
      <w:r w:rsidR="00FC62EE" w:rsidRPr="00BA3AF8">
        <w:rPr>
          <w:rFonts w:hAnsi="新細明體"/>
          <w:b/>
        </w:rPr>
        <w:t>－</w:t>
      </w:r>
      <w:r w:rsidR="00EA3712" w:rsidRPr="00DC631F">
        <w:rPr>
          <w:rFonts w:hAnsi="新細明體" w:hint="eastAsia"/>
        </w:rPr>
        <w:t xml:space="preserve"> </w:t>
      </w:r>
      <w:r w:rsidR="009D73C9" w:rsidRPr="00E7667B">
        <w:rPr>
          <w:rFonts w:hAnsi="新細明體" w:hint="eastAsia"/>
        </w:rPr>
        <w:t>教育程度較高的人，</w:t>
      </w:r>
      <w:r w:rsidR="00354DBC" w:rsidRPr="00E7667B">
        <w:rPr>
          <w:rFonts w:hAnsi="新細明體" w:hint="eastAsia"/>
        </w:rPr>
        <w:t>通常</w:t>
      </w:r>
      <w:r w:rsidR="009D73C9" w:rsidRPr="00E7667B">
        <w:rPr>
          <w:rFonts w:hAnsi="新細明體" w:hint="eastAsia"/>
        </w:rPr>
        <w:t>會較多</w:t>
      </w:r>
      <w:r w:rsidR="009D73C9" w:rsidRPr="00DC631F">
        <w:rPr>
          <w:rFonts w:hAnsi="新細明體"/>
        </w:rPr>
        <w:t>參與運動和康樂活動</w:t>
      </w:r>
      <w:r w:rsidR="009D73C9" w:rsidRPr="00DC631F">
        <w:rPr>
          <w:rFonts w:hAnsi="新細明體" w:hint="eastAsia"/>
        </w:rPr>
        <w:t>。</w:t>
      </w:r>
    </w:p>
    <w:p w14:paraId="50FB1973" w14:textId="77777777" w:rsidR="00D02A23" w:rsidRPr="00DC631F" w:rsidRDefault="00D02A23" w:rsidP="0095627C">
      <w:pPr>
        <w:snapToGrid w:val="0"/>
        <w:spacing w:beforeLines="50" w:before="180" w:line="360" w:lineRule="auto"/>
        <w:ind w:left="480"/>
        <w:jc w:val="both"/>
        <w:rPr>
          <w:rFonts w:hAnsi="新細明體"/>
          <w:b/>
        </w:rPr>
      </w:pPr>
    </w:p>
    <w:p w14:paraId="5B6A0049" w14:textId="77777777" w:rsidR="001C604B" w:rsidRPr="004570C8" w:rsidRDefault="001C604B" w:rsidP="00DC631F">
      <w:pPr>
        <w:numPr>
          <w:ilvl w:val="0"/>
          <w:numId w:val="25"/>
        </w:numPr>
        <w:snapToGrid w:val="0"/>
        <w:spacing w:beforeLines="50" w:before="180" w:line="360" w:lineRule="auto"/>
        <w:ind w:rightChars="1" w:right="2"/>
        <w:jc w:val="both"/>
        <w:rPr>
          <w:rFonts w:hAnsi="新細明體"/>
        </w:rPr>
      </w:pPr>
      <w:r w:rsidRPr="004570C8">
        <w:rPr>
          <w:rFonts w:hAnsi="新細明體"/>
          <w:b/>
        </w:rPr>
        <w:t>家庭因素</w:t>
      </w:r>
      <w:r w:rsidRPr="004570C8">
        <w:rPr>
          <w:rFonts w:hAnsi="新細明體" w:hint="eastAsia"/>
          <w:lang w:val="en-US"/>
        </w:rPr>
        <w:t>，例如</w:t>
      </w:r>
      <w:r w:rsidRPr="004570C8">
        <w:rPr>
          <w:rFonts w:hAnsi="新細明體"/>
        </w:rPr>
        <w:t>：</w:t>
      </w:r>
    </w:p>
    <w:p w14:paraId="0C99E317" w14:textId="77777777" w:rsidR="00EA3712" w:rsidRDefault="00F57472" w:rsidP="00DC631F">
      <w:pPr>
        <w:numPr>
          <w:ilvl w:val="0"/>
          <w:numId w:val="72"/>
        </w:numPr>
        <w:snapToGrid w:val="0"/>
        <w:spacing w:beforeLines="50" w:before="180" w:line="360" w:lineRule="auto"/>
        <w:jc w:val="both"/>
        <w:rPr>
          <w:rFonts w:hAnsi="新細明體"/>
        </w:rPr>
      </w:pPr>
      <w:r w:rsidRPr="00980B53">
        <w:rPr>
          <w:b/>
          <w:noProof/>
          <w:sz w:val="20"/>
          <w:szCs w:val="20"/>
          <w:lang w:val="en-US"/>
        </w:rPr>
        <w:drawing>
          <wp:anchor distT="0" distB="0" distL="114300" distR="114300" simplePos="0" relativeHeight="251657216" behindDoc="0" locked="0" layoutInCell="1" allowOverlap="1" wp14:anchorId="0E342980" wp14:editId="0228D0DF">
            <wp:simplePos x="0" y="0"/>
            <wp:positionH relativeFrom="column">
              <wp:posOffset>19050</wp:posOffset>
            </wp:positionH>
            <wp:positionV relativeFrom="paragraph">
              <wp:posOffset>880110</wp:posOffset>
            </wp:positionV>
            <wp:extent cx="5706110" cy="1702435"/>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04B" w:rsidRPr="00EA3712">
        <w:rPr>
          <w:rFonts w:hAnsi="新細明體"/>
        </w:rPr>
        <w:t>家庭</w:t>
      </w:r>
      <w:r w:rsidR="001C604B" w:rsidRPr="00EA3712">
        <w:rPr>
          <w:rFonts w:hAnsi="新細明體" w:hint="eastAsia"/>
        </w:rPr>
        <w:t>的</w:t>
      </w:r>
      <w:r w:rsidR="001C604B" w:rsidRPr="00EA3712">
        <w:rPr>
          <w:rFonts w:hAnsi="新細明體"/>
        </w:rPr>
        <w:t>經濟</w:t>
      </w:r>
      <w:r w:rsidR="001C604B" w:rsidRPr="00EA3712">
        <w:rPr>
          <w:rFonts w:hAnsi="新細明體" w:hint="eastAsia"/>
        </w:rPr>
        <w:t>條件、傳統、父母和兄弟姊妹間的相互影響</w:t>
      </w:r>
      <w:r w:rsidR="00BE29B5" w:rsidRPr="00EA3712">
        <w:rPr>
          <w:rFonts w:hAnsi="新細明體" w:hint="eastAsia"/>
        </w:rPr>
        <w:t>大致</w:t>
      </w:r>
      <w:r w:rsidR="001C604B" w:rsidRPr="00EA3712">
        <w:rPr>
          <w:rFonts w:hAnsi="新細明體" w:hint="eastAsia"/>
        </w:rPr>
        <w:t>決定</w:t>
      </w:r>
      <w:r w:rsidR="00BE29B5" w:rsidRPr="00EA3712">
        <w:rPr>
          <w:rFonts w:hAnsi="新細明體" w:hint="eastAsia"/>
        </w:rPr>
        <w:t>了</w:t>
      </w:r>
      <w:r w:rsidR="001C604B" w:rsidRPr="00EA3712">
        <w:rPr>
          <w:rFonts w:hAnsi="新細明體" w:hint="eastAsia"/>
        </w:rPr>
        <w:t>個人</w:t>
      </w:r>
      <w:r w:rsidR="001C604B" w:rsidRPr="00EA3712">
        <w:rPr>
          <w:rFonts w:hAnsi="新細明體"/>
        </w:rPr>
        <w:t>參與運動和康樂活動</w:t>
      </w:r>
      <w:r w:rsidR="001C604B" w:rsidRPr="00EA3712">
        <w:rPr>
          <w:rFonts w:hAnsi="新細明體" w:hint="eastAsia"/>
        </w:rPr>
        <w:t>的興趣、機會和模式</w:t>
      </w:r>
      <w:r w:rsidR="001C604B" w:rsidRPr="00EA3712">
        <w:rPr>
          <w:rFonts w:hAnsi="新細明體"/>
        </w:rPr>
        <w:t>。</w:t>
      </w:r>
    </w:p>
    <w:p w14:paraId="06A9926C" w14:textId="77777777" w:rsidR="00980B53" w:rsidRDefault="00980B53" w:rsidP="00DC631F">
      <w:pPr>
        <w:snapToGrid w:val="0"/>
        <w:jc w:val="both"/>
        <w:rPr>
          <w:b/>
          <w:noProof/>
          <w:sz w:val="20"/>
          <w:szCs w:val="20"/>
          <w:lang w:eastAsia="zh-HK"/>
        </w:rPr>
      </w:pPr>
    </w:p>
    <w:p w14:paraId="3262DB07" w14:textId="77777777" w:rsidR="00EA3712" w:rsidRDefault="00980B53" w:rsidP="00DC631F">
      <w:pPr>
        <w:snapToGrid w:val="0"/>
        <w:jc w:val="center"/>
        <w:rPr>
          <w:b/>
          <w:noProof/>
          <w:sz w:val="20"/>
          <w:szCs w:val="20"/>
        </w:rPr>
      </w:pPr>
      <w:r w:rsidRPr="00980B53">
        <w:rPr>
          <w:rFonts w:hint="eastAsia"/>
          <w:b/>
          <w:noProof/>
          <w:sz w:val="20"/>
          <w:szCs w:val="20"/>
        </w:rPr>
        <w:t>圖</w:t>
      </w:r>
      <w:r w:rsidRPr="00980B53">
        <w:rPr>
          <w:rFonts w:hint="eastAsia"/>
          <w:b/>
          <w:noProof/>
          <w:sz w:val="20"/>
          <w:szCs w:val="20"/>
        </w:rPr>
        <w:t xml:space="preserve">8.1    </w:t>
      </w:r>
      <w:r w:rsidRPr="00980B53">
        <w:rPr>
          <w:rFonts w:hint="eastAsia"/>
          <w:b/>
          <w:noProof/>
          <w:sz w:val="20"/>
          <w:szCs w:val="20"/>
        </w:rPr>
        <w:t>家庭因素會影響個人參與運動和康樂活動的興趣、機會和模式</w:t>
      </w:r>
    </w:p>
    <w:p w14:paraId="22F85DDF" w14:textId="77777777" w:rsidR="00D02A23" w:rsidRDefault="00D02A23" w:rsidP="00DC631F">
      <w:pPr>
        <w:snapToGrid w:val="0"/>
        <w:jc w:val="center"/>
        <w:rPr>
          <w:b/>
          <w:noProof/>
          <w:sz w:val="20"/>
          <w:szCs w:val="20"/>
        </w:rPr>
      </w:pPr>
    </w:p>
    <w:p w14:paraId="3ABEBD17" w14:textId="77777777" w:rsidR="00D02A23" w:rsidRDefault="00D02A23" w:rsidP="00DC631F">
      <w:pPr>
        <w:snapToGrid w:val="0"/>
        <w:jc w:val="center"/>
        <w:rPr>
          <w:b/>
          <w:noProof/>
          <w:sz w:val="20"/>
          <w:szCs w:val="20"/>
        </w:rPr>
      </w:pPr>
    </w:p>
    <w:p w14:paraId="0CBC873E" w14:textId="77777777" w:rsidR="00D02A23" w:rsidRDefault="00D02A23" w:rsidP="00DC631F">
      <w:pPr>
        <w:snapToGrid w:val="0"/>
        <w:jc w:val="center"/>
        <w:rPr>
          <w:b/>
          <w:noProof/>
          <w:sz w:val="20"/>
          <w:szCs w:val="20"/>
        </w:rPr>
      </w:pPr>
    </w:p>
    <w:p w14:paraId="1370E431" w14:textId="77777777" w:rsidR="00D02A23" w:rsidRDefault="00D02A23" w:rsidP="00DC631F">
      <w:pPr>
        <w:snapToGrid w:val="0"/>
        <w:jc w:val="center"/>
        <w:rPr>
          <w:b/>
          <w:noProof/>
          <w:sz w:val="20"/>
          <w:szCs w:val="20"/>
        </w:rPr>
      </w:pPr>
    </w:p>
    <w:p w14:paraId="521EA4C5" w14:textId="77777777" w:rsidR="00D02A23" w:rsidRDefault="00D02A23" w:rsidP="00DC631F">
      <w:pPr>
        <w:snapToGrid w:val="0"/>
        <w:jc w:val="center"/>
        <w:rPr>
          <w:b/>
          <w:noProof/>
          <w:sz w:val="20"/>
          <w:szCs w:val="20"/>
        </w:rPr>
      </w:pPr>
    </w:p>
    <w:p w14:paraId="0EA6143D" w14:textId="77777777" w:rsidR="00D02A23" w:rsidRDefault="00D02A23" w:rsidP="00DC631F">
      <w:pPr>
        <w:snapToGrid w:val="0"/>
        <w:jc w:val="center"/>
        <w:rPr>
          <w:b/>
          <w:noProof/>
          <w:sz w:val="20"/>
          <w:szCs w:val="20"/>
        </w:rPr>
      </w:pPr>
    </w:p>
    <w:p w14:paraId="1BC5EF67" w14:textId="77777777" w:rsidR="00D02A23" w:rsidRDefault="00D02A23" w:rsidP="00DC631F">
      <w:pPr>
        <w:snapToGrid w:val="0"/>
        <w:jc w:val="center"/>
        <w:rPr>
          <w:b/>
          <w:noProof/>
          <w:sz w:val="20"/>
          <w:szCs w:val="20"/>
        </w:rPr>
      </w:pPr>
    </w:p>
    <w:p w14:paraId="11C8924E" w14:textId="77777777" w:rsidR="00D02A23" w:rsidRPr="00980B53" w:rsidRDefault="00D02A23" w:rsidP="00DC631F">
      <w:pPr>
        <w:snapToGrid w:val="0"/>
        <w:jc w:val="center"/>
        <w:rPr>
          <w:rFonts w:hAnsi="新細明體"/>
          <w:b/>
          <w:sz w:val="20"/>
          <w:szCs w:val="20"/>
        </w:rPr>
      </w:pPr>
    </w:p>
    <w:p w14:paraId="15797250" w14:textId="77777777" w:rsidR="00FF14A4" w:rsidRPr="004570C8" w:rsidRDefault="00FF14A4" w:rsidP="00DC631F">
      <w:pPr>
        <w:numPr>
          <w:ilvl w:val="0"/>
          <w:numId w:val="25"/>
        </w:numPr>
        <w:snapToGrid w:val="0"/>
        <w:spacing w:beforeLines="50" w:before="180" w:line="360" w:lineRule="auto"/>
        <w:ind w:rightChars="1" w:right="2"/>
        <w:jc w:val="both"/>
      </w:pPr>
      <w:r w:rsidRPr="004570C8">
        <w:rPr>
          <w:rFonts w:hAnsi="新細明體"/>
          <w:b/>
        </w:rPr>
        <w:lastRenderedPageBreak/>
        <w:t>社會因素</w:t>
      </w:r>
      <w:r w:rsidR="008B11B2" w:rsidRPr="004570C8">
        <w:rPr>
          <w:rFonts w:hAnsi="新細明體" w:hint="eastAsia"/>
          <w:lang w:val="en-US"/>
        </w:rPr>
        <w:t>，例如</w:t>
      </w:r>
      <w:r w:rsidRPr="004570C8">
        <w:rPr>
          <w:rFonts w:hAnsi="新細明體"/>
        </w:rPr>
        <w:t>：</w:t>
      </w:r>
    </w:p>
    <w:p w14:paraId="6F232793" w14:textId="77777777" w:rsidR="00E7667B" w:rsidRPr="00EA3712" w:rsidRDefault="00FD4A81" w:rsidP="00DC631F">
      <w:pPr>
        <w:numPr>
          <w:ilvl w:val="0"/>
          <w:numId w:val="73"/>
        </w:numPr>
        <w:snapToGrid w:val="0"/>
        <w:spacing w:beforeLines="50" w:before="180" w:line="360" w:lineRule="auto"/>
        <w:jc w:val="both"/>
        <w:rPr>
          <w:rFonts w:hAnsi="新細明體"/>
        </w:rPr>
      </w:pPr>
      <w:r>
        <w:rPr>
          <w:rFonts w:hAnsi="新細明體" w:hint="eastAsia"/>
          <w:b/>
        </w:rPr>
        <w:t>對</w:t>
      </w:r>
      <w:r w:rsidR="00FF14A4" w:rsidRPr="00A81A02">
        <w:rPr>
          <w:rFonts w:hAnsi="新細明體"/>
          <w:b/>
        </w:rPr>
        <w:t>性別</w:t>
      </w:r>
      <w:r>
        <w:rPr>
          <w:rFonts w:hAnsi="新細明體"/>
          <w:b/>
        </w:rPr>
        <w:t>的期望</w:t>
      </w:r>
      <w:r w:rsidR="005D5A51" w:rsidRPr="00BA3AF8">
        <w:rPr>
          <w:rFonts w:hAnsi="新細明體"/>
          <w:b/>
        </w:rPr>
        <w:t xml:space="preserve"> </w:t>
      </w:r>
      <w:r w:rsidR="00EA3712" w:rsidRPr="00EA3712">
        <w:rPr>
          <w:rFonts w:hAnsi="新細明體"/>
        </w:rPr>
        <w:t>－</w:t>
      </w:r>
      <w:r w:rsidR="005D5A51" w:rsidRPr="00BA3AF8">
        <w:rPr>
          <w:rFonts w:hAnsi="新細明體"/>
          <w:b/>
        </w:rPr>
        <w:t xml:space="preserve"> </w:t>
      </w:r>
      <w:r w:rsidR="00FF14A4" w:rsidRPr="00EA3712">
        <w:rPr>
          <w:rFonts w:hAnsi="新細明體" w:hint="eastAsia"/>
        </w:rPr>
        <w:t>由於</w:t>
      </w:r>
      <w:r w:rsidR="00CA7BDF" w:rsidRPr="00EA3712">
        <w:rPr>
          <w:rFonts w:hAnsi="新細明體" w:hint="eastAsia"/>
        </w:rPr>
        <w:t>對</w:t>
      </w:r>
      <w:r w:rsidR="00FF14A4" w:rsidRPr="00EA3712">
        <w:rPr>
          <w:rFonts w:hAnsi="新細明體" w:hint="eastAsia"/>
        </w:rPr>
        <w:t>角色</w:t>
      </w:r>
      <w:r w:rsidR="00CA7BDF" w:rsidRPr="00EA3712">
        <w:rPr>
          <w:rFonts w:hAnsi="新細明體" w:hint="eastAsia"/>
        </w:rPr>
        <w:t>的</w:t>
      </w:r>
      <w:r w:rsidR="00FF14A4" w:rsidRPr="00EA3712">
        <w:rPr>
          <w:rFonts w:hAnsi="新細明體" w:hint="eastAsia"/>
        </w:rPr>
        <w:t>期望不同，男</w:t>
      </w:r>
      <w:r w:rsidR="00CA7BDF" w:rsidRPr="00EA3712">
        <w:rPr>
          <w:rFonts w:hAnsi="新細明體" w:hint="eastAsia"/>
        </w:rPr>
        <w:t>性和</w:t>
      </w:r>
      <w:r w:rsidR="00FF14A4" w:rsidRPr="00EA3712">
        <w:rPr>
          <w:rFonts w:hAnsi="新細明體" w:hint="eastAsia"/>
        </w:rPr>
        <w:t>女性在參與</w:t>
      </w:r>
      <w:r w:rsidR="00FF14A4" w:rsidRPr="00EA3712">
        <w:rPr>
          <w:rFonts w:hAnsi="新細明體"/>
        </w:rPr>
        <w:t>運動和康樂活動</w:t>
      </w:r>
      <w:r w:rsidR="00FF14A4" w:rsidRPr="00EA3712">
        <w:rPr>
          <w:rFonts w:hAnsi="新細明體" w:hint="eastAsia"/>
        </w:rPr>
        <w:t>的類別、投放的資源、奮鬥目標等方面可能有分別</w:t>
      </w:r>
      <w:r w:rsidR="00CA7BDF" w:rsidRPr="00EA3712">
        <w:rPr>
          <w:rFonts w:hAnsi="新細明體" w:hint="eastAsia"/>
        </w:rPr>
        <w:t>，</w:t>
      </w:r>
      <w:r w:rsidR="00FF14A4" w:rsidRPr="00EA3712">
        <w:rPr>
          <w:rFonts w:hAnsi="新細明體" w:hint="eastAsia"/>
        </w:rPr>
        <w:t>例如在</w:t>
      </w:r>
      <w:r w:rsidR="00CA7BDF" w:rsidRPr="00EA3712">
        <w:rPr>
          <w:rFonts w:hAnsi="新細明體" w:hint="eastAsia"/>
        </w:rPr>
        <w:t>香港</w:t>
      </w:r>
      <w:r w:rsidR="00FF14A4" w:rsidRPr="00EA3712">
        <w:rPr>
          <w:rFonts w:hAnsi="新細明體" w:hint="eastAsia"/>
        </w:rPr>
        <w:t>，男</w:t>
      </w:r>
      <w:r w:rsidR="00CA7BDF" w:rsidRPr="00EA3712">
        <w:rPr>
          <w:rFonts w:hAnsi="新細明體" w:hint="eastAsia"/>
        </w:rPr>
        <w:t>性和</w:t>
      </w:r>
      <w:r w:rsidR="00FF14A4" w:rsidRPr="00EA3712">
        <w:rPr>
          <w:rFonts w:hAnsi="新細明體" w:hint="eastAsia"/>
        </w:rPr>
        <w:t>女性參與足球</w:t>
      </w:r>
      <w:r w:rsidR="001B57B1" w:rsidRPr="00EA3712">
        <w:rPr>
          <w:rFonts w:hAnsi="新細明體" w:hint="eastAsia"/>
        </w:rPr>
        <w:t>（</w:t>
      </w:r>
      <w:r w:rsidR="00FF14A4" w:rsidRPr="00EA3712">
        <w:rPr>
          <w:rFonts w:hAnsi="新細明體" w:hint="eastAsia"/>
        </w:rPr>
        <w:t>被認為是男性化的活動</w:t>
      </w:r>
      <w:r w:rsidR="001B57B1" w:rsidRPr="00EA3712">
        <w:rPr>
          <w:rFonts w:hAnsi="新細明體" w:hint="eastAsia"/>
        </w:rPr>
        <w:t>）</w:t>
      </w:r>
      <w:r w:rsidR="00FF14A4" w:rsidRPr="00EA3712">
        <w:rPr>
          <w:rFonts w:hAnsi="新細明體" w:hint="eastAsia"/>
        </w:rPr>
        <w:t>和舞蹈</w:t>
      </w:r>
      <w:r w:rsidR="001B57B1" w:rsidRPr="00EA3712">
        <w:rPr>
          <w:rFonts w:hAnsi="新細明體" w:hint="eastAsia"/>
        </w:rPr>
        <w:t>（</w:t>
      </w:r>
      <w:r w:rsidR="00FF14A4" w:rsidRPr="00EA3712">
        <w:rPr>
          <w:rFonts w:hAnsi="新細明體" w:hint="eastAsia"/>
        </w:rPr>
        <w:t>被認為是女性化的活動</w:t>
      </w:r>
      <w:r w:rsidR="001B57B1" w:rsidRPr="00EA3712">
        <w:rPr>
          <w:rFonts w:hAnsi="新細明體" w:hint="eastAsia"/>
        </w:rPr>
        <w:t>）</w:t>
      </w:r>
      <w:r w:rsidR="00FF14A4" w:rsidRPr="00EA3712">
        <w:rPr>
          <w:rFonts w:hAnsi="新細明體" w:hint="eastAsia"/>
        </w:rPr>
        <w:t>的數字便有極大的差異。</w:t>
      </w:r>
    </w:p>
    <w:p w14:paraId="32B21B4E" w14:textId="77777777" w:rsidR="00E7667B" w:rsidRPr="00E7667B" w:rsidRDefault="00A81A02" w:rsidP="00DC631F">
      <w:pPr>
        <w:numPr>
          <w:ilvl w:val="0"/>
          <w:numId w:val="73"/>
        </w:numPr>
        <w:snapToGrid w:val="0"/>
        <w:spacing w:beforeLines="50" w:before="180" w:line="360" w:lineRule="auto"/>
        <w:jc w:val="both"/>
        <w:rPr>
          <w:rFonts w:hAnsi="新細明體"/>
        </w:rPr>
      </w:pPr>
      <w:r w:rsidRPr="00E7667B">
        <w:rPr>
          <w:rFonts w:hAnsi="新細明體" w:hint="eastAsia"/>
          <w:b/>
        </w:rPr>
        <w:t>朋輩</w:t>
      </w:r>
      <w:r w:rsidRPr="00E7667B">
        <w:rPr>
          <w:rFonts w:hAnsi="新細明體" w:hint="eastAsia"/>
          <w:b/>
        </w:rPr>
        <w:t xml:space="preserve"> </w:t>
      </w:r>
      <w:r w:rsidRPr="00E7667B">
        <w:rPr>
          <w:rFonts w:hAnsi="新細明體" w:hint="eastAsia"/>
          <w:b/>
        </w:rPr>
        <w:t>－</w:t>
      </w:r>
      <w:r w:rsidRPr="00DC631F">
        <w:rPr>
          <w:rFonts w:hAnsi="新細明體" w:hint="eastAsia"/>
          <w:b/>
        </w:rPr>
        <w:t xml:space="preserve"> </w:t>
      </w:r>
      <w:r w:rsidR="008B11B2" w:rsidRPr="00DC631F">
        <w:rPr>
          <w:rFonts w:hAnsi="新細明體" w:hint="eastAsia"/>
        </w:rPr>
        <w:t>與朋友相聚或結交新朋友，是參與</w:t>
      </w:r>
      <w:r w:rsidR="008B11B2" w:rsidRPr="00DC631F">
        <w:rPr>
          <w:rFonts w:hAnsi="新細明體"/>
        </w:rPr>
        <w:t>運動和康樂活動</w:t>
      </w:r>
      <w:r w:rsidR="008B11B2" w:rsidRPr="00DC631F">
        <w:rPr>
          <w:rFonts w:hAnsi="新細明體" w:hint="eastAsia"/>
        </w:rPr>
        <w:t>一個重要</w:t>
      </w:r>
      <w:r w:rsidR="00980B53" w:rsidRPr="00DC631F">
        <w:rPr>
          <w:rFonts w:hAnsi="新細明體" w:hint="eastAsia"/>
        </w:rPr>
        <w:t>的</w:t>
      </w:r>
      <w:r w:rsidR="008B11B2" w:rsidRPr="00DC631F">
        <w:rPr>
          <w:rFonts w:hAnsi="新細明體" w:hint="eastAsia"/>
        </w:rPr>
        <w:t>動機。</w:t>
      </w:r>
    </w:p>
    <w:p w14:paraId="75CE3E33" w14:textId="77777777" w:rsidR="00E7667B" w:rsidRPr="00DC631F" w:rsidRDefault="00287B4B" w:rsidP="00DC631F">
      <w:pPr>
        <w:numPr>
          <w:ilvl w:val="0"/>
          <w:numId w:val="73"/>
        </w:numPr>
        <w:snapToGrid w:val="0"/>
        <w:spacing w:beforeLines="50" w:before="180" w:line="360" w:lineRule="auto"/>
        <w:jc w:val="both"/>
        <w:rPr>
          <w:rFonts w:hAnsi="新細明體"/>
        </w:rPr>
      </w:pPr>
      <w:r w:rsidRPr="00E7667B">
        <w:rPr>
          <w:rFonts w:hAnsi="新細明體" w:hint="eastAsia"/>
          <w:b/>
        </w:rPr>
        <w:t>社會風氣、宣傳效應</w:t>
      </w:r>
      <w:r w:rsidRPr="00E7667B">
        <w:rPr>
          <w:rFonts w:hAnsi="新細明體" w:hint="eastAsia"/>
          <w:b/>
        </w:rPr>
        <w:t xml:space="preserve"> </w:t>
      </w:r>
      <w:r w:rsidR="00EA3712" w:rsidRPr="00DC631F">
        <w:rPr>
          <w:rFonts w:hAnsi="新細明體" w:hint="eastAsia"/>
          <w:b/>
        </w:rPr>
        <w:t>－</w:t>
      </w:r>
      <w:r w:rsidR="00EA3712" w:rsidRPr="00DC631F">
        <w:rPr>
          <w:rFonts w:hAnsi="新細明體" w:hint="eastAsia"/>
          <w:b/>
        </w:rPr>
        <w:t xml:space="preserve"> </w:t>
      </w:r>
      <w:r w:rsidRPr="00DC631F">
        <w:rPr>
          <w:rFonts w:hAnsi="新細明體" w:hint="eastAsia"/>
        </w:rPr>
        <w:t>當電視、報刊和周遭的人都</w:t>
      </w:r>
      <w:r w:rsidR="00980B53" w:rsidRPr="00DC631F">
        <w:rPr>
          <w:rFonts w:hAnsi="新細明體" w:hint="eastAsia"/>
        </w:rPr>
        <w:t>在</w:t>
      </w:r>
      <w:r w:rsidRPr="00DC631F">
        <w:rPr>
          <w:rFonts w:hAnsi="新細明體" w:hint="eastAsia"/>
        </w:rPr>
        <w:t>談論強身健體，或見到鼓勵做運動的宣傳標語</w:t>
      </w:r>
      <w:r w:rsidR="001B57B1" w:rsidRPr="00DC631F">
        <w:rPr>
          <w:rFonts w:hAnsi="新細明體" w:hint="eastAsia"/>
        </w:rPr>
        <w:t>時</w:t>
      </w:r>
      <w:r w:rsidRPr="00DC631F">
        <w:rPr>
          <w:rFonts w:hAnsi="新細明體" w:hint="eastAsia"/>
        </w:rPr>
        <w:t>，人們會有較大動機參與</w:t>
      </w:r>
      <w:r w:rsidRPr="00DC631F">
        <w:rPr>
          <w:rFonts w:hAnsi="新細明體"/>
        </w:rPr>
        <w:t>運動和康樂活動</w:t>
      </w:r>
      <w:r w:rsidRPr="00DC631F">
        <w:rPr>
          <w:rFonts w:hAnsi="新細明體" w:hint="eastAsia"/>
        </w:rPr>
        <w:t>。</w:t>
      </w:r>
    </w:p>
    <w:p w14:paraId="04351395" w14:textId="77777777" w:rsidR="00980B53" w:rsidRDefault="00F57472" w:rsidP="005D53BF">
      <w:pPr>
        <w:snapToGrid w:val="0"/>
        <w:jc w:val="center"/>
        <w:rPr>
          <w:rFonts w:hAnsi="新細明體"/>
          <w:b/>
          <w:sz w:val="20"/>
          <w:szCs w:val="20"/>
        </w:rPr>
      </w:pPr>
      <w:r w:rsidRPr="00980B53">
        <w:rPr>
          <w:b/>
          <w:noProof/>
          <w:sz w:val="20"/>
          <w:szCs w:val="20"/>
          <w:lang w:val="en-US"/>
        </w:rPr>
        <w:drawing>
          <wp:anchor distT="0" distB="0" distL="114300" distR="114300" simplePos="0" relativeHeight="251658240" behindDoc="0" locked="0" layoutInCell="1" allowOverlap="1" wp14:anchorId="72E1A56B" wp14:editId="5593F2BB">
            <wp:simplePos x="0" y="0"/>
            <wp:positionH relativeFrom="column">
              <wp:posOffset>114300</wp:posOffset>
            </wp:positionH>
            <wp:positionV relativeFrom="paragraph">
              <wp:posOffset>88900</wp:posOffset>
            </wp:positionV>
            <wp:extent cx="5715000" cy="1733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B53" w:rsidRPr="00980B53">
        <w:rPr>
          <w:rFonts w:hAnsi="新細明體" w:hint="eastAsia"/>
          <w:b/>
          <w:sz w:val="20"/>
          <w:szCs w:val="20"/>
        </w:rPr>
        <w:t>圖</w:t>
      </w:r>
      <w:r w:rsidR="00980B53" w:rsidRPr="00980B53">
        <w:rPr>
          <w:rFonts w:hAnsi="新細明體" w:hint="eastAsia"/>
          <w:b/>
          <w:sz w:val="20"/>
          <w:szCs w:val="20"/>
        </w:rPr>
        <w:t xml:space="preserve">8.2    </w:t>
      </w:r>
      <w:r w:rsidR="00980B53" w:rsidRPr="00980B53">
        <w:rPr>
          <w:rFonts w:hAnsi="新細明體" w:hint="eastAsia"/>
          <w:b/>
          <w:sz w:val="20"/>
          <w:szCs w:val="20"/>
        </w:rPr>
        <w:t>男性和女性在選擇參與運動和康樂活動時有頗大的差異</w:t>
      </w:r>
    </w:p>
    <w:p w14:paraId="0B1C95BD" w14:textId="77777777" w:rsidR="00D02A23" w:rsidRDefault="00D02A23" w:rsidP="005D53BF">
      <w:pPr>
        <w:snapToGrid w:val="0"/>
        <w:jc w:val="center"/>
        <w:rPr>
          <w:rFonts w:hAnsi="新細明體"/>
          <w:b/>
          <w:sz w:val="20"/>
          <w:szCs w:val="20"/>
        </w:rPr>
      </w:pPr>
    </w:p>
    <w:p w14:paraId="48CE1876" w14:textId="77777777" w:rsidR="00D02A23" w:rsidRDefault="00D02A23" w:rsidP="005D53BF">
      <w:pPr>
        <w:snapToGrid w:val="0"/>
        <w:jc w:val="center"/>
        <w:rPr>
          <w:rFonts w:hAnsi="新細明體"/>
        </w:rPr>
      </w:pPr>
    </w:p>
    <w:p w14:paraId="18D548D5" w14:textId="77777777" w:rsidR="00E60DC2" w:rsidRPr="00EA3712" w:rsidRDefault="00E60DC2" w:rsidP="005D53BF">
      <w:pPr>
        <w:snapToGrid w:val="0"/>
        <w:jc w:val="center"/>
        <w:rPr>
          <w:rFonts w:hAnsi="新細明體"/>
        </w:rPr>
      </w:pPr>
    </w:p>
    <w:p w14:paraId="033CE1B9" w14:textId="77777777" w:rsidR="008B11B2" w:rsidRPr="004570C8" w:rsidRDefault="008B11B2" w:rsidP="00DC631F">
      <w:pPr>
        <w:numPr>
          <w:ilvl w:val="0"/>
          <w:numId w:val="25"/>
        </w:numPr>
        <w:snapToGrid w:val="0"/>
        <w:spacing w:beforeLines="50" w:before="180" w:line="360" w:lineRule="auto"/>
        <w:ind w:rightChars="1" w:right="2"/>
        <w:jc w:val="both"/>
      </w:pPr>
      <w:r w:rsidRPr="004570C8">
        <w:rPr>
          <w:rFonts w:hAnsi="新細明體"/>
          <w:b/>
        </w:rPr>
        <w:t>文化因素</w:t>
      </w:r>
      <w:r w:rsidRPr="004570C8">
        <w:rPr>
          <w:rFonts w:hAnsi="新細明體" w:hint="eastAsia"/>
          <w:lang w:val="en-US"/>
        </w:rPr>
        <w:t>，例如</w:t>
      </w:r>
      <w:r w:rsidRPr="004570C8">
        <w:rPr>
          <w:rFonts w:hAnsi="新細明體"/>
        </w:rPr>
        <w:t>：</w:t>
      </w:r>
    </w:p>
    <w:p w14:paraId="51AC1839" w14:textId="77777777" w:rsidR="00BD6CF9" w:rsidRPr="00EA3712" w:rsidRDefault="00FF14A4" w:rsidP="00DC631F">
      <w:pPr>
        <w:numPr>
          <w:ilvl w:val="0"/>
          <w:numId w:val="65"/>
        </w:numPr>
        <w:snapToGrid w:val="0"/>
        <w:spacing w:beforeLines="50" w:before="180" w:line="360" w:lineRule="auto"/>
        <w:ind w:left="482" w:hanging="482"/>
        <w:jc w:val="both"/>
        <w:rPr>
          <w:rFonts w:hAnsi="新細明體"/>
        </w:rPr>
      </w:pPr>
      <w:r w:rsidRPr="00A81A02">
        <w:rPr>
          <w:rFonts w:hAnsi="新細明體" w:hint="eastAsia"/>
          <w:b/>
        </w:rPr>
        <w:t>大眾傳媒</w:t>
      </w:r>
      <w:r w:rsidR="005D5A51" w:rsidRPr="00BA3AF8">
        <w:rPr>
          <w:rFonts w:hAnsi="新細明體"/>
          <w:b/>
        </w:rPr>
        <w:t xml:space="preserve"> </w:t>
      </w:r>
      <w:r w:rsidR="00EA3712" w:rsidRPr="00BA3AF8">
        <w:rPr>
          <w:rFonts w:hAnsi="新細明體" w:hint="eastAsia"/>
          <w:b/>
        </w:rPr>
        <w:t>－</w:t>
      </w:r>
      <w:r w:rsidR="005D5A51" w:rsidRPr="00BA3AF8">
        <w:rPr>
          <w:rFonts w:hAnsi="新細明體"/>
          <w:b/>
        </w:rPr>
        <w:t xml:space="preserve"> </w:t>
      </w:r>
      <w:r w:rsidRPr="00EA3712">
        <w:rPr>
          <w:rFonts w:hAnsi="新細明體" w:hint="eastAsia"/>
        </w:rPr>
        <w:t>電視、電台、報刊、互聯網等，在推動</w:t>
      </w:r>
      <w:r w:rsidRPr="00EA3712">
        <w:rPr>
          <w:rFonts w:hAnsi="新細明體"/>
        </w:rPr>
        <w:t>運動和康樂活動</w:t>
      </w:r>
      <w:r w:rsidRPr="00EA3712">
        <w:rPr>
          <w:rFonts w:hAnsi="新細明體" w:hint="eastAsia"/>
        </w:rPr>
        <w:t>方面，</w:t>
      </w:r>
      <w:r w:rsidR="00056457" w:rsidRPr="00EA3712">
        <w:rPr>
          <w:rFonts w:hAnsi="新細明體" w:hint="eastAsia"/>
        </w:rPr>
        <w:t xml:space="preserve"> </w:t>
      </w:r>
      <w:r w:rsidRPr="00EA3712">
        <w:rPr>
          <w:rFonts w:hAnsi="新細明體" w:hint="eastAsia"/>
        </w:rPr>
        <w:t>擔當重要角色；它們不但能夠將運動資訊滲透入社會各階層，更可以透過</w:t>
      </w:r>
      <w:r w:rsidR="00CA7BDF" w:rsidRPr="00EA3712">
        <w:rPr>
          <w:rFonts w:hAnsi="新細明體" w:hint="eastAsia"/>
        </w:rPr>
        <w:t>「</w:t>
      </w:r>
      <w:r w:rsidRPr="00EA3712">
        <w:rPr>
          <w:rFonts w:hAnsi="新細明體" w:hint="eastAsia"/>
        </w:rPr>
        <w:t>明星效應</w:t>
      </w:r>
      <w:r w:rsidR="00CA7BDF" w:rsidRPr="00EA3712">
        <w:rPr>
          <w:rFonts w:hAnsi="新細明體" w:hint="eastAsia"/>
        </w:rPr>
        <w:t>」</w:t>
      </w:r>
      <w:r w:rsidRPr="00EA3712">
        <w:rPr>
          <w:rFonts w:hAnsi="新細明體" w:hint="eastAsia"/>
        </w:rPr>
        <w:t>，掀起運動熱潮。</w:t>
      </w:r>
    </w:p>
    <w:p w14:paraId="522A2E61" w14:textId="77777777" w:rsidR="00B9382A" w:rsidRDefault="00FF14A4" w:rsidP="00DC631F">
      <w:pPr>
        <w:numPr>
          <w:ilvl w:val="0"/>
          <w:numId w:val="65"/>
        </w:numPr>
        <w:snapToGrid w:val="0"/>
        <w:spacing w:beforeLines="50" w:before="180" w:line="360" w:lineRule="auto"/>
        <w:jc w:val="both"/>
        <w:rPr>
          <w:rFonts w:hAnsi="新細明體"/>
        </w:rPr>
      </w:pPr>
      <w:r w:rsidRPr="00BD6CF9">
        <w:rPr>
          <w:rFonts w:hAnsi="新細明體" w:hint="eastAsia"/>
          <w:b/>
        </w:rPr>
        <w:t>種族、宗教、傳統文化、社會制度等</w:t>
      </w:r>
      <w:r w:rsidR="005D5A51" w:rsidRPr="00BD6CF9">
        <w:rPr>
          <w:rFonts w:hAnsi="新細明體"/>
          <w:b/>
        </w:rPr>
        <w:t xml:space="preserve"> </w:t>
      </w:r>
      <w:r w:rsidR="00EA3712" w:rsidRPr="00BD6CF9">
        <w:rPr>
          <w:rFonts w:hAnsi="新細明體" w:hint="eastAsia"/>
          <w:b/>
        </w:rPr>
        <w:t>－</w:t>
      </w:r>
      <w:r w:rsidR="005D5A51" w:rsidRPr="00DC631F">
        <w:rPr>
          <w:rFonts w:hAnsi="新細明體"/>
          <w:b/>
        </w:rPr>
        <w:t xml:space="preserve"> </w:t>
      </w:r>
      <w:r w:rsidR="00BE29B5" w:rsidRPr="00DC631F">
        <w:rPr>
          <w:rFonts w:hAnsi="新細明體" w:hint="eastAsia"/>
        </w:rPr>
        <w:t>人們因</w:t>
      </w:r>
      <w:r w:rsidRPr="00DC631F">
        <w:rPr>
          <w:rFonts w:hAnsi="新細明體" w:hint="eastAsia"/>
        </w:rPr>
        <w:t>不同種族、宗教、傳統文化</w:t>
      </w:r>
      <w:r w:rsidR="00BE29B5" w:rsidRPr="00DC631F">
        <w:rPr>
          <w:rFonts w:hAnsi="新細明體" w:hint="eastAsia"/>
        </w:rPr>
        <w:t>和</w:t>
      </w:r>
      <w:r w:rsidRPr="00DC631F">
        <w:rPr>
          <w:rFonts w:hAnsi="新細明體" w:hint="eastAsia"/>
        </w:rPr>
        <w:t>社會制度有不同的價值取向、偏好和禁忌</w:t>
      </w:r>
      <w:r w:rsidR="00980B53" w:rsidRPr="00DC631F">
        <w:rPr>
          <w:rFonts w:hAnsi="新細明體" w:hint="eastAsia"/>
        </w:rPr>
        <w:t>。</w:t>
      </w:r>
      <w:r w:rsidRPr="00DC631F">
        <w:rPr>
          <w:rFonts w:hAnsi="新細明體" w:hint="eastAsia"/>
        </w:rPr>
        <w:t>因此，</w:t>
      </w:r>
      <w:r w:rsidR="00BE29B5" w:rsidRPr="00DC631F">
        <w:rPr>
          <w:rFonts w:hAnsi="新細明體" w:hint="eastAsia"/>
        </w:rPr>
        <w:t>他們</w:t>
      </w:r>
      <w:r w:rsidRPr="00DC631F">
        <w:rPr>
          <w:rFonts w:hAnsi="新細明體" w:hint="eastAsia"/>
        </w:rPr>
        <w:t>會對體育活動</w:t>
      </w:r>
      <w:r w:rsidR="00BE29B5" w:rsidRPr="00DC631F">
        <w:rPr>
          <w:rFonts w:hAnsi="新細明體" w:hint="eastAsia"/>
        </w:rPr>
        <w:t>有</w:t>
      </w:r>
      <w:r w:rsidRPr="00DC631F">
        <w:rPr>
          <w:rFonts w:hAnsi="新細明體" w:hint="eastAsia"/>
        </w:rPr>
        <w:t>不同的態度和支持程度。</w:t>
      </w:r>
    </w:p>
    <w:p w14:paraId="0B281608" w14:textId="77777777" w:rsidR="00D02A23" w:rsidRDefault="00D02A23" w:rsidP="00D02A23">
      <w:pPr>
        <w:snapToGrid w:val="0"/>
        <w:spacing w:beforeLines="50" w:before="180" w:line="360" w:lineRule="auto"/>
        <w:ind w:left="480"/>
        <w:jc w:val="both"/>
        <w:rPr>
          <w:rFonts w:hAnsi="新細明體"/>
          <w:b/>
        </w:rPr>
      </w:pPr>
    </w:p>
    <w:p w14:paraId="443E6730" w14:textId="77777777" w:rsidR="00D02A23" w:rsidRDefault="00D02A23" w:rsidP="00D02A23">
      <w:pPr>
        <w:snapToGrid w:val="0"/>
        <w:spacing w:beforeLines="50" w:before="180" w:line="360" w:lineRule="auto"/>
        <w:ind w:left="480"/>
        <w:jc w:val="both"/>
        <w:rPr>
          <w:rFonts w:hAnsi="新細明體"/>
          <w:b/>
        </w:rPr>
      </w:pPr>
    </w:p>
    <w:p w14:paraId="5417F81E" w14:textId="77777777" w:rsidR="00D02A23" w:rsidRPr="00DC631F" w:rsidRDefault="00D02A23" w:rsidP="0095627C">
      <w:pPr>
        <w:snapToGrid w:val="0"/>
        <w:spacing w:beforeLines="50" w:before="180" w:line="360" w:lineRule="auto"/>
        <w:ind w:left="480"/>
        <w:jc w:val="both"/>
        <w:rPr>
          <w:rFonts w:hAnsi="新細明體"/>
        </w:rPr>
      </w:pPr>
    </w:p>
    <w:p w14:paraId="374230C1" w14:textId="77777777" w:rsidR="004D6E6E" w:rsidRPr="004570C8" w:rsidRDefault="004D6E6E" w:rsidP="00DC631F">
      <w:pPr>
        <w:numPr>
          <w:ilvl w:val="0"/>
          <w:numId w:val="25"/>
        </w:numPr>
        <w:snapToGrid w:val="0"/>
        <w:spacing w:beforeLines="50" w:before="180" w:line="360" w:lineRule="auto"/>
        <w:ind w:rightChars="1" w:right="2"/>
        <w:jc w:val="both"/>
        <w:rPr>
          <w:rFonts w:hAnsi="新細明體"/>
          <w:lang w:val="en-US"/>
        </w:rPr>
      </w:pPr>
      <w:r w:rsidRPr="004570C8">
        <w:rPr>
          <w:rFonts w:hAnsi="新細明體" w:hint="eastAsia"/>
          <w:b/>
          <w:lang w:val="en-US"/>
        </w:rPr>
        <w:lastRenderedPageBreak/>
        <w:t>政治因素</w:t>
      </w:r>
      <w:r w:rsidRPr="004570C8">
        <w:rPr>
          <w:rFonts w:hAnsi="新細明體" w:hint="eastAsia"/>
          <w:lang w:val="en-US"/>
        </w:rPr>
        <w:t>，例如</w:t>
      </w:r>
      <w:r w:rsidR="00B52CFA" w:rsidRPr="004570C8">
        <w:rPr>
          <w:rFonts w:hAnsi="新細明體"/>
          <w:lang w:val="en-US"/>
        </w:rPr>
        <w:t>：</w:t>
      </w:r>
    </w:p>
    <w:p w14:paraId="01553D13" w14:textId="77777777" w:rsidR="00264894" w:rsidRDefault="00F677BF" w:rsidP="00DC631F">
      <w:pPr>
        <w:numPr>
          <w:ilvl w:val="0"/>
          <w:numId w:val="66"/>
        </w:numPr>
        <w:snapToGrid w:val="0"/>
        <w:spacing w:beforeLines="50" w:before="180" w:line="360" w:lineRule="auto"/>
        <w:jc w:val="both"/>
        <w:rPr>
          <w:rFonts w:hAnsi="新細明體"/>
        </w:rPr>
      </w:pPr>
      <w:r w:rsidRPr="00980B53">
        <w:rPr>
          <w:rFonts w:hAnsi="新細明體" w:hint="eastAsia"/>
        </w:rPr>
        <w:t>政府的</w:t>
      </w:r>
      <w:r w:rsidR="00264894" w:rsidRPr="00980B53">
        <w:rPr>
          <w:rFonts w:hAnsi="新細明體" w:hint="eastAsia"/>
        </w:rPr>
        <w:t>意識形態、政策、政治考慮等</w:t>
      </w:r>
      <w:r w:rsidR="004E70E6" w:rsidRPr="00980B53">
        <w:rPr>
          <w:rFonts w:hAnsi="新細明體" w:hint="eastAsia"/>
        </w:rPr>
        <w:t>對</w:t>
      </w:r>
      <w:r w:rsidR="0094793F" w:rsidRPr="00980B53">
        <w:rPr>
          <w:rFonts w:hAnsi="新細明體"/>
        </w:rPr>
        <w:t>運動和康樂活動</w:t>
      </w:r>
      <w:r w:rsidR="001601C2" w:rsidRPr="00980B53">
        <w:rPr>
          <w:rFonts w:hAnsi="新細明體" w:hint="eastAsia"/>
        </w:rPr>
        <w:t>能夠獲得</w:t>
      </w:r>
      <w:r w:rsidR="004E70E6" w:rsidRPr="00980B53">
        <w:rPr>
          <w:rFonts w:hAnsi="新細明體" w:hint="eastAsia"/>
        </w:rPr>
        <w:t>多少資源</w:t>
      </w:r>
      <w:r w:rsidR="00E027F8" w:rsidRPr="00980B53">
        <w:rPr>
          <w:rFonts w:hAnsi="新細明體" w:hint="eastAsia"/>
        </w:rPr>
        <w:t>和以怎樣的模式運作，</w:t>
      </w:r>
      <w:r w:rsidR="004E70E6" w:rsidRPr="00980B53">
        <w:rPr>
          <w:rFonts w:hAnsi="新細明體" w:hint="eastAsia"/>
        </w:rPr>
        <w:t>起決定性</w:t>
      </w:r>
      <w:r w:rsidR="00980B53" w:rsidRPr="00980B53">
        <w:rPr>
          <w:rFonts w:hAnsi="新細明體" w:hint="eastAsia"/>
        </w:rPr>
        <w:t>的</w:t>
      </w:r>
      <w:r w:rsidR="00175513" w:rsidRPr="00980B53">
        <w:rPr>
          <w:rFonts w:hAnsi="新細明體" w:hint="eastAsia"/>
        </w:rPr>
        <w:t>作用</w:t>
      </w:r>
      <w:r w:rsidR="006B5001" w:rsidRPr="00980B53">
        <w:rPr>
          <w:rFonts w:hAnsi="新細明體" w:hint="eastAsia"/>
        </w:rPr>
        <w:t>，</w:t>
      </w:r>
      <w:r w:rsidR="00CA16A6" w:rsidRPr="00980B53">
        <w:rPr>
          <w:rFonts w:hAnsi="新細明體" w:hint="eastAsia"/>
        </w:rPr>
        <w:t>這些正是影響參與</w:t>
      </w:r>
      <w:r w:rsidR="00F85809" w:rsidRPr="00980B53">
        <w:rPr>
          <w:rFonts w:hAnsi="新細明體"/>
        </w:rPr>
        <w:t>運動和康樂活動</w:t>
      </w:r>
      <w:r w:rsidR="00CA16A6" w:rsidRPr="00980B53">
        <w:rPr>
          <w:rFonts w:hAnsi="新細明體" w:hint="eastAsia"/>
        </w:rPr>
        <w:t>的重要因素</w:t>
      </w:r>
      <w:r w:rsidR="00175513" w:rsidRPr="00980B53">
        <w:rPr>
          <w:rFonts w:hAnsi="新細明體" w:hint="eastAsia"/>
        </w:rPr>
        <w:t>。</w:t>
      </w:r>
    </w:p>
    <w:p w14:paraId="6D9CA8AF" w14:textId="77777777" w:rsidR="00D02A23" w:rsidRPr="00980B53" w:rsidRDefault="00D02A23" w:rsidP="0095627C">
      <w:pPr>
        <w:snapToGrid w:val="0"/>
        <w:spacing w:beforeLines="50" w:before="180" w:line="360" w:lineRule="auto"/>
        <w:ind w:left="480"/>
        <w:jc w:val="both"/>
        <w:rPr>
          <w:rFonts w:hAnsi="新細明體"/>
        </w:rPr>
      </w:pPr>
    </w:p>
    <w:p w14:paraId="3E14B707" w14:textId="77777777" w:rsidR="0078592F" w:rsidRPr="004570C8" w:rsidRDefault="001F206D" w:rsidP="00DC631F">
      <w:pPr>
        <w:numPr>
          <w:ilvl w:val="0"/>
          <w:numId w:val="25"/>
        </w:numPr>
        <w:snapToGrid w:val="0"/>
        <w:spacing w:beforeLines="50" w:before="180" w:line="360" w:lineRule="auto"/>
        <w:ind w:rightChars="1" w:right="2"/>
        <w:jc w:val="both"/>
        <w:rPr>
          <w:rFonts w:hAnsi="新細明體"/>
          <w:b/>
        </w:rPr>
      </w:pPr>
      <w:r w:rsidRPr="004570C8">
        <w:rPr>
          <w:rFonts w:hAnsi="新細明體"/>
          <w:b/>
        </w:rPr>
        <w:t>環境因素</w:t>
      </w:r>
      <w:r w:rsidR="008B11B2" w:rsidRPr="004570C8">
        <w:rPr>
          <w:rFonts w:hAnsi="新細明體" w:hint="eastAsia"/>
        </w:rPr>
        <w:t>，例如</w:t>
      </w:r>
      <w:r w:rsidRPr="004570C8">
        <w:rPr>
          <w:rFonts w:hAnsi="新細明體"/>
        </w:rPr>
        <w:t>：</w:t>
      </w:r>
    </w:p>
    <w:p w14:paraId="3BBE5911" w14:textId="77777777" w:rsidR="008D7A0A" w:rsidRPr="00BA3AF8" w:rsidRDefault="00606888" w:rsidP="00DC631F">
      <w:pPr>
        <w:numPr>
          <w:ilvl w:val="0"/>
          <w:numId w:val="67"/>
        </w:numPr>
        <w:snapToGrid w:val="0"/>
        <w:spacing w:beforeLines="50" w:before="180" w:line="360" w:lineRule="auto"/>
        <w:jc w:val="both"/>
        <w:rPr>
          <w:rFonts w:hAnsi="新細明體"/>
          <w:b/>
        </w:rPr>
      </w:pPr>
      <w:r w:rsidRPr="00A81A02">
        <w:rPr>
          <w:rFonts w:hAnsi="新細明體" w:hint="eastAsia"/>
          <w:b/>
        </w:rPr>
        <w:t>地點</w:t>
      </w:r>
      <w:r w:rsidR="005376DC" w:rsidRPr="00A81A02">
        <w:rPr>
          <w:rFonts w:hAnsi="新細明體" w:hint="eastAsia"/>
          <w:b/>
        </w:rPr>
        <w:t>、</w:t>
      </w:r>
      <w:r w:rsidRPr="00A81A02">
        <w:rPr>
          <w:rFonts w:hAnsi="新細明體" w:hint="eastAsia"/>
          <w:b/>
        </w:rPr>
        <w:t>設施</w:t>
      </w:r>
      <w:r w:rsidR="005376DC" w:rsidRPr="00A81A02">
        <w:rPr>
          <w:rFonts w:hAnsi="新細明體" w:hint="eastAsia"/>
          <w:b/>
        </w:rPr>
        <w:t>和天氣</w:t>
      </w:r>
      <w:r w:rsidRPr="00A43985">
        <w:rPr>
          <w:rFonts w:hAnsi="新細明體" w:hint="eastAsia"/>
          <w:b/>
        </w:rPr>
        <w:t xml:space="preserve"> </w:t>
      </w:r>
      <w:r w:rsidR="006B5001" w:rsidRPr="00980B53">
        <w:rPr>
          <w:rFonts w:hAnsi="新細明體" w:hint="eastAsia"/>
        </w:rPr>
        <w:t>－</w:t>
      </w:r>
      <w:r w:rsidRPr="00BA3AF8">
        <w:rPr>
          <w:rFonts w:hAnsi="新細明體" w:hint="eastAsia"/>
          <w:b/>
        </w:rPr>
        <w:t xml:space="preserve"> </w:t>
      </w:r>
      <w:r w:rsidR="003E4A09" w:rsidRPr="00980B53">
        <w:rPr>
          <w:rFonts w:hAnsi="新細明體" w:hint="eastAsia"/>
        </w:rPr>
        <w:t>地點</w:t>
      </w:r>
      <w:r w:rsidR="00957C66" w:rsidRPr="00980B53">
        <w:rPr>
          <w:rFonts w:hAnsi="新細明體" w:hint="eastAsia"/>
        </w:rPr>
        <w:t>愈</w:t>
      </w:r>
      <w:r w:rsidR="008F2EB8" w:rsidRPr="00980B53">
        <w:rPr>
          <w:rFonts w:hAnsi="新細明體" w:hint="eastAsia"/>
        </w:rPr>
        <w:t>方便</w:t>
      </w:r>
      <w:r w:rsidR="00957C66" w:rsidRPr="00980B53">
        <w:rPr>
          <w:rFonts w:hAnsi="新細明體" w:hint="eastAsia"/>
        </w:rPr>
        <w:t>，</w:t>
      </w:r>
      <w:r w:rsidR="009152A0" w:rsidRPr="00980B53">
        <w:rPr>
          <w:rFonts w:hAnsi="新細明體"/>
        </w:rPr>
        <w:t>參與</w:t>
      </w:r>
      <w:r w:rsidR="009152A0" w:rsidRPr="00980B53">
        <w:rPr>
          <w:rFonts w:hAnsi="新細明體" w:hint="eastAsia"/>
        </w:rPr>
        <w:t>的</w:t>
      </w:r>
      <w:r w:rsidR="00D21AC6" w:rsidRPr="00980B53">
        <w:rPr>
          <w:rFonts w:hAnsi="新細明體" w:hint="eastAsia"/>
        </w:rPr>
        <w:t>機會愈大；</w:t>
      </w:r>
      <w:r w:rsidR="00803227" w:rsidRPr="00980B53">
        <w:rPr>
          <w:rFonts w:hAnsi="新細明體" w:hint="eastAsia"/>
        </w:rPr>
        <w:t>充足數量</w:t>
      </w:r>
      <w:r w:rsidR="00356199" w:rsidRPr="00980B53">
        <w:rPr>
          <w:rFonts w:hAnsi="新細明體" w:hint="eastAsia"/>
        </w:rPr>
        <w:t>、</w:t>
      </w:r>
      <w:r w:rsidR="00803227" w:rsidRPr="00980B53">
        <w:rPr>
          <w:rFonts w:hAnsi="新細明體" w:hint="eastAsia"/>
        </w:rPr>
        <w:t>優</w:t>
      </w:r>
      <w:r w:rsidR="00F05138" w:rsidRPr="00980B53">
        <w:rPr>
          <w:rFonts w:hAnsi="新細明體"/>
        </w:rPr>
        <w:t>質和安全</w:t>
      </w:r>
      <w:r w:rsidR="00803227" w:rsidRPr="00980B53">
        <w:rPr>
          <w:rFonts w:hAnsi="新細明體" w:hint="eastAsia"/>
        </w:rPr>
        <w:t>的</w:t>
      </w:r>
      <w:r w:rsidR="00803227" w:rsidRPr="00980B53">
        <w:rPr>
          <w:rFonts w:hAnsi="新細明體"/>
        </w:rPr>
        <w:t>設施</w:t>
      </w:r>
      <w:r w:rsidR="00606F38" w:rsidRPr="00980B53">
        <w:rPr>
          <w:rFonts w:hAnsi="新細明體" w:hint="eastAsia"/>
        </w:rPr>
        <w:t>，</w:t>
      </w:r>
      <w:r w:rsidR="009946AD" w:rsidRPr="00980B53">
        <w:rPr>
          <w:rFonts w:hAnsi="新細明體" w:hint="eastAsia"/>
        </w:rPr>
        <w:t>會</w:t>
      </w:r>
      <w:r w:rsidR="007521CA" w:rsidRPr="00980B53">
        <w:rPr>
          <w:rFonts w:hAnsi="新細明體" w:hint="eastAsia"/>
        </w:rPr>
        <w:t>提高</w:t>
      </w:r>
      <w:r w:rsidR="00606F38" w:rsidRPr="00980B53">
        <w:rPr>
          <w:rFonts w:hAnsi="新細明體"/>
        </w:rPr>
        <w:t>參與運動和康樂活動</w:t>
      </w:r>
      <w:r w:rsidR="00D741F0" w:rsidRPr="00980B53">
        <w:rPr>
          <w:rFonts w:hAnsi="新細明體" w:hint="eastAsia"/>
        </w:rPr>
        <w:t>的</w:t>
      </w:r>
      <w:r w:rsidR="0033041D" w:rsidRPr="00980B53">
        <w:rPr>
          <w:rFonts w:hAnsi="新細明體" w:hint="eastAsia"/>
        </w:rPr>
        <w:t>興趣</w:t>
      </w:r>
      <w:r w:rsidR="00237613" w:rsidRPr="00980B53">
        <w:rPr>
          <w:rFonts w:hAnsi="新細明體" w:hint="eastAsia"/>
        </w:rPr>
        <w:t>；</w:t>
      </w:r>
      <w:r w:rsidR="005E2037" w:rsidRPr="00980B53">
        <w:rPr>
          <w:rFonts w:hAnsi="新細明體" w:hint="eastAsia"/>
        </w:rPr>
        <w:t>合適的</w:t>
      </w:r>
      <w:r w:rsidR="001F206D" w:rsidRPr="00980B53">
        <w:rPr>
          <w:rFonts w:hAnsi="新細明體"/>
        </w:rPr>
        <w:t>天氣</w:t>
      </w:r>
      <w:r w:rsidR="00F71A34" w:rsidRPr="00980B53">
        <w:rPr>
          <w:rFonts w:hAnsi="新細明體" w:hint="eastAsia"/>
        </w:rPr>
        <w:t>令</w:t>
      </w:r>
      <w:r w:rsidR="004F4D18" w:rsidRPr="00980B53">
        <w:rPr>
          <w:rFonts w:hAnsi="新細明體" w:hint="eastAsia"/>
        </w:rPr>
        <w:t>身心舒暢，</w:t>
      </w:r>
      <w:r w:rsidR="003C38C8" w:rsidRPr="00980B53">
        <w:rPr>
          <w:rFonts w:hAnsi="新細明體" w:hint="eastAsia"/>
        </w:rPr>
        <w:t>亦會提高</w:t>
      </w:r>
      <w:r w:rsidR="004F4D18" w:rsidRPr="00980B53">
        <w:rPr>
          <w:rFonts w:hAnsi="新細明體" w:hint="eastAsia"/>
        </w:rPr>
        <w:t>參與</w:t>
      </w:r>
      <w:r w:rsidR="004F4D18" w:rsidRPr="00980B53">
        <w:rPr>
          <w:rFonts w:hAnsi="新細明體"/>
        </w:rPr>
        <w:t>運動和康樂活動</w:t>
      </w:r>
      <w:r w:rsidR="003C38C8" w:rsidRPr="00980B53">
        <w:rPr>
          <w:rFonts w:hAnsi="新細明體" w:hint="eastAsia"/>
        </w:rPr>
        <w:t>的</w:t>
      </w:r>
      <w:r w:rsidR="00A27AD9" w:rsidRPr="00980B53">
        <w:rPr>
          <w:rFonts w:hAnsi="新細明體" w:hint="eastAsia"/>
        </w:rPr>
        <w:t>動機</w:t>
      </w:r>
      <w:r w:rsidR="005D5A51" w:rsidRPr="00980B53">
        <w:rPr>
          <w:rFonts w:hAnsi="新細明體"/>
        </w:rPr>
        <w:t>。</w:t>
      </w:r>
    </w:p>
    <w:p w14:paraId="77F5D7D6" w14:textId="735B9AC2" w:rsidR="00E60DC2" w:rsidRDefault="00EB7868" w:rsidP="00E60DC2">
      <w:pPr>
        <w:numPr>
          <w:ilvl w:val="0"/>
          <w:numId w:val="67"/>
        </w:numPr>
        <w:snapToGrid w:val="0"/>
        <w:spacing w:beforeLines="50" w:before="180" w:line="360" w:lineRule="auto"/>
        <w:jc w:val="both"/>
      </w:pPr>
      <w:r w:rsidRPr="00980B53">
        <w:rPr>
          <w:rFonts w:hAnsi="新細明體" w:hint="eastAsia"/>
        </w:rPr>
        <w:t>參與</w:t>
      </w:r>
      <w:r w:rsidR="00B522DA" w:rsidRPr="00980B53">
        <w:rPr>
          <w:rFonts w:hAnsi="新細明體"/>
        </w:rPr>
        <w:t>運動和康樂活動</w:t>
      </w:r>
      <w:r w:rsidR="00B522DA" w:rsidRPr="00980B53">
        <w:rPr>
          <w:rFonts w:hAnsi="新細明體" w:hint="eastAsia"/>
        </w:rPr>
        <w:t>的模式和頻次亦受社會經濟環境影響。</w:t>
      </w:r>
    </w:p>
    <w:p w14:paraId="23DF7477" w14:textId="77777777" w:rsidR="00E60DC2" w:rsidRDefault="00E60DC2" w:rsidP="00E60DC2">
      <w:pPr>
        <w:snapToGrid w:val="0"/>
        <w:spacing w:beforeLines="50" w:before="180" w:line="360" w:lineRule="auto"/>
        <w:ind w:left="480"/>
        <w:jc w:val="both"/>
      </w:pPr>
    </w:p>
    <w:p w14:paraId="0E467477" w14:textId="77777777" w:rsidR="00E60DC2" w:rsidRDefault="00E60DC2" w:rsidP="00E60DC2">
      <w:pPr>
        <w:snapToGrid w:val="0"/>
        <w:spacing w:beforeLines="50" w:before="180" w:line="360" w:lineRule="auto"/>
        <w:ind w:left="480"/>
        <w:jc w:val="both"/>
      </w:pPr>
    </w:p>
    <w:p w14:paraId="3D7EF692" w14:textId="77777777" w:rsidR="00E60DC2" w:rsidRDefault="00E60DC2" w:rsidP="00E60DC2">
      <w:pPr>
        <w:snapToGrid w:val="0"/>
        <w:spacing w:beforeLines="50" w:before="180" w:line="360" w:lineRule="auto"/>
        <w:ind w:left="480"/>
        <w:jc w:val="both"/>
      </w:pPr>
    </w:p>
    <w:p w14:paraId="0C81D7FB" w14:textId="77777777" w:rsidR="00E60DC2" w:rsidRDefault="00E60DC2" w:rsidP="00E60DC2">
      <w:pPr>
        <w:snapToGrid w:val="0"/>
        <w:spacing w:beforeLines="50" w:before="180" w:line="360" w:lineRule="auto"/>
        <w:ind w:left="480"/>
        <w:jc w:val="both"/>
      </w:pPr>
    </w:p>
    <w:p w14:paraId="6FD75BA3" w14:textId="77777777" w:rsidR="00E60DC2" w:rsidRDefault="00E60DC2" w:rsidP="00E60DC2">
      <w:pPr>
        <w:snapToGrid w:val="0"/>
        <w:spacing w:beforeLines="50" w:before="180" w:line="360" w:lineRule="auto"/>
        <w:ind w:left="480"/>
        <w:jc w:val="both"/>
      </w:pPr>
    </w:p>
    <w:p w14:paraId="139C2E5D" w14:textId="77777777" w:rsidR="00E60DC2" w:rsidRDefault="00E60DC2" w:rsidP="00E60DC2">
      <w:pPr>
        <w:snapToGrid w:val="0"/>
        <w:spacing w:beforeLines="50" w:before="180" w:line="360" w:lineRule="auto"/>
        <w:ind w:left="480"/>
        <w:jc w:val="both"/>
      </w:pPr>
    </w:p>
    <w:p w14:paraId="37AA792B" w14:textId="77777777" w:rsidR="00E60DC2" w:rsidRDefault="00E60DC2" w:rsidP="00E60DC2">
      <w:pPr>
        <w:snapToGrid w:val="0"/>
        <w:spacing w:beforeLines="50" w:before="180" w:line="360" w:lineRule="auto"/>
        <w:ind w:left="480"/>
        <w:jc w:val="both"/>
      </w:pPr>
    </w:p>
    <w:p w14:paraId="1842FAB8" w14:textId="77777777" w:rsidR="00E60DC2" w:rsidRDefault="00E60DC2" w:rsidP="00E60DC2">
      <w:pPr>
        <w:snapToGrid w:val="0"/>
        <w:spacing w:beforeLines="50" w:before="180" w:line="360" w:lineRule="auto"/>
        <w:ind w:left="480"/>
        <w:jc w:val="both"/>
      </w:pPr>
    </w:p>
    <w:p w14:paraId="7981DE1B" w14:textId="77777777" w:rsidR="00E60DC2" w:rsidRDefault="00E60DC2" w:rsidP="00E60DC2">
      <w:pPr>
        <w:snapToGrid w:val="0"/>
        <w:spacing w:beforeLines="50" w:before="180" w:line="360" w:lineRule="auto"/>
        <w:ind w:left="480"/>
        <w:jc w:val="both"/>
      </w:pPr>
    </w:p>
    <w:p w14:paraId="65EB7427" w14:textId="77777777" w:rsidR="00E60DC2" w:rsidRDefault="00E60DC2" w:rsidP="00E60DC2">
      <w:pPr>
        <w:snapToGrid w:val="0"/>
        <w:spacing w:beforeLines="50" w:before="180" w:line="360" w:lineRule="auto"/>
        <w:ind w:left="480"/>
        <w:jc w:val="both"/>
      </w:pPr>
    </w:p>
    <w:p w14:paraId="51ED4700" w14:textId="77777777" w:rsidR="00E60DC2" w:rsidRDefault="00E60DC2" w:rsidP="00E60DC2">
      <w:pPr>
        <w:snapToGrid w:val="0"/>
        <w:spacing w:beforeLines="50" w:before="180" w:line="360" w:lineRule="auto"/>
        <w:ind w:left="480"/>
        <w:jc w:val="both"/>
      </w:pPr>
    </w:p>
    <w:p w14:paraId="4D4B8745" w14:textId="77777777" w:rsidR="00E60DC2" w:rsidRDefault="00E60DC2" w:rsidP="00E60DC2">
      <w:pPr>
        <w:snapToGrid w:val="0"/>
        <w:spacing w:beforeLines="50" w:before="180" w:line="360" w:lineRule="auto"/>
        <w:ind w:left="480"/>
        <w:jc w:val="both"/>
      </w:pPr>
    </w:p>
    <w:p w14:paraId="7444B2C4" w14:textId="77777777" w:rsidR="00E60DC2" w:rsidRPr="00DC631F" w:rsidRDefault="00E60DC2" w:rsidP="0095627C">
      <w:pPr>
        <w:snapToGrid w:val="0"/>
        <w:spacing w:beforeLines="50" w:before="180" w:line="360" w:lineRule="auto"/>
        <w:ind w:left="4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537"/>
      </w:tblGrid>
      <w:tr w:rsidR="005B1214" w:rsidRPr="00601EE3" w14:paraId="12BE3548" w14:textId="77777777" w:rsidTr="00601EE3">
        <w:trPr>
          <w:tblHeader/>
        </w:trPr>
        <w:tc>
          <w:tcPr>
            <w:tcW w:w="5000" w:type="pct"/>
            <w:gridSpan w:val="2"/>
            <w:tcBorders>
              <w:top w:val="nil"/>
              <w:left w:val="nil"/>
              <w:bottom w:val="single" w:sz="4" w:space="0" w:color="auto"/>
              <w:right w:val="nil"/>
            </w:tcBorders>
            <w:shd w:val="clear" w:color="auto" w:fill="auto"/>
          </w:tcPr>
          <w:p w14:paraId="0F823F2C" w14:textId="4051ABF9" w:rsidR="005B1214" w:rsidRPr="00601EE3" w:rsidRDefault="005B1214" w:rsidP="00601EE3">
            <w:pPr>
              <w:snapToGrid w:val="0"/>
              <w:spacing w:beforeLines="50" w:before="180" w:line="360" w:lineRule="auto"/>
              <w:rPr>
                <w:b/>
                <w:sz w:val="32"/>
                <w:szCs w:val="32"/>
              </w:rPr>
            </w:pPr>
            <w:r w:rsidRPr="00601EE3">
              <w:rPr>
                <w:rFonts w:hint="eastAsia"/>
                <w:b/>
                <w:sz w:val="32"/>
                <w:szCs w:val="32"/>
              </w:rPr>
              <w:lastRenderedPageBreak/>
              <w:t>探究</w:t>
            </w:r>
            <w:r w:rsidRPr="00601EE3">
              <w:rPr>
                <w:b/>
                <w:sz w:val="32"/>
                <w:szCs w:val="32"/>
              </w:rPr>
              <w:t>活動</w:t>
            </w:r>
            <w:r w:rsidRPr="00601EE3">
              <w:rPr>
                <w:rFonts w:hint="eastAsia"/>
                <w:b/>
                <w:sz w:val="32"/>
                <w:szCs w:val="32"/>
              </w:rPr>
              <w:t>舉隅</w:t>
            </w:r>
          </w:p>
        </w:tc>
      </w:tr>
      <w:tr w:rsidR="005B1214" w:rsidRPr="00601EE3" w14:paraId="4792D65B" w14:textId="77777777" w:rsidTr="00601EE3">
        <w:trPr>
          <w:tblHeader/>
        </w:trPr>
        <w:tc>
          <w:tcPr>
            <w:tcW w:w="1437" w:type="pct"/>
            <w:tcBorders>
              <w:top w:val="single" w:sz="4" w:space="0" w:color="auto"/>
            </w:tcBorders>
            <w:shd w:val="clear" w:color="auto" w:fill="D9D9D9"/>
          </w:tcPr>
          <w:p w14:paraId="260ECAC6" w14:textId="77777777" w:rsidR="005B1214" w:rsidRPr="00601EE3" w:rsidRDefault="005B1214" w:rsidP="003E6718">
            <w:pPr>
              <w:snapToGrid w:val="0"/>
              <w:spacing w:beforeLines="50" w:before="180" w:line="360" w:lineRule="auto"/>
              <w:jc w:val="center"/>
              <w:rPr>
                <w:b/>
              </w:rPr>
            </w:pPr>
            <w:r w:rsidRPr="00601EE3">
              <w:rPr>
                <w:rFonts w:hint="eastAsia"/>
                <w:b/>
              </w:rPr>
              <w:t>主題</w:t>
            </w:r>
          </w:p>
        </w:tc>
        <w:tc>
          <w:tcPr>
            <w:tcW w:w="3563" w:type="pct"/>
            <w:tcBorders>
              <w:top w:val="single" w:sz="4" w:space="0" w:color="auto"/>
            </w:tcBorders>
            <w:shd w:val="clear" w:color="auto" w:fill="D9D9D9"/>
          </w:tcPr>
          <w:p w14:paraId="2085C993" w14:textId="77777777" w:rsidR="005B1214" w:rsidRPr="00601EE3" w:rsidRDefault="005B1214" w:rsidP="003E6718">
            <w:pPr>
              <w:snapToGrid w:val="0"/>
              <w:spacing w:beforeLines="50" w:before="180" w:line="360" w:lineRule="auto"/>
              <w:jc w:val="center"/>
              <w:rPr>
                <w:b/>
              </w:rPr>
            </w:pPr>
            <w:r w:rsidRPr="00601EE3">
              <w:rPr>
                <w:rFonts w:hint="eastAsia"/>
                <w:b/>
              </w:rPr>
              <w:t>活動</w:t>
            </w:r>
          </w:p>
        </w:tc>
      </w:tr>
      <w:tr w:rsidR="00AE1C20" w:rsidRPr="004570C8" w14:paraId="479DE47B" w14:textId="77777777" w:rsidTr="00601EE3">
        <w:tc>
          <w:tcPr>
            <w:tcW w:w="1437" w:type="pct"/>
            <w:shd w:val="clear" w:color="auto" w:fill="auto"/>
          </w:tcPr>
          <w:p w14:paraId="6736459C" w14:textId="77777777" w:rsidR="00AE1C20" w:rsidRPr="00601EE3" w:rsidRDefault="00AE1C20" w:rsidP="00DC631F">
            <w:pPr>
              <w:numPr>
                <w:ilvl w:val="0"/>
                <w:numId w:val="41"/>
              </w:numPr>
              <w:snapToGrid w:val="0"/>
              <w:spacing w:beforeLines="50" w:before="180" w:line="360" w:lineRule="auto"/>
              <w:jc w:val="both"/>
              <w:rPr>
                <w:lang w:val="en-US"/>
              </w:rPr>
            </w:pPr>
            <w:r w:rsidRPr="00601EE3">
              <w:rPr>
                <w:rFonts w:ascii="新細明體" w:hAnsi="新細明體" w:hint="eastAsia"/>
                <w:bCs/>
              </w:rPr>
              <w:t>大型</w:t>
            </w:r>
            <w:r w:rsidRPr="00601EE3">
              <w:rPr>
                <w:rFonts w:ascii="新細明體" w:hAnsi="新細明體"/>
                <w:bCs/>
              </w:rPr>
              <w:t>國際比賽</w:t>
            </w:r>
          </w:p>
        </w:tc>
        <w:tc>
          <w:tcPr>
            <w:tcW w:w="3563" w:type="pct"/>
            <w:shd w:val="clear" w:color="auto" w:fill="auto"/>
          </w:tcPr>
          <w:p w14:paraId="281968BC" w14:textId="77777777" w:rsidR="00AE1C20" w:rsidRPr="00601EE3" w:rsidRDefault="00AE1C20" w:rsidP="00DC631F">
            <w:pPr>
              <w:widowControl/>
              <w:snapToGrid w:val="0"/>
              <w:spacing w:beforeLines="50" w:before="180" w:line="360" w:lineRule="auto"/>
              <w:rPr>
                <w:rFonts w:ascii="新細明體" w:hAnsi="新細明體"/>
                <w:bCs/>
              </w:rPr>
            </w:pPr>
            <w:r w:rsidRPr="00601EE3">
              <w:rPr>
                <w:rFonts w:ascii="新細明體" w:hAnsi="新細明體" w:hint="eastAsia"/>
                <w:bCs/>
              </w:rPr>
              <w:t xml:space="preserve">可供專題研習的議題 </w:t>
            </w:r>
            <w:r w:rsidRPr="00601EE3">
              <w:rPr>
                <w:rFonts w:ascii="新細明體" w:hAnsi="新細明體" w:hint="eastAsia"/>
                <w:bCs/>
                <w:i/>
              </w:rPr>
              <w:t>(參考附加資料</w:t>
            </w:r>
            <w:r w:rsidRPr="00601EE3">
              <w:rPr>
                <w:rFonts w:ascii="新細明體" w:hAnsi="新細明體"/>
                <w:bCs/>
                <w:i/>
                <w:lang w:val="en-US"/>
              </w:rPr>
              <w:t>(1)至(4)</w:t>
            </w:r>
            <w:r w:rsidRPr="00601EE3">
              <w:rPr>
                <w:rFonts w:ascii="新細明體" w:hAnsi="新細明體" w:hint="eastAsia"/>
                <w:bCs/>
                <w:i/>
              </w:rPr>
              <w:t>)</w:t>
            </w:r>
            <w:r w:rsidRPr="00601EE3">
              <w:rPr>
                <w:rFonts w:ascii="新細明體" w:hAnsi="新細明體" w:hint="eastAsia"/>
                <w:bCs/>
              </w:rPr>
              <w:t>：</w:t>
            </w:r>
          </w:p>
          <w:p w14:paraId="71D3BFD2" w14:textId="77777777" w:rsidR="00AE1C20" w:rsidRPr="00601EE3" w:rsidRDefault="00AE1C20" w:rsidP="00DC631F">
            <w:pPr>
              <w:widowControl/>
              <w:numPr>
                <w:ilvl w:val="0"/>
                <w:numId w:val="70"/>
              </w:numPr>
              <w:snapToGrid w:val="0"/>
              <w:spacing w:beforeLines="50" w:before="180" w:line="360" w:lineRule="auto"/>
              <w:rPr>
                <w:rFonts w:ascii="新細明體" w:hAnsi="新細明體"/>
                <w:bCs/>
              </w:rPr>
            </w:pPr>
            <w:r w:rsidRPr="00601EE3">
              <w:rPr>
                <w:rFonts w:ascii="新細明體" w:hAnsi="新細明體"/>
                <w:bCs/>
              </w:rPr>
              <w:t>政治對現代奧林匹克運動會</w:t>
            </w:r>
            <w:r w:rsidRPr="00601EE3">
              <w:rPr>
                <w:rFonts w:ascii="新細明體" w:hAnsi="新細明體" w:hint="eastAsia"/>
                <w:bCs/>
              </w:rPr>
              <w:t>的</w:t>
            </w:r>
            <w:r w:rsidRPr="00601EE3">
              <w:rPr>
                <w:rFonts w:ascii="新細明體" w:hAnsi="新細明體"/>
                <w:bCs/>
              </w:rPr>
              <w:t>影響</w:t>
            </w:r>
          </w:p>
          <w:p w14:paraId="6372DF16" w14:textId="77777777" w:rsidR="00AE1C20" w:rsidRPr="00601EE3" w:rsidRDefault="00AE1C20" w:rsidP="00DC631F">
            <w:pPr>
              <w:widowControl/>
              <w:numPr>
                <w:ilvl w:val="0"/>
                <w:numId w:val="70"/>
              </w:numPr>
              <w:snapToGrid w:val="0"/>
              <w:spacing w:beforeLines="50" w:before="180" w:line="360" w:lineRule="auto"/>
              <w:rPr>
                <w:rFonts w:ascii="新細明體" w:hAnsi="新細明體"/>
                <w:bCs/>
              </w:rPr>
            </w:pPr>
            <w:r w:rsidRPr="00601EE3">
              <w:rPr>
                <w:rFonts w:ascii="新細明體" w:hAnsi="新細明體"/>
                <w:bCs/>
              </w:rPr>
              <w:t>大型國際體育賽事</w:t>
            </w:r>
          </w:p>
          <w:p w14:paraId="48E53C50" w14:textId="77777777" w:rsidR="00AE1C20" w:rsidRPr="00601EE3" w:rsidRDefault="00AE1C20" w:rsidP="00DC631F">
            <w:pPr>
              <w:widowControl/>
              <w:numPr>
                <w:ilvl w:val="0"/>
                <w:numId w:val="70"/>
              </w:numPr>
              <w:snapToGrid w:val="0"/>
              <w:spacing w:beforeLines="50" w:before="180" w:line="360" w:lineRule="auto"/>
              <w:rPr>
                <w:rFonts w:ascii="新細明體" w:hAnsi="新細明體"/>
                <w:bCs/>
              </w:rPr>
            </w:pPr>
            <w:r w:rsidRPr="00601EE3">
              <w:rPr>
                <w:rFonts w:ascii="新細明體" w:hAnsi="新細明體" w:hint="eastAsia"/>
                <w:bCs/>
              </w:rPr>
              <w:t>現代</w:t>
            </w:r>
            <w:r w:rsidRPr="00601EE3">
              <w:rPr>
                <w:rFonts w:ascii="新細明體" w:hAnsi="新細明體"/>
                <w:bCs/>
              </w:rPr>
              <w:t>中國</w:t>
            </w:r>
            <w:r w:rsidRPr="00601EE3">
              <w:rPr>
                <w:rFonts w:ascii="新細明體" w:hAnsi="新細明體" w:hint="eastAsia"/>
                <w:bCs/>
              </w:rPr>
              <w:t>的</w:t>
            </w:r>
            <w:r w:rsidRPr="00601EE3">
              <w:rPr>
                <w:rFonts w:ascii="新細明體" w:hAnsi="新細明體"/>
                <w:bCs/>
              </w:rPr>
              <w:t>體育文化</w:t>
            </w:r>
          </w:p>
          <w:p w14:paraId="1D47A36E" w14:textId="77777777" w:rsidR="00AE1C20" w:rsidRPr="00601EE3" w:rsidRDefault="00AE1C20" w:rsidP="00DC631F">
            <w:pPr>
              <w:widowControl/>
              <w:numPr>
                <w:ilvl w:val="0"/>
                <w:numId w:val="70"/>
              </w:numPr>
              <w:snapToGrid w:val="0"/>
              <w:spacing w:beforeLines="50" w:before="180" w:line="360" w:lineRule="auto"/>
              <w:rPr>
                <w:rFonts w:ascii="新細明體" w:hAnsi="新細明體"/>
                <w:bCs/>
              </w:rPr>
            </w:pPr>
            <w:r w:rsidRPr="00601EE3">
              <w:rPr>
                <w:rFonts w:ascii="新細明體" w:hAnsi="新細明體"/>
                <w:bCs/>
              </w:rPr>
              <w:t>現代體壇</w:t>
            </w:r>
          </w:p>
          <w:p w14:paraId="605568AF" w14:textId="77777777" w:rsidR="00AE1C20" w:rsidRPr="00601EE3" w:rsidRDefault="00AE1C20" w:rsidP="00DC631F">
            <w:pPr>
              <w:widowControl/>
              <w:numPr>
                <w:ilvl w:val="0"/>
                <w:numId w:val="70"/>
              </w:numPr>
              <w:snapToGrid w:val="0"/>
              <w:spacing w:beforeLines="50" w:before="180" w:line="360" w:lineRule="auto"/>
              <w:rPr>
                <w:rFonts w:ascii="新細明體" w:hAnsi="新細明體"/>
                <w:bCs/>
              </w:rPr>
            </w:pPr>
            <w:r w:rsidRPr="00601EE3">
              <w:rPr>
                <w:rFonts w:ascii="新細明體" w:hAnsi="新細明體"/>
                <w:bCs/>
              </w:rPr>
              <w:t>中國與奧林匹克運動</w:t>
            </w:r>
          </w:p>
        </w:tc>
      </w:tr>
      <w:tr w:rsidR="00AE1C20" w:rsidRPr="004570C8" w14:paraId="111F1460" w14:textId="77777777" w:rsidTr="00601EE3">
        <w:tc>
          <w:tcPr>
            <w:tcW w:w="1437" w:type="pct"/>
            <w:shd w:val="clear" w:color="auto" w:fill="auto"/>
          </w:tcPr>
          <w:p w14:paraId="0F531389" w14:textId="77777777" w:rsidR="00AE1C20" w:rsidRPr="00601EE3" w:rsidRDefault="00AE1C20" w:rsidP="00DC631F">
            <w:pPr>
              <w:numPr>
                <w:ilvl w:val="0"/>
                <w:numId w:val="41"/>
              </w:numPr>
              <w:snapToGrid w:val="0"/>
              <w:spacing w:beforeLines="50" w:before="180" w:line="360" w:lineRule="auto"/>
              <w:jc w:val="both"/>
              <w:rPr>
                <w:lang w:val="en-US"/>
              </w:rPr>
            </w:pPr>
            <w:r w:rsidRPr="00601EE3">
              <w:rPr>
                <w:rFonts w:ascii="新細明體" w:hAnsi="新細明體" w:hint="eastAsia"/>
                <w:bCs/>
              </w:rPr>
              <w:t>奧林匹克主義</w:t>
            </w:r>
          </w:p>
        </w:tc>
        <w:tc>
          <w:tcPr>
            <w:tcW w:w="3563" w:type="pct"/>
            <w:shd w:val="clear" w:color="auto" w:fill="auto"/>
          </w:tcPr>
          <w:p w14:paraId="012121E0" w14:textId="77777777" w:rsidR="00AE1C20" w:rsidRPr="004570C8" w:rsidRDefault="00AE1C20" w:rsidP="00DC631F">
            <w:pPr>
              <w:snapToGrid w:val="0"/>
              <w:spacing w:before="50" w:line="360" w:lineRule="auto"/>
              <w:jc w:val="both"/>
            </w:pPr>
            <w:r w:rsidRPr="004570C8">
              <w:rPr>
                <w:rFonts w:hint="eastAsia"/>
              </w:rPr>
              <w:t>反思：</w:t>
            </w:r>
          </w:p>
          <w:p w14:paraId="6F1D3D34" w14:textId="77777777" w:rsidR="00AE1C20" w:rsidRPr="00601EE3" w:rsidRDefault="00AE1C20" w:rsidP="00DC631F">
            <w:pPr>
              <w:widowControl/>
              <w:numPr>
                <w:ilvl w:val="0"/>
                <w:numId w:val="68"/>
              </w:numPr>
              <w:snapToGrid w:val="0"/>
              <w:spacing w:beforeLines="50" w:before="180" w:line="360" w:lineRule="auto"/>
              <w:rPr>
                <w:rFonts w:ascii="新細明體" w:hAnsi="新細明體"/>
                <w:bCs/>
              </w:rPr>
            </w:pPr>
            <w:r w:rsidRPr="00601EE3">
              <w:rPr>
                <w:rFonts w:ascii="新細明體" w:hAnsi="新細明體" w:hint="eastAsia"/>
                <w:bCs/>
              </w:rPr>
              <w:t>從自己參與體育</w:t>
            </w:r>
            <w:r w:rsidR="007C6562" w:rsidRPr="00601EE3">
              <w:rPr>
                <w:rFonts w:ascii="新細明體" w:hAnsi="新細明體" w:hint="eastAsia"/>
                <w:bCs/>
              </w:rPr>
              <w:t>活動</w:t>
            </w:r>
            <w:r w:rsidRPr="00601EE3">
              <w:rPr>
                <w:rFonts w:ascii="新細明體" w:hAnsi="新細明體" w:hint="eastAsia"/>
                <w:bCs/>
              </w:rPr>
              <w:t>的經歷中，整理出五至八項體現了奧林匹克主義的生活事件</w:t>
            </w:r>
            <w:r w:rsidRPr="00601EE3">
              <w:rPr>
                <w:rFonts w:ascii="新細明體" w:hAnsi="新細明體"/>
                <w:bCs/>
              </w:rPr>
              <w:t>。</w:t>
            </w:r>
          </w:p>
          <w:p w14:paraId="4FC1E1E3" w14:textId="77777777" w:rsidR="00AE1C20" w:rsidRPr="00601EE3" w:rsidRDefault="00AE1C20" w:rsidP="00DC631F">
            <w:pPr>
              <w:widowControl/>
              <w:snapToGrid w:val="0"/>
              <w:spacing w:beforeLines="50" w:before="180" w:line="360" w:lineRule="auto"/>
              <w:rPr>
                <w:rFonts w:ascii="新細明體" w:hAnsi="新細明體"/>
                <w:bCs/>
              </w:rPr>
            </w:pPr>
            <w:r w:rsidRPr="00601EE3">
              <w:rPr>
                <w:rFonts w:ascii="新細明體" w:hAnsi="新細明體" w:hint="eastAsia"/>
                <w:bCs/>
              </w:rPr>
              <w:t>標語創作：</w:t>
            </w:r>
          </w:p>
          <w:p w14:paraId="5C03995B" w14:textId="77777777" w:rsidR="00AE1C20" w:rsidRPr="00601EE3" w:rsidRDefault="00AE1C20" w:rsidP="00DC631F">
            <w:pPr>
              <w:widowControl/>
              <w:numPr>
                <w:ilvl w:val="0"/>
                <w:numId w:val="69"/>
              </w:numPr>
              <w:snapToGrid w:val="0"/>
              <w:spacing w:beforeLines="50" w:before="180" w:line="360" w:lineRule="auto"/>
              <w:rPr>
                <w:rFonts w:ascii="新細明體" w:hAnsi="新細明體"/>
                <w:bCs/>
              </w:rPr>
            </w:pPr>
            <w:r w:rsidRPr="00601EE3">
              <w:rPr>
                <w:rFonts w:ascii="新細明體" w:hAnsi="新細明體" w:hint="eastAsia"/>
                <w:bCs/>
              </w:rPr>
              <w:t>設計和創作標語，以推廣奧林匹克主義</w:t>
            </w:r>
            <w:r w:rsidRPr="00601EE3">
              <w:rPr>
                <w:rFonts w:ascii="新細明體" w:hAnsi="新細明體"/>
                <w:bCs/>
                <w:lang w:val="en-US"/>
              </w:rPr>
              <w:t>。</w:t>
            </w:r>
            <w:r w:rsidR="007C6562" w:rsidRPr="00601EE3">
              <w:rPr>
                <w:rFonts w:ascii="新細明體" w:hAnsi="新細明體" w:hint="eastAsia"/>
                <w:bCs/>
                <w:lang w:val="en-US"/>
              </w:rPr>
              <w:br/>
            </w:r>
          </w:p>
        </w:tc>
      </w:tr>
    </w:tbl>
    <w:p w14:paraId="705D51F5" w14:textId="77777777" w:rsidR="007C6562" w:rsidRDefault="007C6562" w:rsidP="00DC631F">
      <w:pPr>
        <w:spacing w:line="360" w:lineRule="auto"/>
      </w:pPr>
    </w:p>
    <w:p w14:paraId="471E0EDA" w14:textId="77777777" w:rsidR="007C6562" w:rsidRDefault="007C6562" w:rsidP="00DC631F">
      <w:pPr>
        <w:spacing w:line="36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530"/>
      </w:tblGrid>
      <w:tr w:rsidR="00AE1C20" w:rsidRPr="004570C8" w14:paraId="346C3404" w14:textId="77777777" w:rsidTr="00601EE3">
        <w:tc>
          <w:tcPr>
            <w:tcW w:w="1437" w:type="pct"/>
            <w:shd w:val="clear" w:color="auto" w:fill="auto"/>
          </w:tcPr>
          <w:p w14:paraId="672C9BEE" w14:textId="77777777" w:rsidR="00AE1C20" w:rsidRPr="00601EE3" w:rsidRDefault="00AE1C20" w:rsidP="00DC631F">
            <w:pPr>
              <w:numPr>
                <w:ilvl w:val="0"/>
                <w:numId w:val="41"/>
              </w:numPr>
              <w:snapToGrid w:val="0"/>
              <w:spacing w:beforeLines="50" w:before="180" w:line="360" w:lineRule="auto"/>
              <w:jc w:val="both"/>
              <w:rPr>
                <w:rFonts w:ascii="新細明體" w:hAnsi="新細明體"/>
                <w:bCs/>
              </w:rPr>
            </w:pPr>
            <w:r w:rsidRPr="00601EE3">
              <w:rPr>
                <w:rFonts w:ascii="新細明體" w:hAnsi="新細明體"/>
                <w:bCs/>
              </w:rPr>
              <w:lastRenderedPageBreak/>
              <w:t>影響參</w:t>
            </w:r>
            <w:r w:rsidRPr="00601EE3">
              <w:rPr>
                <w:rFonts w:ascii="新細明體" w:hAnsi="新細明體" w:hint="eastAsia"/>
                <w:bCs/>
              </w:rPr>
              <w:t>與</w:t>
            </w:r>
            <w:r w:rsidRPr="00601EE3">
              <w:rPr>
                <w:rFonts w:ascii="新細明體" w:hAnsi="新細明體"/>
                <w:bCs/>
              </w:rPr>
              <w:t>運動和康樂活動之因素</w:t>
            </w:r>
          </w:p>
        </w:tc>
        <w:tc>
          <w:tcPr>
            <w:tcW w:w="3563" w:type="pct"/>
            <w:shd w:val="clear" w:color="auto" w:fill="auto"/>
          </w:tcPr>
          <w:p w14:paraId="3566F864" w14:textId="77777777" w:rsidR="00AE1C20" w:rsidRPr="004570C8" w:rsidRDefault="00AE1C20" w:rsidP="00DC631F">
            <w:pPr>
              <w:snapToGrid w:val="0"/>
              <w:spacing w:before="50" w:line="360" w:lineRule="auto"/>
              <w:jc w:val="both"/>
            </w:pPr>
            <w:r w:rsidRPr="004570C8">
              <w:rPr>
                <w:rFonts w:hint="eastAsia"/>
              </w:rPr>
              <w:t>資料蒐集：</w:t>
            </w:r>
          </w:p>
          <w:p w14:paraId="4A53E2A1" w14:textId="77777777" w:rsidR="00AE1C20" w:rsidRPr="004570C8" w:rsidRDefault="00AE1C20" w:rsidP="00DC631F">
            <w:pPr>
              <w:widowControl/>
              <w:numPr>
                <w:ilvl w:val="0"/>
                <w:numId w:val="64"/>
              </w:numPr>
              <w:snapToGrid w:val="0"/>
              <w:spacing w:beforeLines="50" w:before="180" w:line="360" w:lineRule="auto"/>
            </w:pPr>
            <w:r w:rsidRPr="00601EE3">
              <w:rPr>
                <w:rFonts w:hAnsi="新細明體" w:hint="eastAsia"/>
              </w:rPr>
              <w:t>登入世界衞生組織</w:t>
            </w:r>
            <w:r w:rsidRPr="00601EE3">
              <w:rPr>
                <w:rFonts w:hAnsi="新細明體" w:hint="eastAsia"/>
              </w:rPr>
              <w:t>(</w:t>
            </w:r>
            <w:r w:rsidRPr="00601EE3">
              <w:rPr>
                <w:rFonts w:hAnsi="新細明體" w:hint="eastAsia"/>
              </w:rPr>
              <w:t>世衞</w:t>
            </w:r>
            <w:r w:rsidRPr="00601EE3">
              <w:rPr>
                <w:rFonts w:hAnsi="新細明體" w:hint="eastAsia"/>
              </w:rPr>
              <w:t>)</w:t>
            </w:r>
            <w:r w:rsidRPr="00601EE3">
              <w:rPr>
                <w:rFonts w:hAnsi="新細明體" w:hint="eastAsia"/>
              </w:rPr>
              <w:t>的網頁，</w:t>
            </w:r>
            <w:r w:rsidRPr="00601EE3">
              <w:rPr>
                <w:rFonts w:hAnsi="新細明體"/>
              </w:rPr>
              <w:t>了解</w:t>
            </w:r>
          </w:p>
          <w:p w14:paraId="0F2A0D36" w14:textId="77777777" w:rsidR="00AE1C20" w:rsidRPr="004570C8" w:rsidRDefault="00AE1C20" w:rsidP="00DC631F">
            <w:pPr>
              <w:numPr>
                <w:ilvl w:val="0"/>
                <w:numId w:val="27"/>
              </w:numPr>
              <w:snapToGrid w:val="0"/>
              <w:spacing w:before="50" w:line="360" w:lineRule="auto"/>
              <w:jc w:val="both"/>
            </w:pPr>
            <w:r w:rsidRPr="00601EE3">
              <w:rPr>
                <w:rFonts w:hAnsi="新細明體"/>
                <w:lang w:val="en-US"/>
              </w:rPr>
              <w:t>體</w:t>
            </w:r>
            <w:r w:rsidRPr="00601EE3">
              <w:rPr>
                <w:rFonts w:hAnsi="新細明體" w:hint="eastAsia"/>
                <w:lang w:val="en-US"/>
              </w:rPr>
              <w:t>力</w:t>
            </w:r>
            <w:r w:rsidRPr="00601EE3">
              <w:rPr>
                <w:rFonts w:hAnsi="新細明體"/>
                <w:lang w:val="en-US"/>
              </w:rPr>
              <w:t>活動的</w:t>
            </w:r>
            <w:r w:rsidRPr="00601EE3">
              <w:rPr>
                <w:rFonts w:hAnsi="新細明體" w:hint="eastAsia"/>
                <w:lang w:val="en-US"/>
              </w:rPr>
              <w:t>定義和</w:t>
            </w:r>
            <w:r w:rsidRPr="00601EE3">
              <w:rPr>
                <w:rFonts w:hAnsi="新細明體"/>
                <w:lang w:val="en-US"/>
              </w:rPr>
              <w:t>益處</w:t>
            </w:r>
          </w:p>
          <w:p w14:paraId="5B499879" w14:textId="77777777" w:rsidR="00AE1C20" w:rsidRPr="004570C8" w:rsidRDefault="00AE1C20" w:rsidP="00DC631F">
            <w:pPr>
              <w:numPr>
                <w:ilvl w:val="0"/>
                <w:numId w:val="27"/>
              </w:numPr>
              <w:snapToGrid w:val="0"/>
              <w:spacing w:before="50" w:line="360" w:lineRule="auto"/>
              <w:jc w:val="both"/>
            </w:pPr>
            <w:r w:rsidRPr="00601EE3">
              <w:rPr>
                <w:rFonts w:hAnsi="新細明體" w:hint="eastAsia"/>
                <w:lang w:val="en-US"/>
              </w:rPr>
              <w:t>中強度</w:t>
            </w:r>
            <w:r w:rsidRPr="00601EE3">
              <w:rPr>
                <w:rFonts w:hAnsi="新細明體"/>
                <w:lang w:val="en-US"/>
              </w:rPr>
              <w:t>體</w:t>
            </w:r>
            <w:r w:rsidRPr="00601EE3">
              <w:rPr>
                <w:rFonts w:hAnsi="新細明體" w:hint="eastAsia"/>
                <w:lang w:val="en-US"/>
              </w:rPr>
              <w:t>力</w:t>
            </w:r>
            <w:r w:rsidRPr="00601EE3">
              <w:rPr>
                <w:rFonts w:hAnsi="新細明體"/>
                <w:lang w:val="en-US"/>
              </w:rPr>
              <w:t>活動的</w:t>
            </w:r>
            <w:r w:rsidRPr="00601EE3">
              <w:rPr>
                <w:rFonts w:hAnsi="新細明體" w:hint="eastAsia"/>
                <w:lang w:val="en-US"/>
              </w:rPr>
              <w:t>定義和例子</w:t>
            </w:r>
          </w:p>
          <w:p w14:paraId="316B3B37" w14:textId="77777777" w:rsidR="00AE1C20" w:rsidRPr="004570C8" w:rsidRDefault="00AE1C20" w:rsidP="00DC631F">
            <w:pPr>
              <w:numPr>
                <w:ilvl w:val="0"/>
                <w:numId w:val="27"/>
              </w:numPr>
              <w:snapToGrid w:val="0"/>
              <w:spacing w:before="50" w:line="360" w:lineRule="auto"/>
              <w:jc w:val="both"/>
            </w:pPr>
            <w:r w:rsidRPr="00601EE3">
              <w:rPr>
                <w:rFonts w:hAnsi="新細明體" w:hint="eastAsia"/>
                <w:lang w:val="en-US"/>
              </w:rPr>
              <w:t>高強度</w:t>
            </w:r>
            <w:r w:rsidRPr="00601EE3">
              <w:rPr>
                <w:rFonts w:hAnsi="新細明體"/>
                <w:lang w:val="en-US"/>
              </w:rPr>
              <w:t>體力活動的</w:t>
            </w:r>
            <w:r w:rsidRPr="00601EE3">
              <w:rPr>
                <w:rFonts w:hAnsi="新細明體" w:hint="eastAsia"/>
                <w:lang w:val="en-US"/>
              </w:rPr>
              <w:t>定義和例子</w:t>
            </w:r>
          </w:p>
          <w:p w14:paraId="79CB7DFA" w14:textId="77777777" w:rsidR="00AE1C20" w:rsidRPr="004570C8" w:rsidRDefault="00AE1C20" w:rsidP="00DC631F">
            <w:pPr>
              <w:numPr>
                <w:ilvl w:val="0"/>
                <w:numId w:val="27"/>
              </w:numPr>
              <w:snapToGrid w:val="0"/>
              <w:spacing w:before="50" w:line="360" w:lineRule="auto"/>
              <w:jc w:val="both"/>
            </w:pPr>
            <w:r w:rsidRPr="00601EE3">
              <w:rPr>
                <w:rFonts w:hAnsi="新細明體" w:hint="eastAsia"/>
                <w:lang w:val="en-US"/>
              </w:rPr>
              <w:t>一般</w:t>
            </w:r>
            <w:r w:rsidRPr="00601EE3">
              <w:rPr>
                <w:rFonts w:hAnsi="新細明體"/>
                <w:lang w:val="en-US"/>
              </w:rPr>
              <w:t>人體力活動</w:t>
            </w:r>
            <w:r w:rsidRPr="00601EE3">
              <w:rPr>
                <w:rFonts w:hAnsi="新細明體" w:hint="eastAsia"/>
                <w:lang w:val="en-US"/>
              </w:rPr>
              <w:t>不足</w:t>
            </w:r>
            <w:r w:rsidRPr="00601EE3">
              <w:rPr>
                <w:rFonts w:hAnsi="新細明體"/>
                <w:lang w:val="en-US"/>
              </w:rPr>
              <w:t>的現象</w:t>
            </w:r>
            <w:r w:rsidRPr="00601EE3">
              <w:rPr>
                <w:rFonts w:hAnsi="新細明體" w:hint="eastAsia"/>
                <w:lang w:val="en-US"/>
              </w:rPr>
              <w:t>，以及世衞在這方面的建議</w:t>
            </w:r>
          </w:p>
          <w:p w14:paraId="0EACC73A" w14:textId="77777777" w:rsidR="00AE1C20" w:rsidRPr="004570C8" w:rsidRDefault="00AE1C20" w:rsidP="00DC631F">
            <w:pPr>
              <w:widowControl/>
              <w:numPr>
                <w:ilvl w:val="0"/>
                <w:numId w:val="63"/>
              </w:numPr>
              <w:snapToGrid w:val="0"/>
              <w:spacing w:beforeLines="50" w:before="180" w:line="360" w:lineRule="auto"/>
            </w:pPr>
            <w:r w:rsidRPr="00601EE3">
              <w:rPr>
                <w:rFonts w:hAnsi="新細明體" w:hint="eastAsia"/>
              </w:rPr>
              <w:t>進行</w:t>
            </w:r>
            <w:r w:rsidRPr="00601EE3">
              <w:rPr>
                <w:rFonts w:hAnsi="新細明體"/>
              </w:rPr>
              <w:t>問卷調查</w:t>
            </w:r>
            <w:r w:rsidRPr="00601EE3">
              <w:rPr>
                <w:rFonts w:hAnsi="新細明體" w:hint="eastAsia"/>
              </w:rPr>
              <w:t>(</w:t>
            </w:r>
            <w:r w:rsidRPr="00601EE3">
              <w:rPr>
                <w:rFonts w:hAnsi="新細明體" w:hint="eastAsia"/>
              </w:rPr>
              <w:t>可採用現成的或自行設計的</w:t>
            </w:r>
            <w:r w:rsidRPr="00601EE3">
              <w:rPr>
                <w:rFonts w:hAnsi="新細明體"/>
              </w:rPr>
              <w:t>問卷</w:t>
            </w:r>
            <w:r w:rsidRPr="00601EE3">
              <w:rPr>
                <w:rFonts w:hAnsi="新細明體" w:hint="eastAsia"/>
              </w:rPr>
              <w:t>)</w:t>
            </w:r>
            <w:r w:rsidRPr="00601EE3">
              <w:rPr>
                <w:rFonts w:hAnsi="新細明體" w:hint="eastAsia"/>
              </w:rPr>
              <w:t>，了解</w:t>
            </w:r>
          </w:p>
          <w:p w14:paraId="1563A2A9" w14:textId="77777777" w:rsidR="00AE1C20" w:rsidRPr="00601EE3" w:rsidRDefault="00AE1C20" w:rsidP="00DC631F">
            <w:pPr>
              <w:numPr>
                <w:ilvl w:val="0"/>
                <w:numId w:val="27"/>
              </w:numPr>
              <w:snapToGrid w:val="0"/>
              <w:spacing w:before="50" w:line="360" w:lineRule="auto"/>
              <w:jc w:val="both"/>
              <w:rPr>
                <w:rFonts w:hAnsi="新細明體"/>
                <w:lang w:val="en-US"/>
              </w:rPr>
            </w:pPr>
            <w:r w:rsidRPr="00601EE3">
              <w:rPr>
                <w:rFonts w:hAnsi="新細明體" w:hint="eastAsia"/>
                <w:lang w:val="en-US"/>
              </w:rPr>
              <w:t>各年級學生的日常</w:t>
            </w:r>
            <w:r w:rsidRPr="00601EE3">
              <w:rPr>
                <w:rFonts w:hAnsi="新細明體"/>
                <w:lang w:val="en-US"/>
              </w:rPr>
              <w:t>體</w:t>
            </w:r>
            <w:r w:rsidRPr="00601EE3">
              <w:rPr>
                <w:rFonts w:hAnsi="新細明體" w:hint="eastAsia"/>
                <w:lang w:val="en-US"/>
              </w:rPr>
              <w:t>育</w:t>
            </w:r>
            <w:r w:rsidRPr="00601EE3">
              <w:rPr>
                <w:rFonts w:hAnsi="新細明體"/>
                <w:lang w:val="en-US"/>
              </w:rPr>
              <w:t>活動</w:t>
            </w:r>
            <w:r w:rsidRPr="00601EE3">
              <w:rPr>
                <w:rFonts w:hAnsi="新細明體" w:hint="eastAsia"/>
                <w:lang w:val="en-US"/>
              </w:rPr>
              <w:t>量</w:t>
            </w:r>
            <w:r w:rsidRPr="00601EE3">
              <w:rPr>
                <w:rFonts w:hAnsi="新細明體" w:hint="eastAsia"/>
                <w:lang w:val="en-US"/>
              </w:rPr>
              <w:t>(</w:t>
            </w:r>
            <w:r w:rsidRPr="00601EE3">
              <w:rPr>
                <w:rFonts w:hAnsi="新細明體" w:hint="eastAsia"/>
                <w:lang w:val="en-US"/>
              </w:rPr>
              <w:t>不包括體育課</w:t>
            </w:r>
            <w:r w:rsidRPr="00601EE3">
              <w:rPr>
                <w:rFonts w:hAnsi="新細明體" w:hint="eastAsia"/>
                <w:lang w:val="en-US"/>
              </w:rPr>
              <w:t>)</w:t>
            </w:r>
          </w:p>
          <w:p w14:paraId="2A63F5C7" w14:textId="77777777" w:rsidR="00AE1C20" w:rsidRPr="00601EE3" w:rsidRDefault="00AE1C20" w:rsidP="00DC631F">
            <w:pPr>
              <w:numPr>
                <w:ilvl w:val="0"/>
                <w:numId w:val="27"/>
              </w:numPr>
              <w:snapToGrid w:val="0"/>
              <w:spacing w:before="50" w:line="360" w:lineRule="auto"/>
              <w:jc w:val="both"/>
              <w:rPr>
                <w:rFonts w:hAnsi="新細明體"/>
                <w:lang w:val="en-US"/>
              </w:rPr>
            </w:pPr>
            <w:r w:rsidRPr="00601EE3">
              <w:rPr>
                <w:rFonts w:hAnsi="新細明體"/>
                <w:lang w:val="en-US"/>
              </w:rPr>
              <w:t>各</w:t>
            </w:r>
            <w:r w:rsidRPr="00601EE3">
              <w:rPr>
                <w:rFonts w:hAnsi="新細明體" w:hint="eastAsia"/>
                <w:lang w:val="en-US"/>
              </w:rPr>
              <w:t>項</w:t>
            </w:r>
            <w:r w:rsidRPr="00601EE3">
              <w:rPr>
                <w:rFonts w:hAnsi="新細明體"/>
                <w:lang w:val="en-US"/>
              </w:rPr>
              <w:t>影響</w:t>
            </w:r>
            <w:r w:rsidRPr="00601EE3">
              <w:rPr>
                <w:rFonts w:hAnsi="新細明體" w:hint="eastAsia"/>
                <w:lang w:val="en-US"/>
              </w:rPr>
              <w:t>他們</w:t>
            </w:r>
            <w:r w:rsidRPr="00601EE3">
              <w:rPr>
                <w:rFonts w:hAnsi="新細明體"/>
                <w:lang w:val="en-US"/>
              </w:rPr>
              <w:t>參</w:t>
            </w:r>
            <w:r w:rsidRPr="00601EE3">
              <w:rPr>
                <w:rFonts w:hAnsi="新細明體" w:hint="eastAsia"/>
                <w:lang w:val="en-US"/>
              </w:rPr>
              <w:t>與</w:t>
            </w:r>
            <w:r w:rsidRPr="00601EE3">
              <w:rPr>
                <w:rFonts w:hAnsi="新細明體"/>
                <w:lang w:val="en-US"/>
              </w:rPr>
              <w:t>運動和康樂活動的因素</w:t>
            </w:r>
            <w:r w:rsidR="007C6562" w:rsidRPr="00601EE3">
              <w:rPr>
                <w:rFonts w:hAnsi="新細明體" w:hint="eastAsia"/>
                <w:lang w:val="en-US"/>
              </w:rPr>
              <w:br/>
            </w:r>
            <w:r w:rsidRPr="00601EE3">
              <w:rPr>
                <w:rFonts w:hAnsi="新細明體" w:hint="eastAsia"/>
                <w:lang w:val="en-US"/>
              </w:rPr>
              <w:t>(</w:t>
            </w:r>
            <w:r w:rsidRPr="00601EE3">
              <w:rPr>
                <w:rFonts w:hAnsi="新細明體" w:hint="eastAsia"/>
                <w:lang w:val="en-US"/>
              </w:rPr>
              <w:t>例如性別、興趣、體質、環境、家庭、傳媒等</w:t>
            </w:r>
            <w:r w:rsidRPr="00601EE3">
              <w:rPr>
                <w:rFonts w:hAnsi="新細明體" w:hint="eastAsia"/>
                <w:lang w:val="en-US"/>
              </w:rPr>
              <w:t>)</w:t>
            </w:r>
          </w:p>
          <w:p w14:paraId="57D8989A" w14:textId="77777777" w:rsidR="00AE1C20" w:rsidRPr="00601EE3" w:rsidRDefault="00AE1C20" w:rsidP="00DC631F">
            <w:pPr>
              <w:widowControl/>
              <w:numPr>
                <w:ilvl w:val="0"/>
                <w:numId w:val="62"/>
              </w:numPr>
              <w:snapToGrid w:val="0"/>
              <w:spacing w:beforeLines="50" w:before="180" w:line="360" w:lineRule="auto"/>
              <w:rPr>
                <w:rFonts w:hAnsi="新細明體"/>
              </w:rPr>
            </w:pPr>
            <w:r w:rsidRPr="00601EE3">
              <w:rPr>
                <w:rFonts w:hAnsi="新細明體" w:hint="eastAsia"/>
              </w:rPr>
              <w:t>選用或自行設計</w:t>
            </w:r>
            <w:r w:rsidRPr="00601EE3">
              <w:rPr>
                <w:rFonts w:hAnsi="新細明體"/>
              </w:rPr>
              <w:t>問卷</w:t>
            </w:r>
            <w:r w:rsidRPr="00601EE3">
              <w:rPr>
                <w:rFonts w:hAnsi="新細明體" w:hint="eastAsia"/>
              </w:rPr>
              <w:t>時，應確保能夠獲取足夠資料進行以下</w:t>
            </w:r>
            <w:r w:rsidR="00D13A0D" w:rsidRPr="00601EE3">
              <w:rPr>
                <w:rFonts w:hAnsi="新細明體" w:hint="eastAsia"/>
              </w:rPr>
              <w:t>列</w:t>
            </w:r>
            <w:r w:rsidRPr="00601EE3">
              <w:rPr>
                <w:rFonts w:hAnsi="新細明體" w:hint="eastAsia"/>
              </w:rPr>
              <w:t>的</w:t>
            </w:r>
            <w:r w:rsidR="00D13A0D">
              <w:rPr>
                <w:rFonts w:hint="eastAsia"/>
              </w:rPr>
              <w:t>探究</w:t>
            </w:r>
            <w:r w:rsidRPr="00601EE3">
              <w:rPr>
                <w:rFonts w:hAnsi="新細明體" w:hint="eastAsia"/>
              </w:rPr>
              <w:t>活動。</w:t>
            </w:r>
            <w:r w:rsidR="007C6562" w:rsidRPr="00601EE3">
              <w:rPr>
                <w:rFonts w:hAnsi="新細明體"/>
              </w:rPr>
              <w:br/>
            </w:r>
          </w:p>
          <w:p w14:paraId="2B632676" w14:textId="77777777" w:rsidR="00AE1C20" w:rsidRPr="004570C8" w:rsidRDefault="00D13A0D" w:rsidP="00DC631F">
            <w:pPr>
              <w:snapToGrid w:val="0"/>
              <w:spacing w:before="50" w:line="360" w:lineRule="auto"/>
              <w:jc w:val="both"/>
            </w:pPr>
            <w:r>
              <w:rPr>
                <w:rFonts w:hint="eastAsia"/>
              </w:rPr>
              <w:t>探究</w:t>
            </w:r>
            <w:r w:rsidR="00AE1C20" w:rsidRPr="004570C8">
              <w:rPr>
                <w:rFonts w:hint="eastAsia"/>
              </w:rPr>
              <w:t>：</w:t>
            </w:r>
          </w:p>
          <w:p w14:paraId="15C74088" w14:textId="77777777" w:rsidR="00AE1C20" w:rsidRPr="00601EE3" w:rsidRDefault="00AE1C20" w:rsidP="00DC631F">
            <w:pPr>
              <w:widowControl/>
              <w:numPr>
                <w:ilvl w:val="0"/>
                <w:numId w:val="60"/>
              </w:numPr>
              <w:snapToGrid w:val="0"/>
              <w:spacing w:beforeLines="50" w:before="180" w:line="360" w:lineRule="auto"/>
              <w:rPr>
                <w:b/>
                <w:bCs/>
              </w:rPr>
            </w:pPr>
            <w:r w:rsidRPr="004570C8">
              <w:rPr>
                <w:rFonts w:hint="eastAsia"/>
              </w:rPr>
              <w:t>按</w:t>
            </w:r>
            <w:r w:rsidRPr="00601EE3">
              <w:rPr>
                <w:rFonts w:hAnsi="新細明體"/>
              </w:rPr>
              <w:t>體力</w:t>
            </w:r>
            <w:r w:rsidRPr="00601EE3">
              <w:rPr>
                <w:rFonts w:hAnsi="新細明體" w:hint="eastAsia"/>
              </w:rPr>
              <w:t>活動量</w:t>
            </w:r>
            <w:r w:rsidRPr="00601EE3">
              <w:rPr>
                <w:rFonts w:hAnsi="新細明體" w:hint="eastAsia"/>
              </w:rPr>
              <w:t>(</w:t>
            </w:r>
            <w:r w:rsidRPr="00601EE3">
              <w:rPr>
                <w:rFonts w:hAnsi="新細明體" w:hint="eastAsia"/>
                <w:lang w:val="en-US"/>
              </w:rPr>
              <w:t>不包括體育課</w:t>
            </w:r>
            <w:r w:rsidRPr="00601EE3">
              <w:rPr>
                <w:rFonts w:hAnsi="新細明體" w:hint="eastAsia"/>
                <w:lang w:val="en-US"/>
              </w:rPr>
              <w:t>)</w:t>
            </w:r>
            <w:r w:rsidRPr="00601EE3">
              <w:rPr>
                <w:rFonts w:hAnsi="新細明體" w:hint="eastAsia"/>
              </w:rPr>
              <w:t>將同學分成三組：</w:t>
            </w:r>
          </w:p>
          <w:p w14:paraId="180355B5" w14:textId="77777777" w:rsidR="00AE1C20" w:rsidRPr="00601EE3" w:rsidRDefault="00AE1C20" w:rsidP="00DC631F">
            <w:pPr>
              <w:numPr>
                <w:ilvl w:val="0"/>
                <w:numId w:val="27"/>
              </w:numPr>
              <w:snapToGrid w:val="0"/>
              <w:spacing w:before="50" w:line="360" w:lineRule="auto"/>
              <w:jc w:val="both"/>
              <w:rPr>
                <w:b/>
                <w:bCs/>
              </w:rPr>
            </w:pPr>
            <w:r w:rsidRPr="00601EE3">
              <w:rPr>
                <w:rFonts w:hAnsi="新細明體" w:hint="eastAsia"/>
                <w:lang w:val="en-US"/>
              </w:rPr>
              <w:t>第一</w:t>
            </w:r>
            <w:r w:rsidRPr="00601EE3">
              <w:rPr>
                <w:rFonts w:ascii="新細明體" w:hAnsi="新細明體" w:hint="eastAsia"/>
                <w:lang w:val="en-US"/>
              </w:rPr>
              <w:t>組：</w:t>
            </w:r>
            <w:r w:rsidRPr="00601EE3">
              <w:rPr>
                <w:rFonts w:hAnsi="新細明體" w:hint="eastAsia"/>
                <w:lang w:val="en-US"/>
              </w:rPr>
              <w:t>每星期累積的中</w:t>
            </w:r>
            <w:r w:rsidRPr="00601EE3">
              <w:rPr>
                <w:rFonts w:hAnsi="新細明體"/>
                <w:lang w:val="en-US"/>
              </w:rPr>
              <w:t>或</w:t>
            </w:r>
            <w:r w:rsidRPr="00601EE3">
              <w:rPr>
                <w:rFonts w:hAnsi="新細明體" w:hint="eastAsia"/>
                <w:lang w:val="en-US"/>
              </w:rPr>
              <w:t>高強度</w:t>
            </w:r>
            <w:r w:rsidRPr="00601EE3">
              <w:rPr>
                <w:rFonts w:hAnsi="新細明體"/>
                <w:lang w:val="en-US"/>
              </w:rPr>
              <w:t>體力</w:t>
            </w:r>
            <w:r w:rsidRPr="00601EE3">
              <w:rPr>
                <w:rFonts w:hAnsi="新細明體" w:hint="eastAsia"/>
                <w:lang w:val="en-US"/>
              </w:rPr>
              <w:t>活動不足</w:t>
            </w:r>
            <w:r w:rsidRPr="00601EE3">
              <w:rPr>
                <w:rFonts w:hAnsi="新細明體"/>
                <w:lang w:val="en-US"/>
              </w:rPr>
              <w:t>3</w:t>
            </w:r>
            <w:r w:rsidRPr="00601EE3">
              <w:rPr>
                <w:rFonts w:hAnsi="新細明體" w:hint="eastAsia"/>
                <w:lang w:val="en-US"/>
              </w:rPr>
              <w:t>0</w:t>
            </w:r>
            <w:r w:rsidRPr="00601EE3">
              <w:rPr>
                <w:rFonts w:hAnsi="新細明體" w:hint="eastAsia"/>
                <w:lang w:val="en-US"/>
              </w:rPr>
              <w:t>分鐘</w:t>
            </w:r>
          </w:p>
          <w:p w14:paraId="52FBD25A" w14:textId="77777777" w:rsidR="00AE1C20" w:rsidRPr="00601EE3" w:rsidRDefault="00AE1C20" w:rsidP="00DC631F">
            <w:pPr>
              <w:numPr>
                <w:ilvl w:val="0"/>
                <w:numId w:val="27"/>
              </w:numPr>
              <w:snapToGrid w:val="0"/>
              <w:spacing w:before="50" w:line="360" w:lineRule="auto"/>
              <w:jc w:val="both"/>
              <w:rPr>
                <w:b/>
                <w:bCs/>
              </w:rPr>
            </w:pPr>
            <w:r w:rsidRPr="00601EE3">
              <w:rPr>
                <w:rFonts w:hAnsi="新細明體" w:hint="eastAsia"/>
                <w:lang w:val="en-US"/>
              </w:rPr>
              <w:t>第二</w:t>
            </w:r>
            <w:r w:rsidRPr="00601EE3">
              <w:rPr>
                <w:rFonts w:ascii="新細明體" w:hAnsi="新細明體" w:hint="eastAsia"/>
                <w:lang w:val="en-US"/>
              </w:rPr>
              <w:t>組：</w:t>
            </w:r>
            <w:r w:rsidRPr="00601EE3">
              <w:rPr>
                <w:rFonts w:hAnsi="新細明體" w:hint="eastAsia"/>
                <w:lang w:val="en-US"/>
              </w:rPr>
              <w:t>每星期累積的中</w:t>
            </w:r>
            <w:r w:rsidRPr="00601EE3">
              <w:rPr>
                <w:rFonts w:hAnsi="新細明體"/>
                <w:lang w:val="en-US"/>
              </w:rPr>
              <w:t>或</w:t>
            </w:r>
            <w:r w:rsidRPr="00601EE3">
              <w:rPr>
                <w:rFonts w:hAnsi="新細明體" w:hint="eastAsia"/>
                <w:lang w:val="en-US"/>
              </w:rPr>
              <w:t>高強度</w:t>
            </w:r>
            <w:r w:rsidRPr="00601EE3">
              <w:rPr>
                <w:rFonts w:hAnsi="新細明體"/>
                <w:lang w:val="en-US"/>
              </w:rPr>
              <w:t>體力</w:t>
            </w:r>
            <w:r w:rsidRPr="00601EE3">
              <w:rPr>
                <w:rFonts w:hAnsi="新細明體" w:hint="eastAsia"/>
                <w:lang w:val="en-US"/>
              </w:rPr>
              <w:t>活動達</w:t>
            </w:r>
            <w:r w:rsidRPr="00601EE3">
              <w:rPr>
                <w:rFonts w:hAnsi="新細明體"/>
                <w:lang w:val="en-US"/>
              </w:rPr>
              <w:t>3</w:t>
            </w:r>
            <w:r w:rsidRPr="00601EE3">
              <w:rPr>
                <w:rFonts w:hAnsi="新細明體" w:hint="eastAsia"/>
                <w:lang w:val="en-US"/>
              </w:rPr>
              <w:t>0</w:t>
            </w:r>
            <w:r w:rsidRPr="00601EE3">
              <w:rPr>
                <w:rFonts w:hAnsi="新細明體" w:hint="eastAsia"/>
                <w:lang w:val="en-US"/>
              </w:rPr>
              <w:t>分鐘</w:t>
            </w:r>
            <w:r w:rsidR="007C6562" w:rsidRPr="00601EE3">
              <w:rPr>
                <w:rFonts w:hAnsi="新細明體" w:hint="eastAsia"/>
                <w:lang w:val="en-US"/>
              </w:rPr>
              <w:t>，</w:t>
            </w:r>
            <w:r w:rsidRPr="00601EE3">
              <w:rPr>
                <w:rFonts w:hAnsi="新細明體" w:hint="eastAsia"/>
                <w:lang w:val="en-US"/>
              </w:rPr>
              <w:t>但少於</w:t>
            </w:r>
            <w:r w:rsidRPr="00601EE3">
              <w:rPr>
                <w:rFonts w:hAnsi="新細明體" w:hint="eastAsia"/>
                <w:lang w:val="en-US"/>
              </w:rPr>
              <w:t>90</w:t>
            </w:r>
            <w:r w:rsidRPr="00601EE3">
              <w:rPr>
                <w:rFonts w:hAnsi="新細明體" w:hint="eastAsia"/>
                <w:lang w:val="en-US"/>
              </w:rPr>
              <w:t>分鐘</w:t>
            </w:r>
          </w:p>
          <w:p w14:paraId="21C1991E" w14:textId="77777777" w:rsidR="00AE1C20" w:rsidRPr="00601EE3" w:rsidRDefault="00AE1C20" w:rsidP="00DC631F">
            <w:pPr>
              <w:numPr>
                <w:ilvl w:val="0"/>
                <w:numId w:val="27"/>
              </w:numPr>
              <w:snapToGrid w:val="0"/>
              <w:spacing w:before="50" w:line="360" w:lineRule="auto"/>
              <w:jc w:val="both"/>
              <w:rPr>
                <w:b/>
                <w:bCs/>
              </w:rPr>
            </w:pPr>
            <w:r w:rsidRPr="00601EE3">
              <w:rPr>
                <w:rFonts w:hAnsi="新細明體" w:hint="eastAsia"/>
                <w:lang w:val="en-US"/>
              </w:rPr>
              <w:t>第三</w:t>
            </w:r>
            <w:r w:rsidRPr="00601EE3">
              <w:rPr>
                <w:rFonts w:ascii="新細明體" w:hAnsi="新細明體" w:hint="eastAsia"/>
                <w:lang w:val="en-US"/>
              </w:rPr>
              <w:t>組：</w:t>
            </w:r>
            <w:r w:rsidRPr="00601EE3">
              <w:rPr>
                <w:rFonts w:hAnsi="新細明體" w:hint="eastAsia"/>
                <w:lang w:val="en-US"/>
              </w:rPr>
              <w:t>每星期累積的中</w:t>
            </w:r>
            <w:r w:rsidRPr="00601EE3">
              <w:rPr>
                <w:rFonts w:hAnsi="新細明體"/>
                <w:lang w:val="en-US"/>
              </w:rPr>
              <w:t>或</w:t>
            </w:r>
            <w:r w:rsidRPr="00601EE3">
              <w:rPr>
                <w:rFonts w:hAnsi="新細明體" w:hint="eastAsia"/>
                <w:lang w:val="en-US"/>
              </w:rPr>
              <w:t>高強度</w:t>
            </w:r>
            <w:r w:rsidRPr="00601EE3">
              <w:rPr>
                <w:rFonts w:hAnsi="新細明體"/>
                <w:lang w:val="en-US"/>
              </w:rPr>
              <w:t>體力</w:t>
            </w:r>
            <w:r w:rsidRPr="00601EE3">
              <w:rPr>
                <w:rFonts w:hAnsi="新細明體" w:hint="eastAsia"/>
                <w:lang w:val="en-US"/>
              </w:rPr>
              <w:t>活動達</w:t>
            </w:r>
            <w:r w:rsidRPr="00601EE3">
              <w:rPr>
                <w:rFonts w:hAnsi="新細明體" w:hint="eastAsia"/>
                <w:lang w:val="en-US"/>
              </w:rPr>
              <w:t>90</w:t>
            </w:r>
            <w:r w:rsidRPr="00601EE3">
              <w:rPr>
                <w:rFonts w:hAnsi="新細明體" w:hint="eastAsia"/>
                <w:lang w:val="en-US"/>
              </w:rPr>
              <w:t>分鐘或更多</w:t>
            </w:r>
            <w:r w:rsidR="007C6562" w:rsidRPr="00601EE3">
              <w:rPr>
                <w:rFonts w:hAnsi="新細明體" w:hint="eastAsia"/>
                <w:lang w:val="en-US"/>
              </w:rPr>
              <w:t>。</w:t>
            </w:r>
          </w:p>
          <w:p w14:paraId="1B1BE63F" w14:textId="77777777" w:rsidR="00AE1C20" w:rsidRPr="004570C8" w:rsidRDefault="00AE1C20" w:rsidP="00DC631F">
            <w:pPr>
              <w:widowControl/>
              <w:numPr>
                <w:ilvl w:val="0"/>
                <w:numId w:val="59"/>
              </w:numPr>
              <w:snapToGrid w:val="0"/>
              <w:spacing w:beforeLines="50" w:before="180" w:line="360" w:lineRule="auto"/>
            </w:pPr>
            <w:r w:rsidRPr="004570C8">
              <w:rPr>
                <w:rFonts w:hint="eastAsia"/>
              </w:rPr>
              <w:t>比較各組，</w:t>
            </w:r>
            <w:r w:rsidRPr="00BA3AF8">
              <w:rPr>
                <w:rFonts w:hint="eastAsia"/>
              </w:rPr>
              <w:t>檢察</w:t>
            </w:r>
            <w:r w:rsidRPr="00BA3AF8">
              <w:t>影響</w:t>
            </w:r>
            <w:r w:rsidRPr="00BA3AF8">
              <w:rPr>
                <w:rFonts w:hint="eastAsia"/>
              </w:rPr>
              <w:t>他們</w:t>
            </w:r>
            <w:r w:rsidRPr="00BA3AF8">
              <w:t>體力</w:t>
            </w:r>
            <w:r w:rsidRPr="00BA3AF8">
              <w:rPr>
                <w:rFonts w:hint="eastAsia"/>
              </w:rPr>
              <w:t>活動量</w:t>
            </w:r>
            <w:r w:rsidRPr="00BA3AF8">
              <w:rPr>
                <w:rFonts w:hint="eastAsia"/>
              </w:rPr>
              <w:t>(</w:t>
            </w:r>
            <w:r w:rsidRPr="00BA3AF8">
              <w:rPr>
                <w:rFonts w:hint="eastAsia"/>
              </w:rPr>
              <w:t>不包括體育課</w:t>
            </w:r>
            <w:r w:rsidRPr="00BA3AF8">
              <w:rPr>
                <w:rFonts w:hint="eastAsia"/>
              </w:rPr>
              <w:t>)</w:t>
            </w:r>
            <w:r w:rsidRPr="00BA3AF8">
              <w:rPr>
                <w:rFonts w:hint="eastAsia"/>
              </w:rPr>
              <w:t>的因素</w:t>
            </w:r>
            <w:r w:rsidR="004B447C" w:rsidRPr="00BA3AF8">
              <w:rPr>
                <w:rFonts w:hint="eastAsia"/>
              </w:rPr>
              <w:t>是否不同</w:t>
            </w:r>
            <w:r w:rsidR="007C6562">
              <w:rPr>
                <w:rFonts w:hint="eastAsia"/>
              </w:rPr>
              <w:t>。</w:t>
            </w:r>
          </w:p>
          <w:p w14:paraId="185CCA44" w14:textId="77777777" w:rsidR="00AE1C20" w:rsidRPr="004570C8" w:rsidRDefault="00AE1C20" w:rsidP="00DC631F">
            <w:pPr>
              <w:widowControl/>
              <w:numPr>
                <w:ilvl w:val="0"/>
                <w:numId w:val="59"/>
              </w:numPr>
              <w:snapToGrid w:val="0"/>
              <w:spacing w:beforeLines="50" w:before="180" w:line="360" w:lineRule="auto"/>
            </w:pPr>
            <w:r w:rsidRPr="00BA3AF8">
              <w:t>討論如何</w:t>
            </w:r>
            <w:r w:rsidRPr="00BA3AF8">
              <w:rPr>
                <w:rFonts w:hint="eastAsia"/>
              </w:rPr>
              <w:t>幫助同學</w:t>
            </w:r>
            <w:r w:rsidRPr="00BA3AF8">
              <w:t>克服參與運動和康樂活動的障礙，並</w:t>
            </w:r>
            <w:r w:rsidR="004B447C" w:rsidRPr="00BA3AF8">
              <w:rPr>
                <w:rFonts w:hint="eastAsia"/>
              </w:rPr>
              <w:t>提出具體建議</w:t>
            </w:r>
            <w:r w:rsidR="007C6562">
              <w:rPr>
                <w:rFonts w:hint="eastAsia"/>
              </w:rPr>
              <w:t>。</w:t>
            </w:r>
          </w:p>
          <w:p w14:paraId="3AC86234" w14:textId="77777777" w:rsidR="00AE1C20" w:rsidRPr="004570C8" w:rsidRDefault="00AE1C20" w:rsidP="00DC631F">
            <w:pPr>
              <w:widowControl/>
              <w:numPr>
                <w:ilvl w:val="0"/>
                <w:numId w:val="59"/>
              </w:numPr>
              <w:snapToGrid w:val="0"/>
              <w:spacing w:beforeLines="50" w:before="180" w:line="360" w:lineRule="auto"/>
            </w:pPr>
            <w:r w:rsidRPr="00BA3AF8">
              <w:lastRenderedPageBreak/>
              <w:t>公佈調查結果</w:t>
            </w:r>
            <w:r w:rsidRPr="00BA3AF8">
              <w:rPr>
                <w:rFonts w:hint="eastAsia"/>
              </w:rPr>
              <w:t>及建議</w:t>
            </w:r>
            <w:r w:rsidR="007C6562">
              <w:rPr>
                <w:rFonts w:hint="eastAsia"/>
              </w:rPr>
              <w:t>。</w:t>
            </w:r>
            <w:r w:rsidR="007C6562">
              <w:br/>
            </w:r>
          </w:p>
        </w:tc>
      </w:tr>
      <w:tr w:rsidR="000F4481" w:rsidRPr="004570C8" w14:paraId="246F6037" w14:textId="77777777" w:rsidTr="00601EE3">
        <w:tc>
          <w:tcPr>
            <w:tcW w:w="1437" w:type="pct"/>
            <w:shd w:val="clear" w:color="auto" w:fill="auto"/>
          </w:tcPr>
          <w:p w14:paraId="3614501A" w14:textId="77777777" w:rsidR="000F4481" w:rsidRPr="00601EE3" w:rsidDel="005066C9" w:rsidRDefault="000F4481" w:rsidP="00DC631F">
            <w:pPr>
              <w:numPr>
                <w:ilvl w:val="0"/>
                <w:numId w:val="41"/>
              </w:numPr>
              <w:snapToGrid w:val="0"/>
              <w:spacing w:beforeLines="50" w:before="180" w:line="360" w:lineRule="auto"/>
              <w:jc w:val="both"/>
              <w:rPr>
                <w:lang w:val="en-US"/>
              </w:rPr>
            </w:pPr>
            <w:r w:rsidRPr="00601EE3">
              <w:rPr>
                <w:kern w:val="0"/>
                <w:lang w:val="en-US"/>
              </w:rPr>
              <w:lastRenderedPageBreak/>
              <w:t>我</w:t>
            </w:r>
            <w:r w:rsidRPr="00601EE3">
              <w:rPr>
                <w:rFonts w:hint="eastAsia"/>
                <w:kern w:val="0"/>
                <w:lang w:val="en-US"/>
              </w:rPr>
              <w:t>國的運動文化</w:t>
            </w:r>
          </w:p>
        </w:tc>
        <w:tc>
          <w:tcPr>
            <w:tcW w:w="3563" w:type="pct"/>
            <w:shd w:val="clear" w:color="auto" w:fill="auto"/>
          </w:tcPr>
          <w:p w14:paraId="4451B655" w14:textId="77777777" w:rsidR="000F4481" w:rsidRPr="004570C8" w:rsidRDefault="000F4481" w:rsidP="003E6718">
            <w:pPr>
              <w:snapToGrid w:val="0"/>
              <w:spacing w:beforeLines="50" w:before="180" w:line="360" w:lineRule="auto"/>
              <w:jc w:val="both"/>
            </w:pPr>
            <w:r w:rsidRPr="004570C8">
              <w:rPr>
                <w:rFonts w:hint="eastAsia"/>
              </w:rPr>
              <w:t>資料蒐集：</w:t>
            </w:r>
          </w:p>
          <w:p w14:paraId="0DCCC043" w14:textId="77777777" w:rsidR="000F4481" w:rsidRPr="00431953" w:rsidRDefault="000F4481" w:rsidP="00DC631F">
            <w:pPr>
              <w:widowControl/>
              <w:numPr>
                <w:ilvl w:val="0"/>
                <w:numId w:val="58"/>
              </w:numPr>
              <w:snapToGrid w:val="0"/>
              <w:spacing w:beforeLines="50" w:before="180" w:line="360" w:lineRule="auto"/>
            </w:pPr>
            <w:r w:rsidRPr="00431953">
              <w:rPr>
                <w:rFonts w:hint="eastAsia"/>
              </w:rPr>
              <w:t>瀏覽中國奧委會網頁</w:t>
            </w:r>
            <w:hyperlink r:id="rId15" w:history="1">
              <w:r w:rsidRPr="00431953">
                <w:t>http://www.olympic.cn/rule_code/</w:t>
              </w:r>
            </w:hyperlink>
            <w:r w:rsidRPr="00431953">
              <w:rPr>
                <w:rFonts w:hint="eastAsia"/>
              </w:rPr>
              <w:t>，</w:t>
            </w:r>
            <w:r>
              <w:br/>
            </w:r>
            <w:r w:rsidRPr="00431953">
              <w:rPr>
                <w:rFonts w:hint="eastAsia"/>
              </w:rPr>
              <w:t>並研習下列兩份文件：</w:t>
            </w:r>
          </w:p>
          <w:p w14:paraId="02F8749A" w14:textId="145D432B" w:rsidR="000F4481" w:rsidRPr="0095627C" w:rsidRDefault="000F4481" w:rsidP="00DC631F">
            <w:pPr>
              <w:numPr>
                <w:ilvl w:val="0"/>
                <w:numId w:val="27"/>
              </w:numPr>
              <w:snapToGrid w:val="0"/>
              <w:spacing w:before="50" w:line="360" w:lineRule="auto"/>
              <w:jc w:val="both"/>
              <w:rPr>
                <w:rFonts w:hAnsi="新細明體"/>
              </w:rPr>
            </w:pPr>
            <w:r w:rsidRPr="00601EE3">
              <w:rPr>
                <w:rFonts w:hAnsi="新細明體" w:hint="eastAsia"/>
                <w:lang w:val="en-US"/>
              </w:rPr>
              <w:t>《</w:t>
            </w:r>
            <w:r w:rsidRPr="00601EE3">
              <w:rPr>
                <w:rFonts w:hAnsi="新細明體"/>
                <w:lang w:val="en-US"/>
              </w:rPr>
              <w:t>全民健身計</w:t>
            </w:r>
            <w:r w:rsidR="004A00D1" w:rsidRPr="0095627C">
              <w:rPr>
                <w:rFonts w:hAnsi="新細明體" w:hint="eastAsia"/>
                <w:lang w:val="en-US" w:eastAsia="zh-HK"/>
              </w:rPr>
              <w:t>劃</w:t>
            </w:r>
            <w:r w:rsidRPr="0095627C">
              <w:rPr>
                <w:rFonts w:hAnsi="新細明體"/>
                <w:lang w:val="en-US"/>
              </w:rPr>
              <w:t>綱要</w:t>
            </w:r>
            <w:r w:rsidRPr="0095627C">
              <w:rPr>
                <w:rFonts w:hAnsi="新細明體" w:hint="eastAsia"/>
                <w:lang w:val="en-US"/>
              </w:rPr>
              <w:t>》</w:t>
            </w:r>
          </w:p>
          <w:p w14:paraId="109DFC82" w14:textId="77777777" w:rsidR="000F4481" w:rsidRPr="0095627C" w:rsidRDefault="000F4481" w:rsidP="00DC631F">
            <w:pPr>
              <w:numPr>
                <w:ilvl w:val="0"/>
                <w:numId w:val="27"/>
              </w:numPr>
              <w:snapToGrid w:val="0"/>
              <w:spacing w:before="50" w:line="360" w:lineRule="auto"/>
              <w:jc w:val="both"/>
              <w:rPr>
                <w:rFonts w:hAnsi="新細明體"/>
              </w:rPr>
            </w:pPr>
            <w:r w:rsidRPr="0095627C">
              <w:rPr>
                <w:rFonts w:hint="eastAsia"/>
                <w:lang w:val="en-US"/>
              </w:rPr>
              <w:t>《</w:t>
            </w:r>
            <w:r w:rsidRPr="0095627C">
              <w:rPr>
                <w:lang w:val="en-US"/>
              </w:rPr>
              <w:t>中華人民共和國體育法</w:t>
            </w:r>
            <w:r w:rsidRPr="0095627C">
              <w:rPr>
                <w:rFonts w:hint="eastAsia"/>
                <w:lang w:val="en-US"/>
              </w:rPr>
              <w:t>》</w:t>
            </w:r>
          </w:p>
          <w:p w14:paraId="17ECC26D" w14:textId="77777777" w:rsidR="000F4481" w:rsidRPr="000C57B9" w:rsidRDefault="000F4481" w:rsidP="00DC631F">
            <w:pPr>
              <w:numPr>
                <w:ilvl w:val="0"/>
                <w:numId w:val="27"/>
              </w:numPr>
              <w:snapToGrid w:val="0"/>
              <w:spacing w:before="120" w:line="360" w:lineRule="auto"/>
              <w:jc w:val="both"/>
              <w:rPr>
                <w:rFonts w:hAnsi="新細明體"/>
              </w:rPr>
            </w:pPr>
            <w:r w:rsidRPr="0095627C">
              <w:rPr>
                <w:rFonts w:hAnsi="新細明體" w:hint="eastAsia"/>
              </w:rPr>
              <w:t>列舉個案，展示</w:t>
            </w:r>
            <w:r w:rsidRPr="0095627C">
              <w:rPr>
                <w:rFonts w:hAnsi="新細明體"/>
              </w:rPr>
              <w:t>香港</w:t>
            </w:r>
            <w:r w:rsidRPr="0095627C">
              <w:rPr>
                <w:rFonts w:hAnsi="新細明體" w:hint="eastAsia"/>
              </w:rPr>
              <w:t>和</w:t>
            </w:r>
            <w:r w:rsidRPr="000C57B9">
              <w:rPr>
                <w:rFonts w:hAnsi="新細明體" w:hint="eastAsia"/>
              </w:rPr>
              <w:t>內地的：</w:t>
            </w:r>
          </w:p>
          <w:p w14:paraId="70EB86BE" w14:textId="77777777" w:rsidR="000F4481" w:rsidRPr="00601EE3" w:rsidRDefault="000F4481" w:rsidP="00DC631F">
            <w:pPr>
              <w:numPr>
                <w:ilvl w:val="0"/>
                <w:numId w:val="27"/>
              </w:numPr>
              <w:snapToGrid w:val="0"/>
              <w:spacing w:before="50" w:line="360" w:lineRule="auto"/>
              <w:jc w:val="both"/>
              <w:rPr>
                <w:lang w:val="en-US"/>
              </w:rPr>
            </w:pPr>
            <w:r w:rsidRPr="00601EE3">
              <w:rPr>
                <w:rFonts w:hint="eastAsia"/>
                <w:lang w:val="en-US"/>
              </w:rPr>
              <w:t>精英</w:t>
            </w:r>
            <w:r w:rsidRPr="00601EE3">
              <w:rPr>
                <w:lang w:val="en-US"/>
              </w:rPr>
              <w:t>運動員</w:t>
            </w:r>
            <w:r w:rsidRPr="00601EE3">
              <w:rPr>
                <w:rFonts w:hint="eastAsia"/>
                <w:lang w:val="en-US"/>
              </w:rPr>
              <w:t>的發展</w:t>
            </w:r>
          </w:p>
          <w:p w14:paraId="169D1B3D" w14:textId="77777777" w:rsidR="000F4481" w:rsidRPr="00601EE3" w:rsidRDefault="000F4481" w:rsidP="00DC631F">
            <w:pPr>
              <w:numPr>
                <w:ilvl w:val="0"/>
                <w:numId w:val="27"/>
              </w:numPr>
              <w:snapToGrid w:val="0"/>
              <w:spacing w:before="50" w:line="360" w:lineRule="auto"/>
              <w:jc w:val="both"/>
              <w:rPr>
                <w:lang w:val="en-US"/>
              </w:rPr>
            </w:pPr>
            <w:r w:rsidRPr="00601EE3">
              <w:rPr>
                <w:rFonts w:hint="eastAsia"/>
                <w:lang w:val="en-US"/>
              </w:rPr>
              <w:t>普及體育方面的發展</w:t>
            </w:r>
          </w:p>
          <w:p w14:paraId="242AC283" w14:textId="77777777" w:rsidR="000F4481" w:rsidRPr="00601EE3" w:rsidRDefault="000F4481" w:rsidP="00DC631F">
            <w:pPr>
              <w:numPr>
                <w:ilvl w:val="0"/>
                <w:numId w:val="27"/>
              </w:numPr>
              <w:snapToGrid w:val="0"/>
              <w:spacing w:before="50" w:line="360" w:lineRule="auto"/>
              <w:jc w:val="both"/>
              <w:rPr>
                <w:rFonts w:hAnsi="新細明體"/>
                <w:lang w:val="en-US"/>
              </w:rPr>
            </w:pPr>
            <w:r w:rsidRPr="00601EE3">
              <w:rPr>
                <w:rFonts w:hint="eastAsia"/>
                <w:lang w:val="en-US"/>
              </w:rPr>
              <w:t>運</w:t>
            </w:r>
            <w:r w:rsidRPr="00601EE3">
              <w:rPr>
                <w:rFonts w:hAnsi="新細明體" w:hint="eastAsia"/>
                <w:lang w:val="en-US"/>
              </w:rPr>
              <w:t>動相關行業的發展</w:t>
            </w:r>
          </w:p>
          <w:p w14:paraId="1774DCC8" w14:textId="77777777" w:rsidR="000F4481" w:rsidRPr="004570C8" w:rsidRDefault="000F4481" w:rsidP="003E6718">
            <w:pPr>
              <w:snapToGrid w:val="0"/>
              <w:spacing w:beforeLines="50" w:before="180" w:line="360" w:lineRule="auto"/>
              <w:jc w:val="both"/>
            </w:pPr>
            <w:r>
              <w:rPr>
                <w:rFonts w:hint="eastAsia"/>
              </w:rPr>
              <w:t>探究</w:t>
            </w:r>
            <w:r w:rsidRPr="004570C8">
              <w:rPr>
                <w:rFonts w:hint="eastAsia"/>
              </w:rPr>
              <w:t>：</w:t>
            </w:r>
          </w:p>
          <w:p w14:paraId="7946992E" w14:textId="77777777" w:rsidR="000F4481" w:rsidRPr="004570C8" w:rsidRDefault="000F4481" w:rsidP="00DC631F">
            <w:pPr>
              <w:snapToGrid w:val="0"/>
              <w:spacing w:before="50" w:line="360" w:lineRule="auto"/>
              <w:jc w:val="both"/>
            </w:pPr>
            <w:r w:rsidRPr="00601EE3">
              <w:rPr>
                <w:rFonts w:hAnsi="新細明體" w:hint="eastAsia"/>
                <w:lang w:val="en-US"/>
              </w:rPr>
              <w:t>比較</w:t>
            </w:r>
            <w:r w:rsidRPr="00601EE3">
              <w:rPr>
                <w:rFonts w:hAnsi="新細明體"/>
              </w:rPr>
              <w:t>香港</w:t>
            </w:r>
            <w:r w:rsidRPr="00601EE3">
              <w:rPr>
                <w:rFonts w:hAnsi="新細明體" w:hint="eastAsia"/>
              </w:rPr>
              <w:t>和內地的</w:t>
            </w:r>
            <w:r w:rsidRPr="00601EE3">
              <w:rPr>
                <w:rFonts w:hint="eastAsia"/>
                <w:kern w:val="0"/>
                <w:lang w:val="en-US"/>
              </w:rPr>
              <w:t>運動文化特色</w:t>
            </w:r>
          </w:p>
        </w:tc>
      </w:tr>
    </w:tbl>
    <w:p w14:paraId="5FCAE409" w14:textId="77777777" w:rsidR="007C6562" w:rsidRDefault="007C6562"/>
    <w:p w14:paraId="059B271B" w14:textId="77777777" w:rsidR="00F779D7" w:rsidRPr="00431953" w:rsidRDefault="007C6562" w:rsidP="00DC631F">
      <w:pPr>
        <w:rPr>
          <w:b/>
          <w:sz w:val="28"/>
          <w:szCs w:val="28"/>
        </w:rPr>
      </w:pPr>
      <w:r>
        <w:br w:type="page"/>
      </w:r>
      <w:r w:rsidR="00F93A9F" w:rsidRPr="00431953">
        <w:rPr>
          <w:rFonts w:hint="eastAsia"/>
          <w:b/>
          <w:sz w:val="28"/>
          <w:szCs w:val="28"/>
        </w:rPr>
        <w:lastRenderedPageBreak/>
        <w:t>探究</w:t>
      </w:r>
      <w:r w:rsidR="00F93A9F" w:rsidRPr="00431953">
        <w:rPr>
          <w:b/>
          <w:sz w:val="28"/>
          <w:szCs w:val="28"/>
        </w:rPr>
        <w:t>活動</w:t>
      </w:r>
      <w:r w:rsidR="00F93A9F" w:rsidRPr="00431953">
        <w:rPr>
          <w:rFonts w:hint="eastAsia"/>
          <w:b/>
          <w:sz w:val="28"/>
          <w:szCs w:val="28"/>
        </w:rPr>
        <w:t>舉隅</w:t>
      </w:r>
      <w:r w:rsidR="00A43985" w:rsidRPr="00431953">
        <w:rPr>
          <w:b/>
          <w:sz w:val="28"/>
          <w:szCs w:val="28"/>
          <w:lang w:val="en-US"/>
        </w:rPr>
        <w:t xml:space="preserve"> </w:t>
      </w:r>
      <w:r w:rsidR="00431953" w:rsidRPr="00431953">
        <w:rPr>
          <w:rFonts w:hAnsi="新細明體" w:hint="eastAsia"/>
          <w:b/>
          <w:sz w:val="28"/>
          <w:szCs w:val="28"/>
        </w:rPr>
        <w:t>－</w:t>
      </w:r>
      <w:r w:rsidR="00A43985" w:rsidRPr="00431953">
        <w:rPr>
          <w:b/>
          <w:sz w:val="28"/>
          <w:szCs w:val="28"/>
          <w:lang w:val="en-US"/>
        </w:rPr>
        <w:t xml:space="preserve"> </w:t>
      </w:r>
      <w:r w:rsidR="00F93A9F" w:rsidRPr="00431953">
        <w:rPr>
          <w:rFonts w:hint="eastAsia"/>
          <w:b/>
          <w:sz w:val="28"/>
          <w:szCs w:val="28"/>
        </w:rPr>
        <w:t>附加資料</w:t>
      </w:r>
      <w:r w:rsidR="00E96DDD" w:rsidRPr="00431953">
        <w:rPr>
          <w:rFonts w:hint="eastAsia"/>
          <w:b/>
          <w:sz w:val="28"/>
          <w:szCs w:val="28"/>
        </w:rPr>
        <w:t xml:space="preserve"> </w:t>
      </w:r>
      <w:r w:rsidR="00D07774" w:rsidRPr="00431953">
        <w:rPr>
          <w:rFonts w:hint="eastAsia"/>
          <w:b/>
          <w:sz w:val="28"/>
          <w:szCs w:val="28"/>
        </w:rPr>
        <w:t>(1)</w:t>
      </w:r>
      <w:r w:rsidR="00F93A9F" w:rsidRPr="00431953">
        <w:rPr>
          <w:rFonts w:hint="eastAsia"/>
          <w:b/>
          <w:sz w:val="28"/>
          <w:szCs w:val="28"/>
        </w:rPr>
        <w:t>：</w:t>
      </w:r>
    </w:p>
    <w:p w14:paraId="2C37F7A0" w14:textId="77777777" w:rsidR="00FD5C54" w:rsidRPr="00F779D7" w:rsidRDefault="00FD5C54" w:rsidP="00DC631F">
      <w:pPr>
        <w:snapToGrid w:val="0"/>
        <w:spacing w:beforeLines="50" w:before="180" w:line="360" w:lineRule="auto"/>
        <w:jc w:val="both"/>
        <w:rPr>
          <w:b/>
          <w:sz w:val="28"/>
          <w:szCs w:val="28"/>
          <w:lang w:val="en-US" w:eastAsia="zh-HK"/>
        </w:rPr>
      </w:pPr>
      <w:r w:rsidRPr="00F779D7">
        <w:rPr>
          <w:rFonts w:hAnsi="新細明體"/>
          <w:b/>
          <w:sz w:val="28"/>
          <w:szCs w:val="28"/>
          <w:lang w:val="en-US"/>
        </w:rPr>
        <w:t>政治對現代奧林匹克運動會影響</w:t>
      </w:r>
    </w:p>
    <w:p w14:paraId="7A236D2B" w14:textId="77777777" w:rsidR="00FD5C54" w:rsidRPr="004570C8" w:rsidRDefault="00FD5C54" w:rsidP="003E6718">
      <w:pPr>
        <w:snapToGrid w:val="0"/>
        <w:spacing w:beforeLines="50" w:before="180" w:line="360" w:lineRule="auto"/>
        <w:jc w:val="both"/>
        <w:rPr>
          <w:lang w:val="en-US"/>
        </w:rPr>
      </w:pPr>
      <w:r w:rsidRPr="004570C8">
        <w:rPr>
          <w:rFonts w:hAnsi="新細明體"/>
          <w:b/>
        </w:rPr>
        <w:t>學習目標</w:t>
      </w:r>
      <w:r w:rsidRPr="004570C8">
        <w:rPr>
          <w:rFonts w:hAnsi="新細明體"/>
          <w:b/>
          <w:lang w:val="en-US"/>
        </w:rPr>
        <w:t>：</w:t>
      </w:r>
      <w:r w:rsidRPr="004570C8">
        <w:rPr>
          <w:rFonts w:hAnsi="新細明體"/>
          <w:lang w:val="en-US"/>
        </w:rPr>
        <w:t>認識奧林匹克運動會和政治事件之間的關係。</w:t>
      </w:r>
    </w:p>
    <w:p w14:paraId="3C2005BB" w14:textId="77777777" w:rsidR="00FD5C54" w:rsidRPr="004570C8" w:rsidRDefault="00FD5C54" w:rsidP="00DC631F">
      <w:pPr>
        <w:snapToGrid w:val="0"/>
        <w:spacing w:beforeLines="50" w:before="180" w:line="360" w:lineRule="auto"/>
        <w:ind w:left="1201" w:hangingChars="500" w:hanging="1201"/>
        <w:jc w:val="both"/>
        <w:rPr>
          <w:lang w:val="en-US"/>
        </w:rPr>
      </w:pPr>
      <w:r w:rsidRPr="004570C8">
        <w:rPr>
          <w:rFonts w:hAnsi="新細明體"/>
          <w:b/>
        </w:rPr>
        <w:t>內容說明</w:t>
      </w:r>
      <w:r w:rsidRPr="004570C8">
        <w:rPr>
          <w:rFonts w:hAnsi="新細明體"/>
          <w:b/>
          <w:lang w:val="en-US"/>
        </w:rPr>
        <w:t>：</w:t>
      </w:r>
      <w:r w:rsidRPr="004570C8">
        <w:rPr>
          <w:rFonts w:hAnsi="新細明體"/>
          <w:lang w:val="en-US"/>
        </w:rPr>
        <w:t>學生需就奧林匹克歷史上曾發生的一宗政治事件，提交一份研習報告；</w:t>
      </w:r>
      <w:r w:rsidR="00431953">
        <w:rPr>
          <w:rFonts w:hAnsi="新細明體" w:hint="eastAsia"/>
          <w:lang w:val="en-US"/>
        </w:rPr>
        <w:br/>
      </w:r>
      <w:r w:rsidRPr="004570C8">
        <w:rPr>
          <w:rFonts w:hAnsi="新細明體"/>
          <w:lang w:val="en-US"/>
        </w:rPr>
        <w:t>報告內容應包括：</w:t>
      </w:r>
    </w:p>
    <w:p w14:paraId="33889B32" w14:textId="77777777" w:rsidR="00FD5C54" w:rsidRPr="00BA3AF8" w:rsidRDefault="00FD5C54" w:rsidP="00DC631F">
      <w:pPr>
        <w:widowControl/>
        <w:numPr>
          <w:ilvl w:val="0"/>
          <w:numId w:val="51"/>
        </w:numPr>
        <w:snapToGrid w:val="0"/>
        <w:spacing w:beforeLines="50" w:before="180" w:line="360" w:lineRule="auto"/>
        <w:ind w:left="482" w:hanging="482"/>
        <w:rPr>
          <w:rFonts w:hAnsi="新細明體"/>
          <w:lang w:val="en-US"/>
        </w:rPr>
      </w:pPr>
      <w:r w:rsidRPr="004570C8">
        <w:rPr>
          <w:rFonts w:hAnsi="新細明體"/>
          <w:lang w:val="en-US"/>
        </w:rPr>
        <w:t>事件的起因</w:t>
      </w:r>
    </w:p>
    <w:p w14:paraId="1AB692DA" w14:textId="77777777" w:rsidR="00FD5C54" w:rsidRPr="00BA3AF8" w:rsidRDefault="00FD5C54" w:rsidP="00DC631F">
      <w:pPr>
        <w:widowControl/>
        <w:numPr>
          <w:ilvl w:val="0"/>
          <w:numId w:val="51"/>
        </w:numPr>
        <w:snapToGrid w:val="0"/>
        <w:spacing w:beforeLines="50" w:before="180" w:line="360" w:lineRule="auto"/>
        <w:rPr>
          <w:rFonts w:hAnsi="新細明體"/>
          <w:lang w:val="en-US"/>
        </w:rPr>
      </w:pPr>
      <w:r w:rsidRPr="004570C8">
        <w:rPr>
          <w:rFonts w:hAnsi="新細明體"/>
          <w:lang w:val="en-US"/>
        </w:rPr>
        <w:t>事件對</w:t>
      </w:r>
      <w:r w:rsidR="002B4F2B" w:rsidRPr="004570C8">
        <w:rPr>
          <w:rFonts w:hAnsi="新細明體" w:hint="eastAsia"/>
          <w:lang w:val="en-US"/>
        </w:rPr>
        <w:t>當時</w:t>
      </w:r>
      <w:r w:rsidRPr="004570C8">
        <w:rPr>
          <w:rFonts w:hAnsi="新細明體"/>
          <w:lang w:val="en-US"/>
        </w:rPr>
        <w:t>及</w:t>
      </w:r>
      <w:r w:rsidR="002B4F2B" w:rsidRPr="004570C8">
        <w:rPr>
          <w:rFonts w:hAnsi="新細明體" w:hint="eastAsia"/>
          <w:lang w:val="en-US"/>
        </w:rPr>
        <w:t>以</w:t>
      </w:r>
      <w:r w:rsidRPr="004570C8">
        <w:rPr>
          <w:rFonts w:hAnsi="新細明體"/>
          <w:lang w:val="en-US"/>
        </w:rPr>
        <w:t>後的</w:t>
      </w:r>
      <w:r w:rsidR="002B4F2B" w:rsidRPr="004570C8">
        <w:rPr>
          <w:rFonts w:hAnsi="新細明體" w:hint="eastAsia"/>
          <w:lang w:val="en-US"/>
        </w:rPr>
        <w:t>奧</w:t>
      </w:r>
      <w:r w:rsidRPr="004570C8">
        <w:rPr>
          <w:rFonts w:hAnsi="新細明體"/>
          <w:lang w:val="en-US"/>
        </w:rPr>
        <w:t>動會的</w:t>
      </w:r>
      <w:r w:rsidR="00BE29B5" w:rsidRPr="004570C8">
        <w:rPr>
          <w:rFonts w:hAnsi="新細明體" w:hint="eastAsia"/>
          <w:lang w:val="en-US"/>
        </w:rPr>
        <w:t>影響</w:t>
      </w:r>
    </w:p>
    <w:p w14:paraId="692C65D2" w14:textId="77777777" w:rsidR="00FD5C54" w:rsidRPr="004570C8" w:rsidRDefault="00FD5C54" w:rsidP="003E6718">
      <w:pPr>
        <w:snapToGrid w:val="0"/>
        <w:spacing w:beforeLines="50" w:before="180" w:line="360" w:lineRule="auto"/>
        <w:jc w:val="both"/>
        <w:rPr>
          <w:b/>
          <w:lang w:val="en-US" w:eastAsia="zh-CN"/>
        </w:rPr>
      </w:pPr>
      <w:r w:rsidRPr="004570C8">
        <w:rPr>
          <w:rFonts w:hAnsi="新細明體"/>
          <w:b/>
          <w:lang w:val="en-US"/>
        </w:rPr>
        <w:t>題目舉隅：</w:t>
      </w:r>
    </w:p>
    <w:p w14:paraId="674B2512" w14:textId="77777777" w:rsidR="00FD5C54" w:rsidRPr="00BA3AF8" w:rsidRDefault="00FD5C54" w:rsidP="00DC631F">
      <w:pPr>
        <w:widowControl/>
        <w:numPr>
          <w:ilvl w:val="0"/>
          <w:numId w:val="50"/>
        </w:numPr>
        <w:snapToGrid w:val="0"/>
        <w:spacing w:beforeLines="50" w:before="180" w:line="360" w:lineRule="auto"/>
        <w:ind w:left="482" w:hanging="482"/>
        <w:rPr>
          <w:rFonts w:hAnsi="新細明體"/>
          <w:lang w:val="en-US"/>
        </w:rPr>
      </w:pPr>
      <w:r w:rsidRPr="00BA3AF8">
        <w:rPr>
          <w:rFonts w:hAnsi="新細明體"/>
          <w:lang w:val="en-US"/>
        </w:rPr>
        <w:t>1936</w:t>
      </w:r>
      <w:r w:rsidRPr="004570C8">
        <w:rPr>
          <w:rFonts w:hAnsi="新細明體"/>
          <w:lang w:val="en-US"/>
        </w:rPr>
        <w:t>年利用柏林奧運會宣傳納粹思想</w:t>
      </w:r>
    </w:p>
    <w:p w14:paraId="48DA0013" w14:textId="77777777" w:rsidR="00FD5C54" w:rsidRPr="00BA3AF8" w:rsidRDefault="00FD5C54" w:rsidP="00DC631F">
      <w:pPr>
        <w:widowControl/>
        <w:numPr>
          <w:ilvl w:val="0"/>
          <w:numId w:val="50"/>
        </w:numPr>
        <w:snapToGrid w:val="0"/>
        <w:spacing w:beforeLines="50" w:before="180" w:line="360" w:lineRule="auto"/>
        <w:rPr>
          <w:rFonts w:hAnsi="新細明體"/>
          <w:lang w:val="en-US"/>
        </w:rPr>
      </w:pPr>
      <w:r w:rsidRPr="00BA3AF8">
        <w:rPr>
          <w:rFonts w:hAnsi="新細明體"/>
          <w:lang w:val="en-US"/>
        </w:rPr>
        <w:t>1956</w:t>
      </w:r>
      <w:r w:rsidRPr="004570C8">
        <w:rPr>
          <w:rFonts w:hAnsi="新細明體"/>
          <w:lang w:val="en-US"/>
        </w:rPr>
        <w:t>年中國退出墨爾本奧運會</w:t>
      </w:r>
    </w:p>
    <w:p w14:paraId="6E41BF40" w14:textId="77777777" w:rsidR="00FD5C54" w:rsidRPr="00BA3AF8" w:rsidRDefault="00FD5C54" w:rsidP="00DC631F">
      <w:pPr>
        <w:widowControl/>
        <w:numPr>
          <w:ilvl w:val="0"/>
          <w:numId w:val="50"/>
        </w:numPr>
        <w:snapToGrid w:val="0"/>
        <w:spacing w:beforeLines="50" w:before="180" w:line="360" w:lineRule="auto"/>
        <w:rPr>
          <w:rFonts w:hAnsi="新細明體"/>
          <w:lang w:val="en-US"/>
        </w:rPr>
      </w:pPr>
      <w:r w:rsidRPr="00BA3AF8">
        <w:rPr>
          <w:rFonts w:hAnsi="新細明體"/>
          <w:lang w:val="en-US"/>
        </w:rPr>
        <w:t>1972</w:t>
      </w:r>
      <w:r w:rsidRPr="004570C8">
        <w:rPr>
          <w:rFonts w:hAnsi="新細明體"/>
          <w:lang w:val="en-US"/>
        </w:rPr>
        <w:t>年</w:t>
      </w:r>
      <w:r w:rsidR="00BE29B5" w:rsidRPr="004570C8">
        <w:rPr>
          <w:rFonts w:hAnsi="新細明體"/>
          <w:lang w:val="en-US"/>
        </w:rPr>
        <w:t>慕尼克奧運會</w:t>
      </w:r>
      <w:r w:rsidRPr="004570C8">
        <w:rPr>
          <w:rFonts w:hAnsi="新細明體"/>
          <w:lang w:val="en-US"/>
        </w:rPr>
        <w:t>黑色九月</w:t>
      </w:r>
      <w:r w:rsidR="00BE29B5" w:rsidRPr="004570C8">
        <w:rPr>
          <w:rFonts w:hAnsi="新細明體" w:hint="eastAsia"/>
          <w:lang w:val="en-US"/>
        </w:rPr>
        <w:t>組織的恐怖襲擊事件</w:t>
      </w:r>
    </w:p>
    <w:p w14:paraId="6B52FF18" w14:textId="77777777" w:rsidR="00F273FE" w:rsidRPr="00BA3AF8" w:rsidRDefault="00F273FE" w:rsidP="00DC631F">
      <w:pPr>
        <w:widowControl/>
        <w:numPr>
          <w:ilvl w:val="0"/>
          <w:numId w:val="50"/>
        </w:numPr>
        <w:snapToGrid w:val="0"/>
        <w:spacing w:beforeLines="50" w:before="180" w:line="360" w:lineRule="auto"/>
        <w:rPr>
          <w:rFonts w:hAnsi="新細明體"/>
          <w:lang w:val="en-US"/>
        </w:rPr>
      </w:pPr>
      <w:r w:rsidRPr="004570C8">
        <w:rPr>
          <w:rFonts w:hAnsi="新細明體" w:hint="eastAsia"/>
          <w:lang w:val="en-US"/>
        </w:rPr>
        <w:t>1980</w:t>
      </w:r>
      <w:r w:rsidRPr="004570C8">
        <w:rPr>
          <w:rFonts w:hAnsi="新細明體" w:hint="eastAsia"/>
          <w:lang w:val="en-US"/>
        </w:rPr>
        <w:t>年</w:t>
      </w:r>
      <w:r w:rsidR="00BD56FB" w:rsidRPr="004570C8">
        <w:rPr>
          <w:rFonts w:hAnsi="新細明體" w:hint="eastAsia"/>
          <w:lang w:val="en-US"/>
        </w:rPr>
        <w:t>和</w:t>
      </w:r>
      <w:r w:rsidR="00BD56FB" w:rsidRPr="004570C8">
        <w:rPr>
          <w:rFonts w:hAnsi="新細明體" w:hint="eastAsia"/>
          <w:lang w:val="en-US"/>
        </w:rPr>
        <w:t>1984</w:t>
      </w:r>
      <w:r w:rsidR="00BD56FB" w:rsidRPr="004570C8">
        <w:rPr>
          <w:rFonts w:hAnsi="新細明體" w:hint="eastAsia"/>
          <w:lang w:val="en-US"/>
        </w:rPr>
        <w:t>年</w:t>
      </w:r>
      <w:r w:rsidRPr="004570C8">
        <w:rPr>
          <w:rFonts w:hAnsi="新細明體" w:hint="eastAsia"/>
          <w:lang w:val="en-US"/>
        </w:rPr>
        <w:t>的</w:t>
      </w:r>
      <w:r w:rsidRPr="004570C8">
        <w:rPr>
          <w:rFonts w:hAnsi="新細明體"/>
          <w:lang w:val="en-US"/>
        </w:rPr>
        <w:t>抵制奧運會</w:t>
      </w:r>
      <w:r w:rsidR="00BD56FB" w:rsidRPr="004570C8">
        <w:rPr>
          <w:rFonts w:hAnsi="新細明體" w:hint="eastAsia"/>
          <w:lang w:val="en-US"/>
        </w:rPr>
        <w:t>事件</w:t>
      </w:r>
    </w:p>
    <w:p w14:paraId="6A113DDE" w14:textId="77777777" w:rsidR="00FD5C54" w:rsidRPr="00BA3AF8" w:rsidRDefault="00FD5C54" w:rsidP="00DC631F">
      <w:pPr>
        <w:widowControl/>
        <w:numPr>
          <w:ilvl w:val="0"/>
          <w:numId w:val="50"/>
        </w:numPr>
        <w:snapToGrid w:val="0"/>
        <w:spacing w:beforeLines="50" w:before="180" w:line="360" w:lineRule="auto"/>
        <w:rPr>
          <w:rFonts w:hAnsi="新細明體"/>
          <w:lang w:val="en-US"/>
        </w:rPr>
      </w:pPr>
      <w:r w:rsidRPr="00BA3AF8">
        <w:rPr>
          <w:rFonts w:hAnsi="新細明體"/>
          <w:lang w:val="en-US"/>
        </w:rPr>
        <w:t>1992</w:t>
      </w:r>
      <w:r w:rsidRPr="004570C8">
        <w:rPr>
          <w:rFonts w:hAnsi="新細明體"/>
          <w:lang w:val="en-US"/>
        </w:rPr>
        <w:t>年南非重新返回奧運會</w:t>
      </w:r>
    </w:p>
    <w:p w14:paraId="327F5B1F" w14:textId="77777777" w:rsidR="00D631FB" w:rsidRPr="00431953" w:rsidRDefault="00FD5C54" w:rsidP="00183767">
      <w:pPr>
        <w:snapToGrid w:val="0"/>
        <w:spacing w:beforeLines="50" w:before="180" w:line="360" w:lineRule="auto"/>
        <w:jc w:val="both"/>
        <w:rPr>
          <w:b/>
          <w:sz w:val="28"/>
          <w:szCs w:val="28"/>
        </w:rPr>
      </w:pPr>
      <w:r w:rsidRPr="004570C8">
        <w:rPr>
          <w:b/>
          <w:i/>
          <w:sz w:val="28"/>
          <w:szCs w:val="28"/>
          <w:u w:val="single"/>
        </w:rPr>
        <w:br w:type="page"/>
      </w:r>
      <w:r w:rsidR="00E96DDD" w:rsidRPr="00431953">
        <w:rPr>
          <w:rFonts w:hint="eastAsia"/>
          <w:b/>
          <w:sz w:val="28"/>
          <w:szCs w:val="28"/>
        </w:rPr>
        <w:lastRenderedPageBreak/>
        <w:t>探究</w:t>
      </w:r>
      <w:r w:rsidR="00E96DDD" w:rsidRPr="00431953">
        <w:rPr>
          <w:b/>
          <w:sz w:val="28"/>
          <w:szCs w:val="28"/>
        </w:rPr>
        <w:t>活動</w:t>
      </w:r>
      <w:r w:rsidR="00E96DDD" w:rsidRPr="00431953">
        <w:rPr>
          <w:rFonts w:hint="eastAsia"/>
          <w:b/>
          <w:sz w:val="28"/>
          <w:szCs w:val="28"/>
        </w:rPr>
        <w:t>舉隅</w:t>
      </w:r>
      <w:r w:rsidR="00A43985" w:rsidRPr="00431953">
        <w:rPr>
          <w:b/>
          <w:sz w:val="28"/>
          <w:szCs w:val="28"/>
          <w:lang w:val="en-US"/>
        </w:rPr>
        <w:t xml:space="preserve"> - </w:t>
      </w:r>
      <w:r w:rsidR="00E96DDD" w:rsidRPr="00431953">
        <w:rPr>
          <w:rFonts w:hint="eastAsia"/>
          <w:b/>
          <w:sz w:val="28"/>
          <w:szCs w:val="28"/>
        </w:rPr>
        <w:t>附加資料</w:t>
      </w:r>
      <w:r w:rsidR="00E96DDD" w:rsidRPr="00431953">
        <w:rPr>
          <w:rFonts w:hint="eastAsia"/>
          <w:b/>
          <w:sz w:val="28"/>
          <w:szCs w:val="28"/>
        </w:rPr>
        <w:t xml:space="preserve"> (2)</w:t>
      </w:r>
      <w:r w:rsidR="00E96DDD" w:rsidRPr="00431953">
        <w:rPr>
          <w:rFonts w:hint="eastAsia"/>
          <w:b/>
          <w:sz w:val="28"/>
          <w:szCs w:val="28"/>
        </w:rPr>
        <w:t>：</w:t>
      </w:r>
    </w:p>
    <w:p w14:paraId="5AD77633" w14:textId="77777777" w:rsidR="00B9382A" w:rsidRPr="00D631FB" w:rsidRDefault="001F206D" w:rsidP="00183767">
      <w:pPr>
        <w:snapToGrid w:val="0"/>
        <w:spacing w:beforeLines="50" w:before="180" w:line="360" w:lineRule="auto"/>
        <w:jc w:val="both"/>
        <w:rPr>
          <w:b/>
          <w:sz w:val="28"/>
          <w:szCs w:val="28"/>
          <w:lang w:val="en-US"/>
        </w:rPr>
      </w:pPr>
      <w:r w:rsidRPr="00D631FB">
        <w:rPr>
          <w:rFonts w:hAnsi="新細明體"/>
          <w:b/>
          <w:sz w:val="28"/>
          <w:szCs w:val="28"/>
          <w:lang w:val="en-US"/>
        </w:rPr>
        <w:t>大型國際體育賽事</w:t>
      </w:r>
    </w:p>
    <w:p w14:paraId="16DE5660" w14:textId="77777777" w:rsidR="008D7DEF" w:rsidRPr="004570C8" w:rsidRDefault="001F206D" w:rsidP="00DC631F">
      <w:pPr>
        <w:snapToGrid w:val="0"/>
        <w:spacing w:beforeLines="50" w:before="180" w:line="360" w:lineRule="auto"/>
        <w:jc w:val="both"/>
        <w:rPr>
          <w:rFonts w:hAnsi="新細明體"/>
          <w:lang w:val="en-US"/>
        </w:rPr>
      </w:pPr>
      <w:r w:rsidRPr="004570C8">
        <w:rPr>
          <w:rFonts w:hAnsi="新細明體"/>
          <w:b/>
        </w:rPr>
        <w:t>學習目標</w:t>
      </w:r>
      <w:r w:rsidR="00395B92" w:rsidRPr="004570C8">
        <w:rPr>
          <w:rFonts w:hAnsi="新細明體"/>
          <w:b/>
          <w:lang w:val="en-US"/>
        </w:rPr>
        <w:t>：</w:t>
      </w:r>
      <w:r w:rsidR="008D7DEF" w:rsidRPr="004570C8">
        <w:rPr>
          <w:rFonts w:hAnsi="新細明體" w:hint="eastAsia"/>
          <w:lang w:val="en-US"/>
        </w:rPr>
        <w:t>深入</w:t>
      </w:r>
      <w:r w:rsidR="00395B92" w:rsidRPr="004570C8">
        <w:rPr>
          <w:rFonts w:hAnsi="新細明體"/>
          <w:lang w:val="en-US"/>
        </w:rPr>
        <w:t>了解</w:t>
      </w:r>
      <w:r w:rsidR="00131F7F" w:rsidRPr="004570C8">
        <w:rPr>
          <w:rFonts w:hAnsi="新細明體"/>
          <w:lang w:val="en-US"/>
        </w:rPr>
        <w:t>大型國際體育賽事</w:t>
      </w:r>
      <w:r w:rsidR="00131F7F" w:rsidRPr="004570C8">
        <w:rPr>
          <w:rFonts w:hAnsi="新細明體" w:hint="eastAsia"/>
          <w:lang w:val="en-US"/>
        </w:rPr>
        <w:t>。</w:t>
      </w:r>
    </w:p>
    <w:p w14:paraId="6AA45E2A" w14:textId="77777777" w:rsidR="00EF6B29" w:rsidRPr="004570C8" w:rsidRDefault="00EF6B29" w:rsidP="00DC631F">
      <w:pPr>
        <w:snapToGrid w:val="0"/>
        <w:spacing w:beforeLines="50" w:before="180" w:line="360" w:lineRule="auto"/>
        <w:jc w:val="both"/>
        <w:rPr>
          <w:rFonts w:hAnsi="新細明體"/>
          <w:lang w:val="en-US"/>
        </w:rPr>
      </w:pPr>
      <w:r w:rsidRPr="004570C8">
        <w:rPr>
          <w:rFonts w:hAnsi="新細明體"/>
          <w:b/>
        </w:rPr>
        <w:t>內容說明</w:t>
      </w:r>
      <w:r w:rsidRPr="004570C8">
        <w:rPr>
          <w:rFonts w:hAnsi="新細明體"/>
          <w:b/>
          <w:lang w:val="en-US"/>
        </w:rPr>
        <w:t>：</w:t>
      </w:r>
      <w:r w:rsidR="00FE3A37" w:rsidRPr="004570C8">
        <w:rPr>
          <w:rFonts w:hAnsi="新細明體" w:hint="eastAsia"/>
          <w:lang w:val="en-US"/>
        </w:rPr>
        <w:t>學生選擇</w:t>
      </w:r>
      <w:r w:rsidR="00382C5E" w:rsidRPr="004570C8">
        <w:rPr>
          <w:rFonts w:hAnsi="新細明體" w:hint="eastAsia"/>
          <w:lang w:val="en-US"/>
        </w:rPr>
        <w:t>一項</w:t>
      </w:r>
      <w:r w:rsidR="00382C5E" w:rsidRPr="004570C8">
        <w:rPr>
          <w:rFonts w:hAnsi="新細明體"/>
          <w:lang w:val="en-US"/>
        </w:rPr>
        <w:t>大型國際體育賽事</w:t>
      </w:r>
      <w:r w:rsidR="00382C5E" w:rsidRPr="004570C8">
        <w:rPr>
          <w:rFonts w:hAnsi="新細明體" w:hint="eastAsia"/>
          <w:lang w:val="en-US"/>
        </w:rPr>
        <w:t>，</w:t>
      </w:r>
      <w:r w:rsidR="00431953">
        <w:rPr>
          <w:rFonts w:hAnsi="新細明體" w:hint="eastAsia"/>
          <w:lang w:val="en-US"/>
        </w:rPr>
        <w:t>並</w:t>
      </w:r>
      <w:r w:rsidR="0091551F" w:rsidRPr="004570C8">
        <w:rPr>
          <w:rFonts w:hAnsi="新細明體" w:hint="eastAsia"/>
          <w:lang w:val="en-US"/>
        </w:rPr>
        <w:t>就下列問題</w:t>
      </w:r>
      <w:r w:rsidR="00382C5E" w:rsidRPr="004570C8">
        <w:rPr>
          <w:rFonts w:hAnsi="新細明體" w:hint="eastAsia"/>
          <w:lang w:val="en-US"/>
        </w:rPr>
        <w:t>進行資料蒐集和分析</w:t>
      </w:r>
      <w:r w:rsidR="0091551F" w:rsidRPr="004570C8">
        <w:rPr>
          <w:rFonts w:hAnsi="新細明體" w:hint="eastAsia"/>
          <w:lang w:val="en-US"/>
        </w:rPr>
        <w:t>：</w:t>
      </w:r>
    </w:p>
    <w:p w14:paraId="3EBD616D" w14:textId="77777777" w:rsidR="00A759F7" w:rsidRPr="00BA3AF8" w:rsidRDefault="00AC0B88" w:rsidP="00DC631F">
      <w:pPr>
        <w:widowControl/>
        <w:numPr>
          <w:ilvl w:val="0"/>
          <w:numId w:val="52"/>
        </w:numPr>
        <w:snapToGrid w:val="0"/>
        <w:spacing w:beforeLines="50" w:before="180" w:line="360" w:lineRule="auto"/>
        <w:rPr>
          <w:rFonts w:hAnsi="新細明體"/>
          <w:lang w:val="en-US"/>
        </w:rPr>
      </w:pPr>
      <w:r w:rsidRPr="004570C8">
        <w:rPr>
          <w:rFonts w:hAnsi="新細明體" w:hint="eastAsia"/>
          <w:lang w:val="en-US"/>
        </w:rPr>
        <w:t>該項</w:t>
      </w:r>
      <w:r w:rsidR="00004F98" w:rsidRPr="004570C8">
        <w:rPr>
          <w:rFonts w:hAnsi="新細明體"/>
          <w:lang w:val="en-US"/>
        </w:rPr>
        <w:t>賽事</w:t>
      </w:r>
      <w:r w:rsidR="00D86878" w:rsidRPr="004570C8">
        <w:rPr>
          <w:rFonts w:hAnsi="新細明體" w:hint="eastAsia"/>
          <w:lang w:val="en-US"/>
        </w:rPr>
        <w:t>受</w:t>
      </w:r>
      <w:r w:rsidR="008F2F48" w:rsidRPr="004570C8">
        <w:rPr>
          <w:rFonts w:hAnsi="新細明體" w:hint="eastAsia"/>
          <w:lang w:val="en-US"/>
        </w:rPr>
        <w:t>到多大</w:t>
      </w:r>
      <w:r w:rsidR="00D86878" w:rsidRPr="004570C8">
        <w:rPr>
          <w:rFonts w:hAnsi="新細明體" w:hint="eastAsia"/>
          <w:lang w:val="en-US"/>
        </w:rPr>
        <w:t>關注</w:t>
      </w:r>
      <w:r w:rsidR="008F2F48" w:rsidRPr="004570C8">
        <w:rPr>
          <w:rFonts w:hAnsi="新細明體" w:hint="eastAsia"/>
          <w:lang w:val="en-US"/>
        </w:rPr>
        <w:t>？</w:t>
      </w:r>
      <w:r w:rsidR="00A759F7" w:rsidRPr="004570C8">
        <w:rPr>
          <w:rFonts w:hAnsi="新細明體" w:hint="eastAsia"/>
          <w:lang w:val="en-US"/>
        </w:rPr>
        <w:t>為</w:t>
      </w:r>
      <w:r w:rsidR="001614B0" w:rsidRPr="004570C8">
        <w:rPr>
          <w:rFonts w:hAnsi="新細明體" w:hint="eastAsia"/>
          <w:lang w:val="en-US"/>
        </w:rPr>
        <w:t>什麼</w:t>
      </w:r>
      <w:r w:rsidR="00A759F7" w:rsidRPr="004570C8">
        <w:rPr>
          <w:rFonts w:hAnsi="新細明體" w:hint="eastAsia"/>
          <w:lang w:val="en-US"/>
        </w:rPr>
        <w:t>？</w:t>
      </w:r>
    </w:p>
    <w:p w14:paraId="024F6938" w14:textId="77777777" w:rsidR="00CE2203" w:rsidRPr="00BA3AF8" w:rsidRDefault="003C2035" w:rsidP="00DC631F">
      <w:pPr>
        <w:widowControl/>
        <w:numPr>
          <w:ilvl w:val="0"/>
          <w:numId w:val="52"/>
        </w:numPr>
        <w:snapToGrid w:val="0"/>
        <w:spacing w:beforeLines="50" w:before="180" w:line="360" w:lineRule="auto"/>
        <w:rPr>
          <w:rFonts w:hAnsi="新細明體"/>
          <w:lang w:val="en-US"/>
        </w:rPr>
      </w:pPr>
      <w:r w:rsidRPr="004570C8">
        <w:rPr>
          <w:rFonts w:hAnsi="新細明體" w:hint="eastAsia"/>
          <w:lang w:val="en-US"/>
        </w:rPr>
        <w:t>該項</w:t>
      </w:r>
      <w:r w:rsidRPr="004570C8">
        <w:rPr>
          <w:rFonts w:hAnsi="新細明體"/>
          <w:lang w:val="en-US"/>
        </w:rPr>
        <w:t>賽事</w:t>
      </w:r>
      <w:r w:rsidR="00D5251F" w:rsidRPr="004570C8">
        <w:rPr>
          <w:rFonts w:hAnsi="新細明體" w:hint="eastAsia"/>
          <w:lang w:val="en-US"/>
        </w:rPr>
        <w:t>由</w:t>
      </w:r>
      <w:r w:rsidR="001614B0" w:rsidRPr="004570C8">
        <w:rPr>
          <w:rFonts w:hAnsi="新細明體" w:hint="eastAsia"/>
          <w:lang w:val="en-US"/>
        </w:rPr>
        <w:t>什麼</w:t>
      </w:r>
      <w:r w:rsidR="00D5251F" w:rsidRPr="004570C8">
        <w:rPr>
          <w:rFonts w:hAnsi="新細明體" w:hint="eastAsia"/>
          <w:lang w:val="en-US"/>
        </w:rPr>
        <w:t>機構</w:t>
      </w:r>
      <w:r w:rsidR="00920E37" w:rsidRPr="004570C8">
        <w:rPr>
          <w:rFonts w:hAnsi="新細明體" w:hint="eastAsia"/>
          <w:lang w:val="en-US"/>
        </w:rPr>
        <w:t>組織？</w:t>
      </w:r>
      <w:r w:rsidR="009D1425" w:rsidRPr="004570C8">
        <w:rPr>
          <w:rFonts w:hAnsi="新細明體" w:hint="eastAsia"/>
          <w:lang w:val="en-US"/>
        </w:rPr>
        <w:t>規模有多大？</w:t>
      </w:r>
      <w:r w:rsidR="00444F68" w:rsidRPr="004570C8">
        <w:rPr>
          <w:rFonts w:hAnsi="新細明體" w:hint="eastAsia"/>
          <w:lang w:val="en-US"/>
        </w:rPr>
        <w:t>涉及</w:t>
      </w:r>
      <w:r w:rsidR="009D1425" w:rsidRPr="004570C8">
        <w:rPr>
          <w:rFonts w:hAnsi="新細明體" w:hint="eastAsia"/>
          <w:lang w:val="en-US"/>
        </w:rPr>
        <w:t>多少</w:t>
      </w:r>
      <w:r w:rsidR="00444F68" w:rsidRPr="004570C8">
        <w:rPr>
          <w:rFonts w:hAnsi="新細明體" w:hint="eastAsia"/>
          <w:lang w:val="en-US"/>
        </w:rPr>
        <w:t>人力、物力</w:t>
      </w:r>
      <w:r w:rsidR="009D1425" w:rsidRPr="004570C8">
        <w:rPr>
          <w:rFonts w:hAnsi="新細明體" w:hint="eastAsia"/>
          <w:lang w:val="en-US"/>
        </w:rPr>
        <w:t>和</w:t>
      </w:r>
      <w:r w:rsidR="008B3761" w:rsidRPr="004570C8">
        <w:rPr>
          <w:rFonts w:hAnsi="新細明體" w:hint="eastAsia"/>
          <w:lang w:val="en-US"/>
        </w:rPr>
        <w:t>時間</w:t>
      </w:r>
      <w:r w:rsidR="00444F68" w:rsidRPr="004570C8">
        <w:rPr>
          <w:rFonts w:hAnsi="新細明體" w:hint="eastAsia"/>
          <w:lang w:val="en-US"/>
        </w:rPr>
        <w:t>？</w:t>
      </w:r>
    </w:p>
    <w:p w14:paraId="3B843BEC" w14:textId="77777777" w:rsidR="00D8114B" w:rsidRPr="00BA3AF8" w:rsidRDefault="00C467F9" w:rsidP="00DC631F">
      <w:pPr>
        <w:widowControl/>
        <w:numPr>
          <w:ilvl w:val="0"/>
          <w:numId w:val="52"/>
        </w:numPr>
        <w:snapToGrid w:val="0"/>
        <w:spacing w:beforeLines="50" w:before="180" w:line="360" w:lineRule="auto"/>
        <w:rPr>
          <w:rFonts w:hAnsi="新細明體"/>
          <w:lang w:val="en-US"/>
        </w:rPr>
      </w:pPr>
      <w:r w:rsidRPr="004570C8">
        <w:rPr>
          <w:rFonts w:hAnsi="新細明體" w:hint="eastAsia"/>
          <w:lang w:val="en-US"/>
        </w:rPr>
        <w:t>籌辦</w:t>
      </w:r>
      <w:r w:rsidR="007D2B64" w:rsidRPr="004570C8">
        <w:rPr>
          <w:rFonts w:hAnsi="新細明體" w:hint="eastAsia"/>
          <w:lang w:val="en-US"/>
        </w:rPr>
        <w:t>的</w:t>
      </w:r>
      <w:r w:rsidRPr="004570C8">
        <w:rPr>
          <w:rFonts w:hAnsi="新細明體" w:hint="eastAsia"/>
          <w:lang w:val="en-US"/>
        </w:rPr>
        <w:t>過程</w:t>
      </w:r>
      <w:r w:rsidR="007D2B64" w:rsidRPr="004570C8">
        <w:rPr>
          <w:rFonts w:hAnsi="新細明體" w:hint="eastAsia"/>
          <w:lang w:val="en-US"/>
        </w:rPr>
        <w:t>是怎樣的</w:t>
      </w:r>
      <w:r w:rsidRPr="004570C8">
        <w:rPr>
          <w:rFonts w:hAnsi="新細明體" w:hint="eastAsia"/>
          <w:lang w:val="en-US"/>
        </w:rPr>
        <w:t>？</w:t>
      </w:r>
      <w:r w:rsidR="00D8114B" w:rsidRPr="004570C8">
        <w:rPr>
          <w:rFonts w:hAnsi="新細明體" w:hint="eastAsia"/>
          <w:lang w:val="en-US"/>
        </w:rPr>
        <w:t>政府</w:t>
      </w:r>
      <w:r w:rsidR="00774CA3" w:rsidRPr="004570C8">
        <w:rPr>
          <w:rFonts w:hAnsi="新細明體" w:hint="eastAsia"/>
          <w:lang w:val="en-US"/>
        </w:rPr>
        <w:t>扮演了</w:t>
      </w:r>
      <w:r w:rsidR="001614B0" w:rsidRPr="004570C8">
        <w:rPr>
          <w:rFonts w:hAnsi="新細明體" w:hint="eastAsia"/>
          <w:lang w:val="en-US"/>
        </w:rPr>
        <w:t>什麼</w:t>
      </w:r>
      <w:r w:rsidR="00774CA3" w:rsidRPr="004570C8">
        <w:rPr>
          <w:rFonts w:hAnsi="新細明體" w:hint="eastAsia"/>
          <w:lang w:val="en-US"/>
        </w:rPr>
        <w:t>角色？</w:t>
      </w:r>
    </w:p>
    <w:p w14:paraId="5AFB9784" w14:textId="77777777" w:rsidR="00B6237B" w:rsidRPr="00BA3AF8" w:rsidRDefault="00B6237B" w:rsidP="00DC631F">
      <w:pPr>
        <w:widowControl/>
        <w:numPr>
          <w:ilvl w:val="0"/>
          <w:numId w:val="52"/>
        </w:numPr>
        <w:snapToGrid w:val="0"/>
        <w:spacing w:beforeLines="50" w:before="180" w:line="360" w:lineRule="auto"/>
        <w:rPr>
          <w:rFonts w:hAnsi="新細明體"/>
          <w:lang w:val="en-US"/>
        </w:rPr>
      </w:pPr>
      <w:r w:rsidRPr="004570C8">
        <w:rPr>
          <w:rFonts w:hAnsi="新細明體" w:hint="eastAsia"/>
          <w:lang w:val="en-US"/>
        </w:rPr>
        <w:t>該項</w:t>
      </w:r>
      <w:r w:rsidRPr="004570C8">
        <w:rPr>
          <w:rFonts w:hAnsi="新細明體"/>
          <w:lang w:val="en-US"/>
        </w:rPr>
        <w:t>賽事</w:t>
      </w:r>
      <w:r w:rsidRPr="004570C8">
        <w:rPr>
          <w:rFonts w:hAnsi="新細明體" w:hint="eastAsia"/>
          <w:lang w:val="en-US"/>
        </w:rPr>
        <w:t>採用了</w:t>
      </w:r>
      <w:r w:rsidR="001614B0" w:rsidRPr="004570C8">
        <w:rPr>
          <w:rFonts w:hAnsi="新細明體" w:hint="eastAsia"/>
          <w:lang w:val="en-US"/>
        </w:rPr>
        <w:t>什麼</w:t>
      </w:r>
      <w:r w:rsidRPr="004570C8">
        <w:rPr>
          <w:rFonts w:hAnsi="新細明體" w:hint="eastAsia"/>
          <w:lang w:val="en-US"/>
        </w:rPr>
        <w:t>營銷策略</w:t>
      </w:r>
      <w:r w:rsidR="00506864" w:rsidRPr="004570C8">
        <w:rPr>
          <w:rFonts w:hAnsi="新細明體" w:hint="eastAsia"/>
          <w:lang w:val="en-US"/>
        </w:rPr>
        <w:t>？</w:t>
      </w:r>
    </w:p>
    <w:p w14:paraId="00F07813" w14:textId="77777777" w:rsidR="0097180B" w:rsidRPr="00BA3AF8" w:rsidRDefault="00CA3DBA" w:rsidP="00DC631F">
      <w:pPr>
        <w:widowControl/>
        <w:numPr>
          <w:ilvl w:val="0"/>
          <w:numId w:val="52"/>
        </w:numPr>
        <w:snapToGrid w:val="0"/>
        <w:spacing w:beforeLines="50" w:before="180" w:line="360" w:lineRule="auto"/>
        <w:rPr>
          <w:rFonts w:hAnsi="新細明體"/>
          <w:lang w:val="en-US"/>
        </w:rPr>
      </w:pPr>
      <w:r w:rsidRPr="004570C8">
        <w:rPr>
          <w:rFonts w:hAnsi="新細明體" w:hint="eastAsia"/>
          <w:lang w:val="en-US"/>
        </w:rPr>
        <w:t>怎樣衡量</w:t>
      </w:r>
      <w:r w:rsidR="0097180B" w:rsidRPr="004570C8">
        <w:rPr>
          <w:rFonts w:hAnsi="新細明體" w:hint="eastAsia"/>
          <w:lang w:val="en-US"/>
        </w:rPr>
        <w:t>該項</w:t>
      </w:r>
      <w:r w:rsidR="0097180B" w:rsidRPr="004570C8">
        <w:rPr>
          <w:rFonts w:hAnsi="新細明體"/>
          <w:lang w:val="en-US"/>
        </w:rPr>
        <w:t>賽事</w:t>
      </w:r>
      <w:r w:rsidR="00920901" w:rsidRPr="004570C8">
        <w:rPr>
          <w:rFonts w:hAnsi="新細明體" w:hint="eastAsia"/>
          <w:lang w:val="en-US"/>
        </w:rPr>
        <w:t>的</w:t>
      </w:r>
      <w:r w:rsidR="0097180B" w:rsidRPr="004570C8">
        <w:rPr>
          <w:rFonts w:hAnsi="新細明體" w:hint="eastAsia"/>
          <w:lang w:val="en-US"/>
        </w:rPr>
        <w:t>成</w:t>
      </w:r>
      <w:r w:rsidR="00920901" w:rsidRPr="004570C8">
        <w:rPr>
          <w:rFonts w:hAnsi="新細明體" w:hint="eastAsia"/>
          <w:lang w:val="en-US"/>
        </w:rPr>
        <w:t>敗得失</w:t>
      </w:r>
      <w:r w:rsidR="0097180B" w:rsidRPr="004570C8">
        <w:rPr>
          <w:rFonts w:hAnsi="新細明體" w:hint="eastAsia"/>
          <w:lang w:val="en-US"/>
        </w:rPr>
        <w:t>？</w:t>
      </w:r>
      <w:r w:rsidRPr="004570C8">
        <w:rPr>
          <w:rFonts w:hAnsi="新細明體" w:hint="eastAsia"/>
          <w:lang w:val="en-US"/>
        </w:rPr>
        <w:t>各方面的評價如何？</w:t>
      </w:r>
    </w:p>
    <w:p w14:paraId="243B3191" w14:textId="77777777" w:rsidR="00B9382A" w:rsidRPr="004570C8" w:rsidRDefault="001F206D" w:rsidP="00690FCC">
      <w:pPr>
        <w:snapToGrid w:val="0"/>
        <w:spacing w:beforeLines="50" w:before="180" w:line="360" w:lineRule="auto"/>
        <w:jc w:val="both"/>
        <w:rPr>
          <w:b/>
          <w:lang w:val="en-US"/>
        </w:rPr>
      </w:pPr>
      <w:r w:rsidRPr="004570C8">
        <w:rPr>
          <w:rFonts w:hAnsi="新細明體"/>
          <w:b/>
          <w:lang w:val="en-US"/>
        </w:rPr>
        <w:t>賽事</w:t>
      </w:r>
      <w:r w:rsidR="00690FCC" w:rsidRPr="004570C8">
        <w:rPr>
          <w:rFonts w:hAnsi="新細明體"/>
          <w:b/>
          <w:lang w:val="en-US"/>
        </w:rPr>
        <w:t>舉隅</w:t>
      </w:r>
      <w:r w:rsidRPr="004570C8">
        <w:rPr>
          <w:rFonts w:hAnsi="新細明體"/>
          <w:b/>
          <w:lang w:val="en-US"/>
        </w:rPr>
        <w:t>：</w:t>
      </w:r>
    </w:p>
    <w:p w14:paraId="0DE95827" w14:textId="77777777" w:rsidR="00B9382A" w:rsidRPr="00BA3AF8" w:rsidRDefault="001F206D" w:rsidP="00DC631F">
      <w:pPr>
        <w:widowControl/>
        <w:numPr>
          <w:ilvl w:val="0"/>
          <w:numId w:val="52"/>
        </w:numPr>
        <w:snapToGrid w:val="0"/>
        <w:spacing w:beforeLines="50" w:before="180" w:line="360" w:lineRule="auto"/>
        <w:rPr>
          <w:rFonts w:hAnsi="新細明體"/>
          <w:lang w:val="en-US"/>
        </w:rPr>
      </w:pPr>
      <w:r w:rsidRPr="004570C8">
        <w:rPr>
          <w:rFonts w:hAnsi="新細明體"/>
          <w:lang w:val="en-US"/>
        </w:rPr>
        <w:t>世界盃</w:t>
      </w:r>
      <w:r w:rsidR="00BE29B5" w:rsidRPr="004570C8">
        <w:rPr>
          <w:rFonts w:hAnsi="新細明體" w:hint="eastAsia"/>
          <w:lang w:val="en-US"/>
        </w:rPr>
        <w:t>足球</w:t>
      </w:r>
      <w:r w:rsidRPr="004570C8">
        <w:rPr>
          <w:rFonts w:hAnsi="新細明體"/>
          <w:lang w:val="en-US"/>
        </w:rPr>
        <w:t>賽</w:t>
      </w:r>
    </w:p>
    <w:p w14:paraId="4BE7924B" w14:textId="77777777" w:rsidR="00B9382A" w:rsidRPr="00BA3AF8" w:rsidRDefault="001F206D" w:rsidP="00DC631F">
      <w:pPr>
        <w:widowControl/>
        <w:numPr>
          <w:ilvl w:val="0"/>
          <w:numId w:val="52"/>
        </w:numPr>
        <w:snapToGrid w:val="0"/>
        <w:spacing w:beforeLines="50" w:before="180" w:line="360" w:lineRule="auto"/>
        <w:rPr>
          <w:rFonts w:hAnsi="新細明體"/>
          <w:lang w:val="en-US"/>
        </w:rPr>
      </w:pPr>
      <w:r w:rsidRPr="004570C8">
        <w:rPr>
          <w:rFonts w:hAnsi="新細明體"/>
          <w:lang w:val="en-US"/>
        </w:rPr>
        <w:t>世界體操錦標賽</w:t>
      </w:r>
    </w:p>
    <w:p w14:paraId="0DE41955" w14:textId="77777777" w:rsidR="00B9382A" w:rsidRPr="00BA3AF8" w:rsidRDefault="001F206D" w:rsidP="00DC631F">
      <w:pPr>
        <w:widowControl/>
        <w:numPr>
          <w:ilvl w:val="0"/>
          <w:numId w:val="52"/>
        </w:numPr>
        <w:snapToGrid w:val="0"/>
        <w:spacing w:beforeLines="50" w:before="180" w:line="360" w:lineRule="auto"/>
        <w:rPr>
          <w:rFonts w:hAnsi="新細明體"/>
          <w:lang w:val="en-US"/>
        </w:rPr>
      </w:pPr>
      <w:r w:rsidRPr="004570C8">
        <w:rPr>
          <w:rFonts w:hAnsi="新細明體"/>
          <w:lang w:val="en-US"/>
        </w:rPr>
        <w:t>溫布頓網球公開賽</w:t>
      </w:r>
    </w:p>
    <w:p w14:paraId="02AC9804" w14:textId="77777777" w:rsidR="00B9382A" w:rsidRPr="00BA3AF8" w:rsidRDefault="001F206D" w:rsidP="00DC631F">
      <w:pPr>
        <w:widowControl/>
        <w:numPr>
          <w:ilvl w:val="0"/>
          <w:numId w:val="52"/>
        </w:numPr>
        <w:snapToGrid w:val="0"/>
        <w:spacing w:beforeLines="50" w:before="180" w:line="360" w:lineRule="auto"/>
        <w:rPr>
          <w:rFonts w:hAnsi="新細明體"/>
          <w:lang w:val="en-US"/>
        </w:rPr>
      </w:pPr>
      <w:r w:rsidRPr="004570C8">
        <w:rPr>
          <w:rFonts w:hAnsi="新細明體"/>
          <w:lang w:val="en-US"/>
        </w:rPr>
        <w:t>世界田徑錦標賽</w:t>
      </w:r>
    </w:p>
    <w:p w14:paraId="32508588" w14:textId="77777777" w:rsidR="00B9382A" w:rsidRPr="004570C8" w:rsidRDefault="00B9382A" w:rsidP="00DC631F">
      <w:pPr>
        <w:tabs>
          <w:tab w:val="left" w:pos="6120"/>
        </w:tabs>
        <w:snapToGrid w:val="0"/>
        <w:spacing w:beforeLines="50" w:before="180"/>
        <w:jc w:val="both"/>
        <w:rPr>
          <w:lang w:val="en-US"/>
        </w:rPr>
      </w:pPr>
    </w:p>
    <w:p w14:paraId="561F6F19" w14:textId="77777777" w:rsidR="00D631FB" w:rsidRDefault="00F9678E" w:rsidP="00183767">
      <w:pPr>
        <w:tabs>
          <w:tab w:val="left" w:pos="6120"/>
        </w:tabs>
        <w:snapToGrid w:val="0"/>
        <w:spacing w:beforeLines="50" w:before="180" w:line="360" w:lineRule="auto"/>
        <w:jc w:val="both"/>
        <w:rPr>
          <w:b/>
          <w:sz w:val="28"/>
          <w:szCs w:val="28"/>
        </w:rPr>
      </w:pPr>
      <w:r w:rsidRPr="004570C8">
        <w:rPr>
          <w:i/>
        </w:rPr>
        <w:br w:type="page"/>
      </w:r>
      <w:r w:rsidR="00E96DDD" w:rsidRPr="00D631FB">
        <w:rPr>
          <w:rFonts w:hint="eastAsia"/>
          <w:b/>
          <w:sz w:val="28"/>
          <w:szCs w:val="28"/>
        </w:rPr>
        <w:lastRenderedPageBreak/>
        <w:t>探究</w:t>
      </w:r>
      <w:r w:rsidR="00E96DDD" w:rsidRPr="00D631FB">
        <w:rPr>
          <w:b/>
          <w:sz w:val="28"/>
          <w:szCs w:val="28"/>
        </w:rPr>
        <w:t>活動</w:t>
      </w:r>
      <w:r w:rsidR="00E96DDD" w:rsidRPr="00D631FB">
        <w:rPr>
          <w:rFonts w:hint="eastAsia"/>
          <w:b/>
          <w:sz w:val="28"/>
          <w:szCs w:val="28"/>
        </w:rPr>
        <w:t>舉隅</w:t>
      </w:r>
      <w:r w:rsidR="00D631FB">
        <w:rPr>
          <w:rFonts w:hint="eastAsia"/>
          <w:b/>
          <w:sz w:val="28"/>
          <w:szCs w:val="28"/>
          <w:lang w:val="en-US"/>
        </w:rPr>
        <w:t>－</w:t>
      </w:r>
      <w:r w:rsidR="00E96DDD" w:rsidRPr="00D631FB">
        <w:rPr>
          <w:rFonts w:hint="eastAsia"/>
          <w:b/>
          <w:sz w:val="28"/>
          <w:szCs w:val="28"/>
        </w:rPr>
        <w:t>附加資料</w:t>
      </w:r>
      <w:r w:rsidR="00E96DDD" w:rsidRPr="00D631FB">
        <w:rPr>
          <w:rFonts w:hint="eastAsia"/>
          <w:b/>
          <w:sz w:val="28"/>
          <w:szCs w:val="28"/>
        </w:rPr>
        <w:t xml:space="preserve"> (3)</w:t>
      </w:r>
      <w:r w:rsidR="00E96DDD" w:rsidRPr="00D631FB">
        <w:rPr>
          <w:rFonts w:hint="eastAsia"/>
          <w:b/>
          <w:sz w:val="28"/>
          <w:szCs w:val="28"/>
        </w:rPr>
        <w:t>：</w:t>
      </w:r>
    </w:p>
    <w:p w14:paraId="0EF607DF" w14:textId="77777777" w:rsidR="00B9382A" w:rsidRPr="00D631FB" w:rsidRDefault="00536106" w:rsidP="00183767">
      <w:pPr>
        <w:tabs>
          <w:tab w:val="left" w:pos="6120"/>
        </w:tabs>
        <w:snapToGrid w:val="0"/>
        <w:spacing w:beforeLines="50" w:before="180" w:line="360" w:lineRule="auto"/>
        <w:jc w:val="both"/>
        <w:rPr>
          <w:b/>
          <w:sz w:val="28"/>
          <w:szCs w:val="28"/>
          <w:lang w:val="en-US"/>
        </w:rPr>
      </w:pPr>
      <w:r w:rsidRPr="00D631FB">
        <w:rPr>
          <w:rFonts w:hint="eastAsia"/>
          <w:b/>
          <w:sz w:val="28"/>
          <w:szCs w:val="28"/>
        </w:rPr>
        <w:t>現代</w:t>
      </w:r>
      <w:r w:rsidR="001F206D" w:rsidRPr="00D631FB">
        <w:rPr>
          <w:rFonts w:hAnsi="新細明體"/>
          <w:b/>
          <w:sz w:val="28"/>
          <w:szCs w:val="28"/>
          <w:lang w:val="en-US"/>
        </w:rPr>
        <w:t>中國</w:t>
      </w:r>
      <w:r w:rsidR="00B6574B" w:rsidRPr="00D631FB">
        <w:rPr>
          <w:rFonts w:hAnsi="新細明體" w:hint="eastAsia"/>
          <w:b/>
          <w:sz w:val="28"/>
          <w:szCs w:val="28"/>
          <w:lang w:val="en-US"/>
        </w:rPr>
        <w:t>的</w:t>
      </w:r>
      <w:r w:rsidR="001F206D" w:rsidRPr="00D631FB">
        <w:rPr>
          <w:rFonts w:hAnsi="新細明體"/>
          <w:b/>
          <w:sz w:val="28"/>
          <w:szCs w:val="28"/>
          <w:lang w:val="en-US"/>
        </w:rPr>
        <w:t>體育文化</w:t>
      </w:r>
    </w:p>
    <w:p w14:paraId="0F98BE2C" w14:textId="77777777" w:rsidR="00B9382A" w:rsidRPr="004570C8" w:rsidRDefault="001F206D" w:rsidP="00DC631F">
      <w:pPr>
        <w:snapToGrid w:val="0"/>
        <w:spacing w:beforeLines="50" w:before="180" w:line="360" w:lineRule="auto"/>
        <w:jc w:val="both"/>
        <w:rPr>
          <w:lang w:val="en-US"/>
        </w:rPr>
      </w:pPr>
      <w:r w:rsidRPr="004570C8">
        <w:rPr>
          <w:rFonts w:hAnsi="新細明體"/>
          <w:b/>
        </w:rPr>
        <w:t>學習目標</w:t>
      </w:r>
      <w:r w:rsidR="00395B92" w:rsidRPr="004570C8">
        <w:rPr>
          <w:rFonts w:hAnsi="新細明體"/>
          <w:b/>
          <w:lang w:val="en-US"/>
        </w:rPr>
        <w:t>：</w:t>
      </w:r>
      <w:r w:rsidR="00395B92" w:rsidRPr="004570C8">
        <w:rPr>
          <w:rFonts w:hAnsi="新細明體"/>
          <w:lang w:val="en-US"/>
        </w:rPr>
        <w:t>了解</w:t>
      </w:r>
      <w:r w:rsidR="00536106" w:rsidRPr="004570C8">
        <w:rPr>
          <w:rFonts w:hAnsi="新細明體" w:hint="eastAsia"/>
          <w:lang w:val="en-US"/>
        </w:rPr>
        <w:t>現代</w:t>
      </w:r>
      <w:r w:rsidRPr="004570C8">
        <w:rPr>
          <w:rFonts w:hAnsi="新細明體"/>
          <w:lang w:val="en-US"/>
        </w:rPr>
        <w:t>中國的體育</w:t>
      </w:r>
      <w:r w:rsidR="00D631FB">
        <w:rPr>
          <w:rFonts w:hAnsi="新細明體" w:hint="eastAsia"/>
          <w:lang w:val="en-US"/>
        </w:rPr>
        <w:t>文化和</w:t>
      </w:r>
      <w:r w:rsidR="006712EA" w:rsidRPr="004570C8">
        <w:rPr>
          <w:rFonts w:hAnsi="新細明體" w:hint="eastAsia"/>
          <w:lang w:val="en-US"/>
        </w:rPr>
        <w:t>發展</w:t>
      </w:r>
      <w:r w:rsidRPr="004570C8">
        <w:rPr>
          <w:rFonts w:hAnsi="新細明體"/>
          <w:lang w:val="en-US"/>
        </w:rPr>
        <w:t>。</w:t>
      </w:r>
    </w:p>
    <w:p w14:paraId="71C44E63" w14:textId="77777777" w:rsidR="00B9382A" w:rsidRPr="004570C8" w:rsidRDefault="001F206D" w:rsidP="00DC631F">
      <w:pPr>
        <w:tabs>
          <w:tab w:val="left" w:pos="6120"/>
        </w:tabs>
        <w:snapToGrid w:val="0"/>
        <w:spacing w:beforeLines="50" w:before="180" w:line="360" w:lineRule="auto"/>
        <w:jc w:val="both"/>
        <w:rPr>
          <w:lang w:val="en-US"/>
        </w:rPr>
      </w:pPr>
      <w:r w:rsidRPr="004570C8">
        <w:rPr>
          <w:rFonts w:hAnsi="新細明體"/>
          <w:b/>
        </w:rPr>
        <w:t>內容說明</w:t>
      </w:r>
      <w:r w:rsidR="00395B92" w:rsidRPr="004570C8">
        <w:rPr>
          <w:rFonts w:hAnsi="新細明體"/>
          <w:b/>
          <w:lang w:val="en-US"/>
        </w:rPr>
        <w:t>：</w:t>
      </w:r>
      <w:r w:rsidRPr="004570C8">
        <w:rPr>
          <w:rFonts w:hAnsi="新細明體"/>
          <w:lang w:val="en-US"/>
        </w:rPr>
        <w:t>教師</w:t>
      </w:r>
      <w:r w:rsidR="0056670B" w:rsidRPr="004570C8">
        <w:rPr>
          <w:rFonts w:hAnsi="新細明體" w:hint="eastAsia"/>
          <w:lang w:val="en-US"/>
        </w:rPr>
        <w:t>透過</w:t>
      </w:r>
      <w:r w:rsidRPr="004570C8">
        <w:rPr>
          <w:rFonts w:hAnsi="新細明體"/>
          <w:lang w:val="en-US"/>
        </w:rPr>
        <w:t>課堂講授</w:t>
      </w:r>
      <w:r w:rsidR="0056670B" w:rsidRPr="004570C8">
        <w:rPr>
          <w:rFonts w:hAnsi="新細明體" w:hint="eastAsia"/>
          <w:lang w:val="en-US"/>
        </w:rPr>
        <w:t>，幫助學生</w:t>
      </w:r>
      <w:r w:rsidR="007E7EF9" w:rsidRPr="004570C8">
        <w:rPr>
          <w:rFonts w:hAnsi="新細明體" w:hint="eastAsia"/>
          <w:lang w:val="en-US"/>
        </w:rPr>
        <w:t>掌握</w:t>
      </w:r>
      <w:r w:rsidR="008A517E" w:rsidRPr="004570C8">
        <w:rPr>
          <w:rFonts w:hAnsi="新細明體" w:hint="eastAsia"/>
          <w:lang w:val="en-US"/>
        </w:rPr>
        <w:t>自</w:t>
      </w:r>
      <w:r w:rsidRPr="004570C8">
        <w:rPr>
          <w:lang w:val="en-US"/>
        </w:rPr>
        <w:t>1949</w:t>
      </w:r>
      <w:r w:rsidRPr="004570C8">
        <w:rPr>
          <w:rFonts w:hAnsi="新細明體"/>
          <w:lang w:val="en-US"/>
        </w:rPr>
        <w:t>年中華人民共和國成立以來</w:t>
      </w:r>
      <w:r w:rsidR="008C5997" w:rsidRPr="004570C8">
        <w:rPr>
          <w:rFonts w:hAnsi="新細明體" w:hint="eastAsia"/>
          <w:lang w:val="en-US"/>
        </w:rPr>
        <w:t>，</w:t>
      </w:r>
      <w:r w:rsidR="001E431F" w:rsidRPr="004570C8">
        <w:rPr>
          <w:rFonts w:hAnsi="新細明體" w:hint="eastAsia"/>
          <w:lang w:val="en-US"/>
        </w:rPr>
        <w:t>我國</w:t>
      </w:r>
      <w:r w:rsidRPr="004570C8">
        <w:rPr>
          <w:rFonts w:hAnsi="新細明體"/>
          <w:lang w:val="en-US"/>
        </w:rPr>
        <w:t>的體育歷史</w:t>
      </w:r>
      <w:r w:rsidR="006E1391" w:rsidRPr="004570C8">
        <w:rPr>
          <w:rFonts w:hAnsi="新細明體" w:hint="eastAsia"/>
          <w:lang w:val="en-US"/>
        </w:rPr>
        <w:t>和</w:t>
      </w:r>
      <w:r w:rsidRPr="004570C8">
        <w:rPr>
          <w:rFonts w:hAnsi="新細明體"/>
          <w:lang w:val="en-US"/>
        </w:rPr>
        <w:t>文化。</w:t>
      </w:r>
    </w:p>
    <w:p w14:paraId="130012D8" w14:textId="77777777" w:rsidR="000E2EFF" w:rsidRPr="004570C8" w:rsidRDefault="000E2EFF" w:rsidP="00DC631F">
      <w:pPr>
        <w:tabs>
          <w:tab w:val="left" w:pos="6120"/>
        </w:tabs>
        <w:snapToGrid w:val="0"/>
        <w:spacing w:beforeLines="50" w:before="180" w:line="360" w:lineRule="auto"/>
        <w:jc w:val="both"/>
        <w:rPr>
          <w:lang w:val="en-US"/>
        </w:rPr>
      </w:pPr>
      <w:r w:rsidRPr="004570C8">
        <w:rPr>
          <w:rFonts w:hAnsi="新細明體"/>
          <w:b/>
        </w:rPr>
        <w:t>教學</w:t>
      </w:r>
      <w:r w:rsidR="001F206D" w:rsidRPr="004570C8">
        <w:rPr>
          <w:rFonts w:hAnsi="新細明體"/>
          <w:b/>
        </w:rPr>
        <w:t>指引</w:t>
      </w:r>
      <w:r w:rsidR="00395B92" w:rsidRPr="004570C8">
        <w:rPr>
          <w:rFonts w:hAnsi="新細明體"/>
          <w:b/>
          <w:lang w:val="en-US"/>
        </w:rPr>
        <w:t>：</w:t>
      </w:r>
    </w:p>
    <w:p w14:paraId="04DFAB15" w14:textId="77777777" w:rsidR="000A30C6" w:rsidRPr="00BA3AF8" w:rsidRDefault="000E2EFF" w:rsidP="00DC631F">
      <w:pPr>
        <w:widowControl/>
        <w:numPr>
          <w:ilvl w:val="0"/>
          <w:numId w:val="45"/>
        </w:numPr>
        <w:snapToGrid w:val="0"/>
        <w:spacing w:beforeLines="50" w:before="180" w:line="360" w:lineRule="auto"/>
        <w:rPr>
          <w:rFonts w:hAnsi="新細明體"/>
          <w:lang w:val="en-US"/>
        </w:rPr>
      </w:pPr>
      <w:r w:rsidRPr="004570C8">
        <w:rPr>
          <w:rFonts w:hAnsi="新細明體"/>
          <w:lang w:val="en-US"/>
        </w:rPr>
        <w:t>教師</w:t>
      </w:r>
      <w:r w:rsidR="005917BD" w:rsidRPr="004570C8">
        <w:rPr>
          <w:rFonts w:hAnsi="新細明體" w:hint="eastAsia"/>
          <w:lang w:val="en-US"/>
        </w:rPr>
        <w:t>應有效</w:t>
      </w:r>
      <w:r w:rsidR="00431953">
        <w:rPr>
          <w:rFonts w:hAnsi="新細明體" w:hint="eastAsia"/>
          <w:lang w:val="en-US"/>
        </w:rPr>
        <w:t>地</w:t>
      </w:r>
      <w:r w:rsidR="005917BD" w:rsidRPr="004570C8">
        <w:rPr>
          <w:rFonts w:hAnsi="新細明體" w:hint="eastAsia"/>
          <w:lang w:val="en-US"/>
        </w:rPr>
        <w:t>運</w:t>
      </w:r>
      <w:r w:rsidRPr="004570C8">
        <w:rPr>
          <w:rFonts w:hAnsi="新細明體"/>
          <w:lang w:val="en-US"/>
        </w:rPr>
        <w:t>用</w:t>
      </w:r>
      <w:r w:rsidR="005917BD" w:rsidRPr="004570C8">
        <w:rPr>
          <w:rFonts w:hAnsi="新細明體" w:hint="eastAsia"/>
          <w:lang w:val="en-US"/>
        </w:rPr>
        <w:t>多媒體</w:t>
      </w:r>
      <w:r w:rsidRPr="004570C8">
        <w:rPr>
          <w:rFonts w:hAnsi="新細明體"/>
          <w:lang w:val="en-US"/>
        </w:rPr>
        <w:t>視</w:t>
      </w:r>
      <w:r w:rsidR="00510723" w:rsidRPr="004570C8">
        <w:rPr>
          <w:rFonts w:hAnsi="新細明體" w:hint="eastAsia"/>
          <w:lang w:val="en-US"/>
        </w:rPr>
        <w:t>聽</w:t>
      </w:r>
      <w:r w:rsidR="00E15803" w:rsidRPr="004570C8">
        <w:rPr>
          <w:rFonts w:hAnsi="新細明體" w:hint="eastAsia"/>
          <w:lang w:val="en-US"/>
        </w:rPr>
        <w:t>教</w:t>
      </w:r>
      <w:r w:rsidR="00510723" w:rsidRPr="004570C8">
        <w:rPr>
          <w:rFonts w:hAnsi="新細明體" w:hint="eastAsia"/>
          <w:lang w:val="en-US"/>
        </w:rPr>
        <w:t>材</w:t>
      </w:r>
      <w:r w:rsidRPr="004570C8">
        <w:rPr>
          <w:rFonts w:hAnsi="新細明體"/>
          <w:lang w:val="en-US"/>
        </w:rPr>
        <w:t>，</w:t>
      </w:r>
      <w:r w:rsidR="000A7E5D" w:rsidRPr="004570C8">
        <w:rPr>
          <w:rFonts w:hAnsi="新細明體" w:hint="eastAsia"/>
          <w:lang w:val="en-US"/>
        </w:rPr>
        <w:t>向學生</w:t>
      </w:r>
      <w:r w:rsidR="00AF5667" w:rsidRPr="004570C8">
        <w:rPr>
          <w:rFonts w:hAnsi="新細明體" w:hint="eastAsia"/>
          <w:lang w:val="en-US"/>
        </w:rPr>
        <w:t>闡</w:t>
      </w:r>
      <w:r w:rsidRPr="004570C8">
        <w:rPr>
          <w:rFonts w:hAnsi="新細明體"/>
          <w:lang w:val="en-US"/>
        </w:rPr>
        <w:t>述中華人民共和國</w:t>
      </w:r>
      <w:r w:rsidR="008213AC" w:rsidRPr="004570C8">
        <w:rPr>
          <w:rFonts w:hAnsi="新細明體" w:hint="eastAsia"/>
          <w:lang w:val="en-US"/>
        </w:rPr>
        <w:t>如何走上</w:t>
      </w:r>
      <w:r w:rsidRPr="004570C8">
        <w:rPr>
          <w:rFonts w:hAnsi="新細明體"/>
          <w:lang w:val="en-US"/>
        </w:rPr>
        <w:t>體育大國之</w:t>
      </w:r>
      <w:r w:rsidR="008213AC" w:rsidRPr="004570C8">
        <w:rPr>
          <w:rFonts w:hAnsi="新細明體" w:hint="eastAsia"/>
          <w:lang w:val="en-US"/>
        </w:rPr>
        <w:t>路</w:t>
      </w:r>
      <w:r w:rsidR="00D631FB" w:rsidRPr="004570C8">
        <w:rPr>
          <w:rFonts w:hAnsi="新細明體" w:hint="eastAsia"/>
          <w:lang w:val="en-US"/>
        </w:rPr>
        <w:t>。</w:t>
      </w:r>
      <w:r w:rsidR="004165A8" w:rsidRPr="004570C8">
        <w:rPr>
          <w:rFonts w:hAnsi="新細明體" w:hint="eastAsia"/>
          <w:lang w:val="en-US"/>
        </w:rPr>
        <w:t>過程中，</w:t>
      </w:r>
      <w:r w:rsidR="00431953">
        <w:rPr>
          <w:rFonts w:hAnsi="新細明體" w:hint="eastAsia"/>
          <w:lang w:val="en-US"/>
        </w:rPr>
        <w:t>教師</w:t>
      </w:r>
      <w:r w:rsidR="00530CBA" w:rsidRPr="004570C8">
        <w:rPr>
          <w:rFonts w:hAnsi="新細明體" w:hint="eastAsia"/>
          <w:lang w:val="en-US"/>
        </w:rPr>
        <w:t>應著重介紹</w:t>
      </w:r>
      <w:r w:rsidR="00D631FB">
        <w:rPr>
          <w:rFonts w:hAnsi="新細明體" w:hint="eastAsia"/>
          <w:lang w:val="en-US"/>
        </w:rPr>
        <w:t>：</w:t>
      </w:r>
    </w:p>
    <w:p w14:paraId="13B30A77" w14:textId="77777777" w:rsidR="001F2337" w:rsidRPr="00DC631F" w:rsidRDefault="000E2EFF" w:rsidP="00DC631F">
      <w:pPr>
        <w:widowControl/>
        <w:numPr>
          <w:ilvl w:val="0"/>
          <w:numId w:val="46"/>
        </w:numPr>
        <w:snapToGrid w:val="0"/>
        <w:spacing w:beforeLines="50" w:before="180" w:line="360" w:lineRule="auto"/>
        <w:rPr>
          <w:rFonts w:hAnsi="新細明體"/>
          <w:lang w:val="en-US"/>
        </w:rPr>
      </w:pPr>
      <w:r w:rsidRPr="000A30C6">
        <w:rPr>
          <w:rFonts w:hAnsi="新細明體"/>
          <w:lang w:val="en-US"/>
        </w:rPr>
        <w:t>國家</w:t>
      </w:r>
      <w:r w:rsidR="00A1121C" w:rsidRPr="00DC631F">
        <w:rPr>
          <w:rFonts w:hAnsi="新細明體" w:hint="eastAsia"/>
          <w:lang w:val="en-US"/>
        </w:rPr>
        <w:t>的</w:t>
      </w:r>
      <w:r w:rsidR="001F7E6D" w:rsidRPr="00DC631F">
        <w:rPr>
          <w:rFonts w:hAnsi="新細明體" w:hint="eastAsia"/>
          <w:lang w:val="en-US"/>
        </w:rPr>
        <w:t>體育政策</w:t>
      </w:r>
      <w:r w:rsidR="00787B46" w:rsidRPr="00DC631F">
        <w:rPr>
          <w:rFonts w:hAnsi="新細明體" w:hint="eastAsia"/>
          <w:lang w:val="en-US"/>
        </w:rPr>
        <w:t>和</w:t>
      </w:r>
      <w:r w:rsidR="00D63110" w:rsidRPr="00DC631F">
        <w:rPr>
          <w:rFonts w:hAnsi="新細明體" w:hint="eastAsia"/>
          <w:lang w:val="en-US"/>
        </w:rPr>
        <w:t>制度</w:t>
      </w:r>
    </w:p>
    <w:p w14:paraId="56A535CB" w14:textId="77777777" w:rsidR="00F40025" w:rsidRPr="00431953" w:rsidRDefault="00F40025" w:rsidP="00DC631F">
      <w:pPr>
        <w:numPr>
          <w:ilvl w:val="0"/>
          <w:numId w:val="46"/>
        </w:numPr>
        <w:snapToGrid w:val="0"/>
        <w:spacing w:before="50" w:line="360" w:lineRule="auto"/>
        <w:jc w:val="both"/>
        <w:rPr>
          <w:rFonts w:hAnsi="新細明體"/>
          <w:lang w:val="en-US"/>
        </w:rPr>
      </w:pPr>
      <w:r w:rsidRPr="004570C8">
        <w:rPr>
          <w:rFonts w:hAnsi="新細明體" w:hint="eastAsia"/>
          <w:lang w:val="en-US"/>
        </w:rPr>
        <w:t>國家運動員的艱苦奮鬥故事</w:t>
      </w:r>
    </w:p>
    <w:p w14:paraId="1B0DA04A" w14:textId="77777777" w:rsidR="000D19FD" w:rsidRPr="00431953" w:rsidRDefault="00647285" w:rsidP="00DC631F">
      <w:pPr>
        <w:numPr>
          <w:ilvl w:val="0"/>
          <w:numId w:val="46"/>
        </w:numPr>
        <w:snapToGrid w:val="0"/>
        <w:spacing w:before="50" w:line="360" w:lineRule="auto"/>
        <w:jc w:val="both"/>
        <w:rPr>
          <w:rFonts w:hAnsi="新細明體"/>
          <w:lang w:val="en-US"/>
        </w:rPr>
      </w:pPr>
      <w:r w:rsidRPr="00431953">
        <w:rPr>
          <w:rFonts w:hAnsi="新細明體" w:hint="eastAsia"/>
          <w:lang w:val="en-US"/>
        </w:rPr>
        <w:t>內地體</w:t>
      </w:r>
      <w:r w:rsidR="000865E8" w:rsidRPr="00431953">
        <w:rPr>
          <w:rFonts w:hAnsi="新細明體" w:hint="eastAsia"/>
          <w:lang w:val="en-US"/>
        </w:rPr>
        <w:t>壇如何與國際接軌</w:t>
      </w:r>
    </w:p>
    <w:p w14:paraId="74CAEDCD" w14:textId="77777777" w:rsidR="00543749" w:rsidRPr="00431953" w:rsidRDefault="009137AE" w:rsidP="00DC631F">
      <w:pPr>
        <w:numPr>
          <w:ilvl w:val="0"/>
          <w:numId w:val="46"/>
        </w:numPr>
        <w:snapToGrid w:val="0"/>
        <w:spacing w:before="50" w:line="360" w:lineRule="auto"/>
        <w:jc w:val="both"/>
        <w:rPr>
          <w:rFonts w:hAnsi="新細明體"/>
          <w:lang w:val="en-US"/>
        </w:rPr>
      </w:pPr>
      <w:r w:rsidRPr="00431953">
        <w:rPr>
          <w:rFonts w:hAnsi="新細明體" w:hint="eastAsia"/>
          <w:lang w:val="en-US"/>
        </w:rPr>
        <w:t>國家的經濟和體育發展如何互為影響</w:t>
      </w:r>
    </w:p>
    <w:p w14:paraId="2811D726" w14:textId="77777777" w:rsidR="00B9382A" w:rsidRPr="004570C8" w:rsidRDefault="001F206D" w:rsidP="00DC631F">
      <w:pPr>
        <w:widowControl/>
        <w:numPr>
          <w:ilvl w:val="0"/>
          <w:numId w:val="53"/>
        </w:numPr>
        <w:snapToGrid w:val="0"/>
        <w:spacing w:beforeLines="50" w:before="180" w:line="360" w:lineRule="auto"/>
        <w:rPr>
          <w:lang w:val="en-US"/>
        </w:rPr>
      </w:pPr>
      <w:r w:rsidRPr="004570C8">
        <w:rPr>
          <w:rFonts w:hAnsi="新細明體"/>
          <w:lang w:val="en-US"/>
        </w:rPr>
        <w:t>鼓勵學生積極</w:t>
      </w:r>
      <w:r w:rsidR="00C41AE1" w:rsidRPr="004570C8">
        <w:rPr>
          <w:rFonts w:hAnsi="新細明體" w:hint="eastAsia"/>
          <w:lang w:val="en-US"/>
        </w:rPr>
        <w:t>發</w:t>
      </w:r>
      <w:r w:rsidR="00E04534" w:rsidRPr="004570C8">
        <w:rPr>
          <w:rFonts w:hAnsi="新細明體"/>
          <w:lang w:val="en-US"/>
        </w:rPr>
        <w:t>問</w:t>
      </w:r>
    </w:p>
    <w:p w14:paraId="4F778214" w14:textId="77777777" w:rsidR="00B9382A" w:rsidRPr="004570C8" w:rsidRDefault="00B9382A" w:rsidP="005E0179">
      <w:pPr>
        <w:tabs>
          <w:tab w:val="left" w:pos="6120"/>
        </w:tabs>
        <w:snapToGrid w:val="0"/>
        <w:spacing w:beforeLines="50" w:before="180" w:line="360" w:lineRule="auto"/>
        <w:jc w:val="both"/>
        <w:rPr>
          <w:b/>
          <w:lang w:val="en-US"/>
        </w:rPr>
      </w:pPr>
    </w:p>
    <w:p w14:paraId="36C618BA" w14:textId="77777777" w:rsidR="00D631FB" w:rsidRDefault="00DC1F95" w:rsidP="00183767">
      <w:pPr>
        <w:tabs>
          <w:tab w:val="left" w:pos="6120"/>
        </w:tabs>
        <w:snapToGrid w:val="0"/>
        <w:spacing w:beforeLines="50" w:before="180" w:line="360" w:lineRule="auto"/>
        <w:jc w:val="both"/>
        <w:rPr>
          <w:b/>
          <w:sz w:val="28"/>
          <w:szCs w:val="28"/>
        </w:rPr>
      </w:pPr>
      <w:r w:rsidRPr="004570C8">
        <w:rPr>
          <w:i/>
        </w:rPr>
        <w:br w:type="page"/>
      </w:r>
      <w:r w:rsidR="00DC76EB" w:rsidRPr="00D631FB">
        <w:rPr>
          <w:rFonts w:hint="eastAsia"/>
          <w:b/>
          <w:sz w:val="28"/>
          <w:szCs w:val="28"/>
        </w:rPr>
        <w:lastRenderedPageBreak/>
        <w:t>探究</w:t>
      </w:r>
      <w:r w:rsidR="00DC76EB" w:rsidRPr="00D631FB">
        <w:rPr>
          <w:b/>
          <w:sz w:val="28"/>
          <w:szCs w:val="28"/>
        </w:rPr>
        <w:t>活動</w:t>
      </w:r>
      <w:r w:rsidR="00DC76EB" w:rsidRPr="00D631FB">
        <w:rPr>
          <w:rFonts w:hint="eastAsia"/>
          <w:b/>
          <w:sz w:val="28"/>
          <w:szCs w:val="28"/>
        </w:rPr>
        <w:t>舉隅</w:t>
      </w:r>
      <w:r w:rsidR="00D631FB">
        <w:rPr>
          <w:rFonts w:hint="eastAsia"/>
          <w:b/>
          <w:sz w:val="28"/>
          <w:szCs w:val="28"/>
          <w:lang w:val="en-US"/>
        </w:rPr>
        <w:t>－</w:t>
      </w:r>
      <w:r w:rsidR="00DC76EB" w:rsidRPr="00D631FB">
        <w:rPr>
          <w:rFonts w:hint="eastAsia"/>
          <w:b/>
          <w:sz w:val="28"/>
          <w:szCs w:val="28"/>
        </w:rPr>
        <w:t>附加資料</w:t>
      </w:r>
      <w:r w:rsidR="00DC76EB" w:rsidRPr="00D631FB">
        <w:rPr>
          <w:rFonts w:hint="eastAsia"/>
          <w:b/>
          <w:sz w:val="28"/>
          <w:szCs w:val="28"/>
        </w:rPr>
        <w:t xml:space="preserve"> (4)</w:t>
      </w:r>
      <w:r w:rsidR="00DC76EB" w:rsidRPr="00D631FB">
        <w:rPr>
          <w:rFonts w:hint="eastAsia"/>
          <w:b/>
          <w:sz w:val="28"/>
          <w:szCs w:val="28"/>
        </w:rPr>
        <w:t>：</w:t>
      </w:r>
    </w:p>
    <w:p w14:paraId="68AF5AC7" w14:textId="77777777" w:rsidR="00B9382A" w:rsidRPr="00D631FB" w:rsidRDefault="001F206D" w:rsidP="00183767">
      <w:pPr>
        <w:tabs>
          <w:tab w:val="left" w:pos="6120"/>
        </w:tabs>
        <w:snapToGrid w:val="0"/>
        <w:spacing w:beforeLines="50" w:before="180" w:line="360" w:lineRule="auto"/>
        <w:jc w:val="both"/>
        <w:rPr>
          <w:b/>
          <w:sz w:val="28"/>
          <w:szCs w:val="28"/>
          <w:lang w:val="en-US"/>
        </w:rPr>
      </w:pPr>
      <w:r w:rsidRPr="00D631FB">
        <w:rPr>
          <w:rFonts w:hAnsi="新細明體"/>
          <w:b/>
          <w:sz w:val="28"/>
          <w:szCs w:val="28"/>
          <w:lang w:val="en-US"/>
        </w:rPr>
        <w:t>現代體壇</w:t>
      </w:r>
    </w:p>
    <w:p w14:paraId="2A3A81E0" w14:textId="77777777" w:rsidR="00B9382A" w:rsidRPr="004570C8" w:rsidRDefault="001F206D" w:rsidP="00DC631F">
      <w:pPr>
        <w:snapToGrid w:val="0"/>
        <w:spacing w:beforeLines="50" w:before="180" w:line="360" w:lineRule="auto"/>
        <w:jc w:val="both"/>
        <w:rPr>
          <w:lang w:val="en-US"/>
        </w:rPr>
      </w:pPr>
      <w:r w:rsidRPr="004570C8">
        <w:rPr>
          <w:rFonts w:hAnsi="新細明體"/>
          <w:b/>
        </w:rPr>
        <w:t>學習目標</w:t>
      </w:r>
      <w:r w:rsidR="00395B92" w:rsidRPr="004570C8">
        <w:rPr>
          <w:rFonts w:hAnsi="新細明體"/>
          <w:b/>
          <w:lang w:val="en-US"/>
        </w:rPr>
        <w:t>：</w:t>
      </w:r>
      <w:r w:rsidRPr="004570C8">
        <w:rPr>
          <w:rFonts w:hAnsi="新細明體"/>
          <w:lang w:val="en-US"/>
        </w:rPr>
        <w:t>讓學生開闊眼界，</w:t>
      </w:r>
      <w:r w:rsidR="00F37EEF" w:rsidRPr="004570C8">
        <w:rPr>
          <w:rFonts w:hAnsi="新細明體" w:hint="eastAsia"/>
          <w:lang w:val="en-US"/>
        </w:rPr>
        <w:t>從不同角度</w:t>
      </w:r>
      <w:r w:rsidR="00395B92" w:rsidRPr="004570C8">
        <w:rPr>
          <w:rFonts w:hAnsi="新細明體"/>
          <w:lang w:val="en-US"/>
        </w:rPr>
        <w:t>了解</w:t>
      </w:r>
      <w:r w:rsidRPr="004570C8">
        <w:rPr>
          <w:rFonts w:hAnsi="新細明體"/>
          <w:lang w:val="en-US"/>
        </w:rPr>
        <w:t>體</w:t>
      </w:r>
      <w:r w:rsidR="00B633B1" w:rsidRPr="004570C8">
        <w:rPr>
          <w:rFonts w:hAnsi="新細明體" w:hint="eastAsia"/>
          <w:lang w:val="en-US"/>
        </w:rPr>
        <w:t>育活動</w:t>
      </w:r>
      <w:r w:rsidRPr="004570C8">
        <w:rPr>
          <w:rFonts w:hAnsi="新細明體"/>
          <w:lang w:val="en-US"/>
        </w:rPr>
        <w:t>。</w:t>
      </w:r>
    </w:p>
    <w:p w14:paraId="21953256" w14:textId="77777777" w:rsidR="00B9382A" w:rsidRPr="004570C8" w:rsidRDefault="001F206D" w:rsidP="00DC631F">
      <w:pPr>
        <w:tabs>
          <w:tab w:val="left" w:pos="6120"/>
        </w:tabs>
        <w:snapToGrid w:val="0"/>
        <w:spacing w:beforeLines="50" w:before="180" w:line="360" w:lineRule="auto"/>
        <w:ind w:left="1261" w:hangingChars="525" w:hanging="1261"/>
        <w:jc w:val="both"/>
        <w:rPr>
          <w:lang w:val="en-US"/>
        </w:rPr>
      </w:pPr>
      <w:r w:rsidRPr="004570C8">
        <w:rPr>
          <w:rFonts w:hAnsi="新細明體"/>
          <w:b/>
        </w:rPr>
        <w:t>內容說明</w:t>
      </w:r>
      <w:r w:rsidR="00395B92" w:rsidRPr="004570C8">
        <w:rPr>
          <w:rFonts w:hAnsi="新細明體"/>
          <w:b/>
          <w:lang w:val="en-US"/>
        </w:rPr>
        <w:t>：</w:t>
      </w:r>
      <w:r w:rsidRPr="004570C8">
        <w:rPr>
          <w:rFonts w:hAnsi="新細明體"/>
          <w:lang w:val="en-US"/>
        </w:rPr>
        <w:t>學生</w:t>
      </w:r>
      <w:r w:rsidR="004D5602">
        <w:rPr>
          <w:rFonts w:hAnsi="新細明體" w:hint="eastAsia"/>
          <w:lang w:val="en-US"/>
        </w:rPr>
        <w:t>三</w:t>
      </w:r>
      <w:r w:rsidR="001F1C10" w:rsidRPr="004570C8">
        <w:rPr>
          <w:rFonts w:hAnsi="新細明體" w:hint="eastAsia"/>
          <w:lang w:val="en-US"/>
        </w:rPr>
        <w:t>至</w:t>
      </w:r>
      <w:r w:rsidR="004D5602">
        <w:rPr>
          <w:rFonts w:hAnsi="新細明體" w:hint="eastAsia"/>
          <w:lang w:val="en-US"/>
        </w:rPr>
        <w:t>五</w:t>
      </w:r>
      <w:r w:rsidR="001F1C10" w:rsidRPr="004570C8">
        <w:rPr>
          <w:rFonts w:hAnsi="新細明體" w:hint="eastAsia"/>
          <w:lang w:val="en-US"/>
        </w:rPr>
        <w:t>人一組</w:t>
      </w:r>
      <w:r w:rsidR="008E3035" w:rsidRPr="004570C8">
        <w:rPr>
          <w:rFonts w:hAnsi="新細明體" w:hint="eastAsia"/>
          <w:lang w:val="en-US"/>
        </w:rPr>
        <w:t>，就下列議題蒐集資料</w:t>
      </w:r>
      <w:r w:rsidR="000124FF" w:rsidRPr="004570C8">
        <w:rPr>
          <w:rFonts w:hAnsi="新細明體" w:hint="eastAsia"/>
          <w:lang w:val="en-US"/>
        </w:rPr>
        <w:t>，然後</w:t>
      </w:r>
      <w:r w:rsidR="00EA7E7E" w:rsidRPr="004570C8">
        <w:rPr>
          <w:rFonts w:hAnsi="新細明體" w:hint="eastAsia"/>
          <w:lang w:val="en-US"/>
        </w:rPr>
        <w:t>匯報。</w:t>
      </w:r>
      <w:r w:rsidR="00F4507B" w:rsidRPr="004570C8">
        <w:rPr>
          <w:rFonts w:hAnsi="新細明體" w:hint="eastAsia"/>
          <w:lang w:val="en-US"/>
        </w:rPr>
        <w:t>過程中，應</w:t>
      </w:r>
      <w:r w:rsidR="000C3B25" w:rsidRPr="004570C8">
        <w:rPr>
          <w:rFonts w:hAnsi="新細明體" w:hint="eastAsia"/>
          <w:lang w:val="en-US"/>
        </w:rPr>
        <w:t>著重</w:t>
      </w:r>
      <w:r w:rsidR="00500571" w:rsidRPr="004570C8">
        <w:rPr>
          <w:rFonts w:hAnsi="新細明體" w:hint="eastAsia"/>
          <w:lang w:val="en-US"/>
        </w:rPr>
        <w:t>論</w:t>
      </w:r>
      <w:r w:rsidRPr="004570C8">
        <w:rPr>
          <w:rFonts w:hAnsi="新細明體"/>
          <w:lang w:val="en-US"/>
        </w:rPr>
        <w:t>證</w:t>
      </w:r>
      <w:r w:rsidR="00431953">
        <w:rPr>
          <w:rFonts w:hAnsi="新細明體" w:hint="eastAsia"/>
          <w:lang w:val="en-US"/>
        </w:rPr>
        <w:br/>
      </w:r>
      <w:r w:rsidR="00F100E3" w:rsidRPr="004570C8">
        <w:rPr>
          <w:rFonts w:hAnsi="新細明體" w:hint="eastAsia"/>
          <w:lang w:val="en-US"/>
        </w:rPr>
        <w:t>有關</w:t>
      </w:r>
      <w:r w:rsidR="00FE502B" w:rsidRPr="004570C8">
        <w:rPr>
          <w:rFonts w:hAnsi="新細明體" w:hint="eastAsia"/>
          <w:lang w:val="en-US"/>
        </w:rPr>
        <w:t>議題的重要性</w:t>
      </w:r>
      <w:r w:rsidR="00B11C25" w:rsidRPr="004570C8">
        <w:rPr>
          <w:rFonts w:hAnsi="新細明體" w:hint="eastAsia"/>
          <w:lang w:val="en-US"/>
        </w:rPr>
        <w:t>及</w:t>
      </w:r>
      <w:r w:rsidR="00B92C20" w:rsidRPr="004570C8">
        <w:rPr>
          <w:rFonts w:hAnsi="新細明體" w:hint="eastAsia"/>
          <w:lang w:val="en-US"/>
        </w:rPr>
        <w:t>對</w:t>
      </w:r>
      <w:r w:rsidRPr="004570C8">
        <w:rPr>
          <w:rFonts w:hAnsi="新細明體"/>
          <w:lang w:val="en-US"/>
        </w:rPr>
        <w:t>體壇</w:t>
      </w:r>
      <w:r w:rsidR="00F24E50" w:rsidRPr="004570C8">
        <w:rPr>
          <w:rFonts w:hAnsi="新細明體" w:hint="eastAsia"/>
          <w:lang w:val="en-US"/>
        </w:rPr>
        <w:t>發展</w:t>
      </w:r>
      <w:r w:rsidRPr="004570C8">
        <w:rPr>
          <w:rFonts w:hAnsi="新細明體"/>
          <w:lang w:val="en-US"/>
        </w:rPr>
        <w:t>的影響。</w:t>
      </w:r>
    </w:p>
    <w:p w14:paraId="73B8DD6A" w14:textId="77777777" w:rsidR="000A30C6" w:rsidRPr="004570C8" w:rsidRDefault="000E2EFF" w:rsidP="00DC631F">
      <w:pPr>
        <w:tabs>
          <w:tab w:val="left" w:pos="6120"/>
        </w:tabs>
        <w:snapToGrid w:val="0"/>
        <w:spacing w:beforeLines="50" w:before="180" w:line="360" w:lineRule="auto"/>
        <w:jc w:val="both"/>
        <w:rPr>
          <w:lang w:val="en-US"/>
        </w:rPr>
      </w:pPr>
      <w:r w:rsidRPr="004570C8">
        <w:rPr>
          <w:rFonts w:hAnsi="新細明體"/>
          <w:b/>
          <w:lang w:val="en-US"/>
        </w:rPr>
        <w:t>議題舉隅：</w:t>
      </w:r>
    </w:p>
    <w:p w14:paraId="161312FD" w14:textId="77777777" w:rsidR="000A30C6" w:rsidRPr="00A43985" w:rsidRDefault="001F206D" w:rsidP="00DC631F">
      <w:pPr>
        <w:numPr>
          <w:ilvl w:val="0"/>
          <w:numId w:val="54"/>
        </w:numPr>
        <w:tabs>
          <w:tab w:val="left" w:pos="0"/>
        </w:tabs>
        <w:snapToGrid w:val="0"/>
        <w:spacing w:beforeLines="50" w:before="180" w:line="360" w:lineRule="auto"/>
        <w:jc w:val="both"/>
        <w:rPr>
          <w:rFonts w:hAnsi="新細明體"/>
          <w:lang w:val="en-US"/>
        </w:rPr>
      </w:pPr>
      <w:r w:rsidRPr="004570C8">
        <w:rPr>
          <w:rFonts w:hAnsi="新細明體"/>
          <w:lang w:val="en-US"/>
        </w:rPr>
        <w:t>全球化</w:t>
      </w:r>
    </w:p>
    <w:p w14:paraId="74CC218A" w14:textId="77777777" w:rsidR="000A30C6" w:rsidRPr="000A30C6" w:rsidRDefault="001F206D" w:rsidP="00DC631F">
      <w:pPr>
        <w:numPr>
          <w:ilvl w:val="0"/>
          <w:numId w:val="54"/>
        </w:numPr>
        <w:tabs>
          <w:tab w:val="left" w:pos="0"/>
        </w:tabs>
        <w:snapToGrid w:val="0"/>
        <w:spacing w:beforeLines="50" w:before="180" w:line="360" w:lineRule="auto"/>
        <w:jc w:val="both"/>
        <w:rPr>
          <w:rFonts w:hAnsi="新細明體"/>
          <w:lang w:val="en-US"/>
        </w:rPr>
      </w:pPr>
      <w:r w:rsidRPr="000A30C6">
        <w:rPr>
          <w:rFonts w:hAnsi="新細明體"/>
          <w:lang w:val="en-US"/>
        </w:rPr>
        <w:t>商業化</w:t>
      </w:r>
    </w:p>
    <w:p w14:paraId="562F9CB9" w14:textId="77777777" w:rsidR="000A30C6" w:rsidRDefault="006A4793" w:rsidP="00DC631F">
      <w:pPr>
        <w:numPr>
          <w:ilvl w:val="0"/>
          <w:numId w:val="54"/>
        </w:numPr>
        <w:tabs>
          <w:tab w:val="left" w:pos="0"/>
        </w:tabs>
        <w:snapToGrid w:val="0"/>
        <w:spacing w:beforeLines="50" w:before="180" w:line="360" w:lineRule="auto"/>
        <w:jc w:val="both"/>
        <w:rPr>
          <w:rFonts w:hAnsi="新細明體"/>
          <w:lang w:val="en-US"/>
        </w:rPr>
      </w:pPr>
      <w:r w:rsidRPr="00DC631F">
        <w:rPr>
          <w:rFonts w:hAnsi="新細明體" w:hint="eastAsia"/>
          <w:lang w:val="en-US"/>
        </w:rPr>
        <w:t>職</w:t>
      </w:r>
      <w:r w:rsidR="00116283" w:rsidRPr="00DC631F">
        <w:rPr>
          <w:rFonts w:hAnsi="新細明體" w:hint="eastAsia"/>
          <w:lang w:val="en-US"/>
        </w:rPr>
        <w:t>業化</w:t>
      </w:r>
    </w:p>
    <w:p w14:paraId="7B9C4D21" w14:textId="77777777" w:rsidR="000A30C6" w:rsidRPr="000A30C6" w:rsidRDefault="001F206D" w:rsidP="00DC631F">
      <w:pPr>
        <w:numPr>
          <w:ilvl w:val="0"/>
          <w:numId w:val="54"/>
        </w:numPr>
        <w:tabs>
          <w:tab w:val="left" w:pos="0"/>
        </w:tabs>
        <w:snapToGrid w:val="0"/>
        <w:spacing w:beforeLines="50" w:before="180" w:line="360" w:lineRule="auto"/>
        <w:jc w:val="both"/>
        <w:rPr>
          <w:rFonts w:hAnsi="新細明體"/>
          <w:lang w:val="en-US"/>
        </w:rPr>
      </w:pPr>
      <w:r w:rsidRPr="000A30C6">
        <w:rPr>
          <w:rFonts w:hAnsi="新細明體"/>
          <w:lang w:val="en-US"/>
        </w:rPr>
        <w:t>傳媒</w:t>
      </w:r>
    </w:p>
    <w:p w14:paraId="3647E8B8" w14:textId="77777777" w:rsidR="000A30C6" w:rsidRPr="000A30C6" w:rsidRDefault="00A43985" w:rsidP="00DC631F">
      <w:pPr>
        <w:numPr>
          <w:ilvl w:val="0"/>
          <w:numId w:val="54"/>
        </w:numPr>
        <w:tabs>
          <w:tab w:val="left" w:pos="0"/>
        </w:tabs>
        <w:snapToGrid w:val="0"/>
        <w:spacing w:beforeLines="50" w:before="180" w:line="360" w:lineRule="auto"/>
        <w:jc w:val="both"/>
        <w:rPr>
          <w:rFonts w:hAnsi="新細明體"/>
          <w:lang w:val="en-US"/>
        </w:rPr>
      </w:pPr>
      <w:r w:rsidRPr="00DC631F">
        <w:rPr>
          <w:rFonts w:hAnsi="新細明體" w:hint="eastAsia"/>
        </w:rPr>
        <w:t>博彩</w:t>
      </w:r>
    </w:p>
    <w:p w14:paraId="7FB7ACE3" w14:textId="77777777" w:rsidR="00B9382A" w:rsidRPr="00DC631F" w:rsidRDefault="00473BD6" w:rsidP="00DC631F">
      <w:pPr>
        <w:numPr>
          <w:ilvl w:val="0"/>
          <w:numId w:val="54"/>
        </w:numPr>
        <w:tabs>
          <w:tab w:val="left" w:pos="0"/>
        </w:tabs>
        <w:snapToGrid w:val="0"/>
        <w:spacing w:beforeLines="50" w:before="180" w:line="360" w:lineRule="auto"/>
        <w:jc w:val="both"/>
        <w:rPr>
          <w:rFonts w:hAnsi="新細明體"/>
          <w:lang w:val="en-US"/>
        </w:rPr>
      </w:pPr>
      <w:r w:rsidRPr="00DC631F">
        <w:rPr>
          <w:rFonts w:hAnsi="新細明體" w:hint="eastAsia"/>
          <w:lang w:val="en-US"/>
        </w:rPr>
        <w:t>運動</w:t>
      </w:r>
      <w:r w:rsidR="001F206D" w:rsidRPr="00DC631F">
        <w:rPr>
          <w:rFonts w:hAnsi="新細明體"/>
          <w:lang w:val="en-US"/>
        </w:rPr>
        <w:t>和法律課題</w:t>
      </w:r>
    </w:p>
    <w:p w14:paraId="44707CB2" w14:textId="77777777" w:rsidR="00B9382A" w:rsidRPr="004570C8" w:rsidRDefault="00B9382A" w:rsidP="005E0179">
      <w:pPr>
        <w:snapToGrid w:val="0"/>
        <w:spacing w:beforeLines="50" w:before="180" w:line="360" w:lineRule="auto"/>
        <w:jc w:val="both"/>
        <w:rPr>
          <w:b/>
          <w:lang w:val="en-US"/>
        </w:rPr>
      </w:pPr>
    </w:p>
    <w:p w14:paraId="2A6C98CC" w14:textId="77777777" w:rsidR="00D631FB" w:rsidRDefault="009F5033" w:rsidP="00183767">
      <w:pPr>
        <w:snapToGrid w:val="0"/>
        <w:spacing w:beforeLines="50" w:before="180" w:line="360" w:lineRule="auto"/>
        <w:jc w:val="both"/>
        <w:rPr>
          <w:b/>
          <w:sz w:val="28"/>
          <w:szCs w:val="28"/>
        </w:rPr>
      </w:pPr>
      <w:r w:rsidRPr="004570C8">
        <w:rPr>
          <w:i/>
        </w:rPr>
        <w:br w:type="page"/>
      </w:r>
      <w:r w:rsidR="00DC76EB" w:rsidRPr="00D631FB">
        <w:rPr>
          <w:rFonts w:hint="eastAsia"/>
          <w:b/>
          <w:sz w:val="28"/>
          <w:szCs w:val="28"/>
        </w:rPr>
        <w:lastRenderedPageBreak/>
        <w:t>探究</w:t>
      </w:r>
      <w:r w:rsidR="00DC76EB" w:rsidRPr="00D631FB">
        <w:rPr>
          <w:b/>
          <w:sz w:val="28"/>
          <w:szCs w:val="28"/>
        </w:rPr>
        <w:t>活動</w:t>
      </w:r>
      <w:r w:rsidR="00DC76EB" w:rsidRPr="00D631FB">
        <w:rPr>
          <w:rFonts w:hint="eastAsia"/>
          <w:b/>
          <w:sz w:val="28"/>
          <w:szCs w:val="28"/>
        </w:rPr>
        <w:t>舉隅</w:t>
      </w:r>
      <w:r w:rsidR="00D631FB" w:rsidRPr="00D631FB">
        <w:rPr>
          <w:rFonts w:hint="eastAsia"/>
          <w:b/>
          <w:sz w:val="28"/>
          <w:szCs w:val="28"/>
        </w:rPr>
        <w:t>－</w:t>
      </w:r>
      <w:r w:rsidR="00DC76EB" w:rsidRPr="00D631FB">
        <w:rPr>
          <w:rFonts w:hint="eastAsia"/>
          <w:b/>
          <w:sz w:val="28"/>
          <w:szCs w:val="28"/>
        </w:rPr>
        <w:t>附加資料</w:t>
      </w:r>
      <w:r w:rsidR="00DC76EB" w:rsidRPr="00D631FB">
        <w:rPr>
          <w:rFonts w:hint="eastAsia"/>
          <w:b/>
          <w:sz w:val="28"/>
          <w:szCs w:val="28"/>
        </w:rPr>
        <w:t xml:space="preserve"> (5)</w:t>
      </w:r>
      <w:r w:rsidR="00DC76EB" w:rsidRPr="00D631FB">
        <w:rPr>
          <w:rFonts w:hint="eastAsia"/>
          <w:b/>
          <w:sz w:val="28"/>
          <w:szCs w:val="28"/>
        </w:rPr>
        <w:t>：</w:t>
      </w:r>
    </w:p>
    <w:p w14:paraId="232EA5AD" w14:textId="77777777" w:rsidR="00B9382A" w:rsidRPr="00D631FB" w:rsidRDefault="001F206D" w:rsidP="00183767">
      <w:pPr>
        <w:snapToGrid w:val="0"/>
        <w:spacing w:beforeLines="50" w:before="180" w:line="360" w:lineRule="auto"/>
        <w:jc w:val="both"/>
        <w:rPr>
          <w:b/>
          <w:sz w:val="28"/>
          <w:szCs w:val="28"/>
          <w:lang w:val="en-US"/>
        </w:rPr>
      </w:pPr>
      <w:r w:rsidRPr="00D631FB">
        <w:rPr>
          <w:rFonts w:hAnsi="新細明體"/>
          <w:b/>
          <w:sz w:val="28"/>
          <w:szCs w:val="28"/>
          <w:lang w:val="en-US"/>
        </w:rPr>
        <w:t>中國與奧林匹克運動</w:t>
      </w:r>
    </w:p>
    <w:p w14:paraId="4F968FF9" w14:textId="77777777" w:rsidR="00B9382A" w:rsidRPr="004570C8" w:rsidRDefault="001F206D" w:rsidP="00DC631F">
      <w:pPr>
        <w:snapToGrid w:val="0"/>
        <w:spacing w:beforeLines="50" w:before="180" w:line="360" w:lineRule="auto"/>
        <w:jc w:val="both"/>
        <w:rPr>
          <w:lang w:val="en-US"/>
        </w:rPr>
      </w:pPr>
      <w:r w:rsidRPr="004570C8">
        <w:rPr>
          <w:rFonts w:hAnsi="新細明體"/>
          <w:b/>
        </w:rPr>
        <w:t>學習目標</w:t>
      </w:r>
      <w:r w:rsidR="00395B92" w:rsidRPr="004570C8">
        <w:rPr>
          <w:rFonts w:hAnsi="新細明體"/>
          <w:b/>
          <w:lang w:val="en-US"/>
        </w:rPr>
        <w:t>：</w:t>
      </w:r>
      <w:r w:rsidR="00A04749" w:rsidRPr="004570C8">
        <w:rPr>
          <w:rFonts w:hAnsi="新細明體"/>
          <w:lang w:val="en-US"/>
        </w:rPr>
        <w:t>了解更多關於中國參加奧林匹克運動的</w:t>
      </w:r>
      <w:r w:rsidR="00A04749" w:rsidRPr="004570C8">
        <w:rPr>
          <w:rFonts w:hAnsi="新細明體" w:hint="eastAsia"/>
          <w:lang w:val="en-US"/>
        </w:rPr>
        <w:t>情況</w:t>
      </w:r>
      <w:r w:rsidRPr="004570C8">
        <w:rPr>
          <w:rFonts w:hAnsi="新細明體"/>
          <w:lang w:val="en-US"/>
        </w:rPr>
        <w:t>。</w:t>
      </w:r>
    </w:p>
    <w:p w14:paraId="5E1E3127" w14:textId="77777777" w:rsidR="00B9382A" w:rsidRPr="004570C8" w:rsidRDefault="001F206D" w:rsidP="00DC631F">
      <w:pPr>
        <w:snapToGrid w:val="0"/>
        <w:spacing w:beforeLines="50" w:before="180" w:line="360" w:lineRule="auto"/>
        <w:ind w:left="1201" w:hangingChars="500" w:hanging="1201"/>
        <w:jc w:val="both"/>
        <w:rPr>
          <w:lang w:val="en-US"/>
        </w:rPr>
      </w:pPr>
      <w:r w:rsidRPr="004570C8">
        <w:rPr>
          <w:rFonts w:hAnsi="新細明體"/>
          <w:b/>
        </w:rPr>
        <w:t>內容說明</w:t>
      </w:r>
      <w:r w:rsidR="00395B92" w:rsidRPr="004570C8">
        <w:rPr>
          <w:rFonts w:hAnsi="新細明體"/>
          <w:b/>
          <w:lang w:val="en-US"/>
        </w:rPr>
        <w:t>：</w:t>
      </w:r>
      <w:r w:rsidRPr="004570C8">
        <w:rPr>
          <w:rFonts w:hAnsi="新細明體"/>
          <w:lang w:val="en-US"/>
        </w:rPr>
        <w:t>進行課堂討論時，學生要關注中國沒有參與多屆奧運會的原因、中國</w:t>
      </w:r>
      <w:r w:rsidR="007B1391" w:rsidRPr="004570C8">
        <w:rPr>
          <w:rFonts w:hAnsi="新細明體" w:hint="eastAsia"/>
          <w:lang w:val="en-US"/>
        </w:rPr>
        <w:t>何時開始</w:t>
      </w:r>
      <w:r w:rsidRPr="004570C8">
        <w:rPr>
          <w:rFonts w:hAnsi="新細明體"/>
          <w:lang w:val="en-US"/>
        </w:rPr>
        <w:t>以體育強國的</w:t>
      </w:r>
      <w:r w:rsidR="00395B92" w:rsidRPr="004570C8">
        <w:rPr>
          <w:rFonts w:hAnsi="新細明體"/>
          <w:lang w:val="en-US"/>
        </w:rPr>
        <w:t>形</w:t>
      </w:r>
      <w:r w:rsidR="001614B0" w:rsidRPr="004570C8">
        <w:rPr>
          <w:rFonts w:hAnsi="新細明體" w:hint="eastAsia"/>
          <w:lang w:val="en-US"/>
        </w:rPr>
        <w:t>象</w:t>
      </w:r>
      <w:r w:rsidRPr="004570C8">
        <w:rPr>
          <w:rFonts w:hAnsi="新細明體"/>
          <w:lang w:val="en-US"/>
        </w:rPr>
        <w:t>出現</w:t>
      </w:r>
      <w:r w:rsidR="001614B0" w:rsidRPr="004570C8">
        <w:rPr>
          <w:rFonts w:hAnsi="新細明體" w:hint="eastAsia"/>
          <w:lang w:val="en-US"/>
        </w:rPr>
        <w:t>，</w:t>
      </w:r>
      <w:r w:rsidRPr="004570C8">
        <w:rPr>
          <w:rFonts w:hAnsi="新細明體"/>
          <w:lang w:val="en-US"/>
        </w:rPr>
        <w:t>以及</w:t>
      </w:r>
      <w:r w:rsidR="009F6495" w:rsidRPr="004570C8">
        <w:rPr>
          <w:rFonts w:hAnsi="新細明體" w:hint="eastAsia"/>
          <w:lang w:val="en-US"/>
        </w:rPr>
        <w:t>具備</w:t>
      </w:r>
      <w:r w:rsidR="001614B0" w:rsidRPr="004570C8">
        <w:rPr>
          <w:rFonts w:hAnsi="新細明體" w:hint="eastAsia"/>
          <w:lang w:val="en-US"/>
        </w:rPr>
        <w:t>什麼</w:t>
      </w:r>
      <w:r w:rsidRPr="004570C8">
        <w:rPr>
          <w:rFonts w:hAnsi="新細明體"/>
          <w:lang w:val="en-US"/>
        </w:rPr>
        <w:t>主辦奧林匹克運動會</w:t>
      </w:r>
      <w:r w:rsidR="00B91342" w:rsidRPr="004570C8">
        <w:rPr>
          <w:rFonts w:hAnsi="新細明體" w:hint="eastAsia"/>
          <w:lang w:val="en-US"/>
        </w:rPr>
        <w:t>的條件</w:t>
      </w:r>
      <w:r w:rsidRPr="004570C8">
        <w:rPr>
          <w:rFonts w:hAnsi="新細明體"/>
          <w:lang w:val="en-US"/>
        </w:rPr>
        <w:t>。</w:t>
      </w:r>
    </w:p>
    <w:p w14:paraId="47507C02" w14:textId="77777777" w:rsidR="00D37542" w:rsidRPr="004570C8" w:rsidRDefault="001F206D" w:rsidP="00DC631F">
      <w:pPr>
        <w:snapToGrid w:val="0"/>
        <w:spacing w:beforeLines="50" w:before="180" w:line="360" w:lineRule="auto"/>
        <w:jc w:val="both"/>
        <w:rPr>
          <w:rFonts w:hAnsi="新細明體"/>
          <w:b/>
          <w:lang w:val="en-US"/>
        </w:rPr>
      </w:pPr>
      <w:r w:rsidRPr="004570C8">
        <w:rPr>
          <w:rFonts w:hAnsi="新細明體"/>
          <w:b/>
        </w:rPr>
        <w:t>執行步驟</w:t>
      </w:r>
      <w:r w:rsidRPr="004570C8">
        <w:rPr>
          <w:rFonts w:hAnsi="新細明體"/>
          <w:b/>
          <w:lang w:val="en-US"/>
        </w:rPr>
        <w:t>：</w:t>
      </w:r>
    </w:p>
    <w:p w14:paraId="75B24692" w14:textId="77777777" w:rsidR="00A80A89" w:rsidRPr="00A43985" w:rsidRDefault="00D37542" w:rsidP="00DC631F">
      <w:pPr>
        <w:numPr>
          <w:ilvl w:val="0"/>
          <w:numId w:val="55"/>
        </w:numPr>
        <w:tabs>
          <w:tab w:val="left" w:pos="0"/>
        </w:tabs>
        <w:snapToGrid w:val="0"/>
        <w:spacing w:beforeLines="50" w:before="180" w:line="360" w:lineRule="auto"/>
        <w:ind w:left="482" w:hanging="482"/>
        <w:jc w:val="both"/>
        <w:rPr>
          <w:rFonts w:hAnsi="新細明體"/>
          <w:lang w:val="en-US"/>
        </w:rPr>
      </w:pPr>
      <w:r w:rsidRPr="004570C8">
        <w:rPr>
          <w:rFonts w:hAnsi="新細明體"/>
          <w:lang w:val="en-US"/>
        </w:rPr>
        <w:t>教師</w:t>
      </w:r>
      <w:r w:rsidR="00596C79">
        <w:rPr>
          <w:rFonts w:hAnsi="新細明體"/>
          <w:lang w:val="en-US"/>
        </w:rPr>
        <w:t>講授有關內容後，帶領學生進行課堂討論</w:t>
      </w:r>
    </w:p>
    <w:p w14:paraId="534A33D1" w14:textId="77777777" w:rsidR="00A80A89" w:rsidRPr="00A43985" w:rsidRDefault="00D11F7D" w:rsidP="00DC631F">
      <w:pPr>
        <w:numPr>
          <w:ilvl w:val="0"/>
          <w:numId w:val="55"/>
        </w:numPr>
        <w:tabs>
          <w:tab w:val="left" w:pos="0"/>
        </w:tabs>
        <w:snapToGrid w:val="0"/>
        <w:spacing w:beforeLines="50" w:before="180" w:line="360" w:lineRule="auto"/>
        <w:jc w:val="both"/>
        <w:rPr>
          <w:rFonts w:hAnsi="新細明體"/>
          <w:lang w:val="en-US"/>
        </w:rPr>
      </w:pPr>
      <w:r w:rsidRPr="004570C8">
        <w:rPr>
          <w:rFonts w:hAnsi="新細明體" w:hint="eastAsia"/>
          <w:lang w:val="en-US"/>
        </w:rPr>
        <w:t>以</w:t>
      </w:r>
      <w:r w:rsidR="001F206D" w:rsidRPr="004570C8">
        <w:rPr>
          <w:rFonts w:hAnsi="新細明體"/>
          <w:lang w:val="en-US"/>
        </w:rPr>
        <w:t>開放式的問題，鼓勵學生積極</w:t>
      </w:r>
      <w:r w:rsidR="001614B0" w:rsidRPr="004570C8">
        <w:rPr>
          <w:rFonts w:hAnsi="新細明體" w:hint="eastAsia"/>
          <w:lang w:val="en-US"/>
        </w:rPr>
        <w:t>發</w:t>
      </w:r>
      <w:r w:rsidR="00596C79">
        <w:rPr>
          <w:rFonts w:hAnsi="新細明體"/>
          <w:lang w:val="en-US"/>
        </w:rPr>
        <w:t>表個人觀點</w:t>
      </w:r>
    </w:p>
    <w:p w14:paraId="60B2BE9A" w14:textId="77777777" w:rsidR="00B9382A" w:rsidRPr="004570C8" w:rsidRDefault="001F206D" w:rsidP="00DC631F">
      <w:pPr>
        <w:numPr>
          <w:ilvl w:val="0"/>
          <w:numId w:val="55"/>
        </w:numPr>
        <w:tabs>
          <w:tab w:val="left" w:pos="0"/>
        </w:tabs>
        <w:snapToGrid w:val="0"/>
        <w:spacing w:beforeLines="50" w:before="180" w:line="360" w:lineRule="auto"/>
        <w:jc w:val="both"/>
        <w:rPr>
          <w:rFonts w:hAnsi="新細明體"/>
          <w:lang w:val="en-US"/>
        </w:rPr>
      </w:pPr>
      <w:r w:rsidRPr="004570C8">
        <w:rPr>
          <w:rFonts w:hAnsi="新細明體"/>
          <w:lang w:val="en-US"/>
        </w:rPr>
        <w:t>鼓勵學生利用課餘時間</w:t>
      </w:r>
      <w:r w:rsidR="002417AC" w:rsidRPr="004570C8">
        <w:rPr>
          <w:rFonts w:hAnsi="新細明體" w:hint="eastAsia"/>
          <w:lang w:val="en-US"/>
        </w:rPr>
        <w:t>多閱讀有關資料</w:t>
      </w:r>
    </w:p>
    <w:p w14:paraId="44470671" w14:textId="77777777" w:rsidR="00CB3CE7" w:rsidRPr="004549BA" w:rsidRDefault="00CF06B9" w:rsidP="007038AF">
      <w:pPr>
        <w:tabs>
          <w:tab w:val="left" w:pos="6120"/>
        </w:tabs>
        <w:snapToGrid w:val="0"/>
        <w:spacing w:line="360" w:lineRule="auto"/>
        <w:ind w:left="480"/>
        <w:jc w:val="center"/>
        <w:rPr>
          <w:b/>
          <w:sz w:val="28"/>
          <w:szCs w:val="28"/>
          <w:lang w:val="en-US"/>
        </w:rPr>
      </w:pPr>
      <w:r w:rsidRPr="00A43985">
        <w:rPr>
          <w:rFonts w:hAnsi="新細明體"/>
          <w:lang w:val="en-US"/>
        </w:rPr>
        <w:br w:type="page"/>
      </w:r>
      <w:r w:rsidR="00CB3CE7" w:rsidRPr="004549BA">
        <w:rPr>
          <w:rFonts w:hAnsi="新細明體" w:hint="eastAsia"/>
          <w:b/>
          <w:sz w:val="28"/>
          <w:szCs w:val="28"/>
        </w:rPr>
        <w:lastRenderedPageBreak/>
        <w:t>教師參考</w:t>
      </w:r>
      <w:r w:rsidR="00CB3CE7" w:rsidRPr="004549BA">
        <w:rPr>
          <w:rFonts w:hAnsi="新細明體" w:hint="eastAsia"/>
          <w:b/>
          <w:sz w:val="28"/>
          <w:szCs w:val="28"/>
          <w:lang w:val="en-US"/>
        </w:rPr>
        <w:t>資</w:t>
      </w:r>
      <w:r w:rsidR="00CB3CE7" w:rsidRPr="004549BA">
        <w:rPr>
          <w:rFonts w:hAnsi="新細明體" w:hint="eastAsia"/>
          <w:b/>
          <w:sz w:val="28"/>
          <w:szCs w:val="28"/>
        </w:rPr>
        <w:t>料</w:t>
      </w:r>
    </w:p>
    <w:p w14:paraId="73CEF77D" w14:textId="77777777" w:rsidR="008E1005" w:rsidRPr="0095627C" w:rsidRDefault="008E1005" w:rsidP="00DC267E">
      <w:pPr>
        <w:snapToGrid w:val="0"/>
        <w:spacing w:beforeLines="25" w:before="90" w:line="360" w:lineRule="auto"/>
        <w:ind w:left="594" w:hangingChars="270" w:hanging="594"/>
        <w:rPr>
          <w:sz w:val="22"/>
          <w:szCs w:val="22"/>
          <w:lang w:val="en-US"/>
        </w:rPr>
      </w:pPr>
      <w:r w:rsidRPr="0095627C">
        <w:rPr>
          <w:rFonts w:hAnsi="新細明體" w:hint="eastAsia"/>
          <w:sz w:val="22"/>
          <w:szCs w:val="22"/>
        </w:rPr>
        <w:t>田雨普</w:t>
      </w:r>
      <w:r w:rsidR="00FB7E21" w:rsidRPr="0095627C">
        <w:rPr>
          <w:rFonts w:hAnsi="新細明體"/>
          <w:sz w:val="22"/>
          <w:szCs w:val="22"/>
          <w:lang w:val="en-US"/>
        </w:rPr>
        <w:t xml:space="preserve"> </w:t>
      </w:r>
      <w:r w:rsidRPr="0095627C">
        <w:rPr>
          <w:sz w:val="22"/>
          <w:szCs w:val="22"/>
        </w:rPr>
        <w:t>(2007)</w:t>
      </w:r>
      <w:r w:rsidR="00882923" w:rsidRPr="0095627C">
        <w:rPr>
          <w:rFonts w:hint="eastAsia"/>
          <w:sz w:val="22"/>
          <w:szCs w:val="22"/>
        </w:rPr>
        <w:t>〈</w:t>
      </w:r>
      <w:r w:rsidRPr="0095627C">
        <w:rPr>
          <w:rFonts w:hAnsi="新細明體" w:hint="eastAsia"/>
          <w:sz w:val="22"/>
          <w:szCs w:val="22"/>
        </w:rPr>
        <w:t>北京奧運會承辦目的審視</w:t>
      </w:r>
      <w:r w:rsidR="00882923" w:rsidRPr="0095627C">
        <w:rPr>
          <w:rFonts w:hAnsi="新細明體" w:hint="eastAsia"/>
          <w:sz w:val="22"/>
          <w:szCs w:val="22"/>
        </w:rPr>
        <w:t>〉，《</w:t>
      </w:r>
      <w:r w:rsidRPr="0095627C">
        <w:rPr>
          <w:rFonts w:hAnsi="新細明體" w:hint="eastAsia"/>
          <w:sz w:val="22"/>
          <w:szCs w:val="22"/>
        </w:rPr>
        <w:t>體育科學</w:t>
      </w:r>
      <w:r w:rsidR="00882923" w:rsidRPr="0095627C">
        <w:rPr>
          <w:rFonts w:hAnsi="新細明體" w:hint="eastAsia"/>
          <w:sz w:val="22"/>
          <w:szCs w:val="22"/>
        </w:rPr>
        <w:t>》</w:t>
      </w:r>
      <w:r w:rsidRPr="0095627C">
        <w:rPr>
          <w:rFonts w:hAnsi="新細明體" w:hint="eastAsia"/>
          <w:sz w:val="22"/>
          <w:szCs w:val="22"/>
        </w:rPr>
        <w:t>，</w:t>
      </w:r>
      <w:r w:rsidRPr="0095627C">
        <w:rPr>
          <w:sz w:val="22"/>
          <w:szCs w:val="22"/>
        </w:rPr>
        <w:t>27(5)</w:t>
      </w:r>
      <w:r w:rsidRPr="0095627C">
        <w:rPr>
          <w:rFonts w:hAnsi="新細明體" w:hint="eastAsia"/>
          <w:sz w:val="22"/>
          <w:szCs w:val="22"/>
        </w:rPr>
        <w:t>，</w:t>
      </w:r>
      <w:r w:rsidRPr="0095627C">
        <w:rPr>
          <w:sz w:val="22"/>
          <w:szCs w:val="22"/>
        </w:rPr>
        <w:t>3-8</w:t>
      </w:r>
      <w:r w:rsidRPr="0095627C">
        <w:rPr>
          <w:rFonts w:hAnsi="新細明體" w:hint="eastAsia"/>
          <w:sz w:val="22"/>
          <w:szCs w:val="22"/>
        </w:rPr>
        <w:t>。</w:t>
      </w:r>
    </w:p>
    <w:p w14:paraId="65F95977" w14:textId="77777777" w:rsidR="008E1005" w:rsidRPr="0095627C" w:rsidRDefault="008E1005" w:rsidP="00DC631F">
      <w:pPr>
        <w:snapToGrid w:val="0"/>
        <w:spacing w:beforeLines="25" w:before="90" w:line="360" w:lineRule="auto"/>
        <w:ind w:left="594" w:hangingChars="270" w:hanging="594"/>
        <w:rPr>
          <w:sz w:val="22"/>
          <w:szCs w:val="22"/>
          <w:lang w:val="en-US"/>
        </w:rPr>
      </w:pPr>
      <w:r w:rsidRPr="0095627C">
        <w:rPr>
          <w:rFonts w:hAnsi="新細明體" w:hint="eastAsia"/>
          <w:sz w:val="22"/>
          <w:szCs w:val="22"/>
        </w:rPr>
        <w:t>吳潮</w:t>
      </w:r>
      <w:r w:rsidR="00FB7E21" w:rsidRPr="0095627C">
        <w:rPr>
          <w:rFonts w:hAnsi="新細明體"/>
          <w:sz w:val="22"/>
          <w:szCs w:val="22"/>
          <w:lang w:val="en-US"/>
        </w:rPr>
        <w:t xml:space="preserve"> </w:t>
      </w:r>
      <w:r w:rsidRPr="0095627C">
        <w:rPr>
          <w:sz w:val="22"/>
          <w:szCs w:val="22"/>
        </w:rPr>
        <w:t>(2006)</w:t>
      </w:r>
      <w:r w:rsidR="00882923" w:rsidRPr="0095627C">
        <w:rPr>
          <w:rFonts w:hAnsi="新細明體" w:hint="eastAsia"/>
          <w:sz w:val="22"/>
          <w:szCs w:val="22"/>
        </w:rPr>
        <w:t>〈</w:t>
      </w:r>
      <w:r w:rsidRPr="0095627C">
        <w:rPr>
          <w:rFonts w:hAnsi="新細明體" w:hint="eastAsia"/>
          <w:sz w:val="22"/>
          <w:szCs w:val="22"/>
        </w:rPr>
        <w:t>亞運會與亞洲的地緣政治</w:t>
      </w:r>
      <w:r w:rsidR="00BD522A" w:rsidRPr="0095627C">
        <w:rPr>
          <w:rFonts w:hAnsi="新細明體" w:hint="eastAsia"/>
          <w:sz w:val="22"/>
          <w:szCs w:val="22"/>
        </w:rPr>
        <w:t xml:space="preserve"> </w:t>
      </w:r>
      <w:r w:rsidRPr="0095627C">
        <w:rPr>
          <w:sz w:val="22"/>
          <w:szCs w:val="22"/>
        </w:rPr>
        <w:t>—</w:t>
      </w:r>
      <w:r w:rsidR="00BD522A" w:rsidRPr="0095627C">
        <w:rPr>
          <w:rFonts w:hint="eastAsia"/>
          <w:sz w:val="22"/>
          <w:szCs w:val="22"/>
        </w:rPr>
        <w:t xml:space="preserve"> </w:t>
      </w:r>
      <w:r w:rsidRPr="0095627C">
        <w:rPr>
          <w:rFonts w:hAnsi="新細明體" w:hint="eastAsia"/>
          <w:sz w:val="22"/>
          <w:szCs w:val="22"/>
        </w:rPr>
        <w:t>兼論亞運會的可持續發展</w:t>
      </w:r>
      <w:r w:rsidR="00882923" w:rsidRPr="0095627C">
        <w:rPr>
          <w:rFonts w:hAnsi="新細明體" w:hint="eastAsia"/>
          <w:sz w:val="22"/>
          <w:szCs w:val="22"/>
        </w:rPr>
        <w:t>〉，《</w:t>
      </w:r>
      <w:r w:rsidRPr="0095627C">
        <w:rPr>
          <w:rFonts w:hAnsi="新細明體" w:hint="eastAsia"/>
          <w:sz w:val="22"/>
          <w:szCs w:val="22"/>
        </w:rPr>
        <w:t>體育科學</w:t>
      </w:r>
      <w:r w:rsidR="00882923" w:rsidRPr="0095627C">
        <w:rPr>
          <w:rFonts w:hAnsi="新細明體" w:hint="eastAsia"/>
          <w:sz w:val="22"/>
          <w:szCs w:val="22"/>
        </w:rPr>
        <w:t>》</w:t>
      </w:r>
      <w:r w:rsidRPr="0095627C">
        <w:rPr>
          <w:rFonts w:hAnsi="新細明體" w:hint="eastAsia"/>
          <w:sz w:val="22"/>
          <w:szCs w:val="22"/>
        </w:rPr>
        <w:t>，</w:t>
      </w:r>
      <w:r w:rsidRPr="0095627C">
        <w:rPr>
          <w:sz w:val="22"/>
          <w:szCs w:val="22"/>
        </w:rPr>
        <w:t>26(12)</w:t>
      </w:r>
      <w:r w:rsidRPr="0095627C">
        <w:rPr>
          <w:rFonts w:hAnsi="新細明體" w:hint="eastAsia"/>
          <w:sz w:val="22"/>
          <w:szCs w:val="22"/>
        </w:rPr>
        <w:t>，</w:t>
      </w:r>
      <w:r w:rsidRPr="0095627C">
        <w:rPr>
          <w:sz w:val="22"/>
          <w:szCs w:val="22"/>
        </w:rPr>
        <w:t>3-8</w:t>
      </w:r>
      <w:r w:rsidRPr="0095627C">
        <w:rPr>
          <w:rFonts w:hAnsi="新細明體" w:hint="eastAsia"/>
          <w:sz w:val="22"/>
          <w:szCs w:val="22"/>
        </w:rPr>
        <w:t>。</w:t>
      </w:r>
    </w:p>
    <w:p w14:paraId="29EA092B" w14:textId="77777777" w:rsidR="008E1005" w:rsidRPr="0095627C" w:rsidRDefault="008E1005" w:rsidP="00DC631F">
      <w:pPr>
        <w:snapToGrid w:val="0"/>
        <w:spacing w:beforeLines="25" w:before="90" w:line="360" w:lineRule="auto"/>
        <w:ind w:left="594" w:hangingChars="270" w:hanging="594"/>
        <w:rPr>
          <w:sz w:val="22"/>
          <w:szCs w:val="22"/>
          <w:lang w:val="en-US"/>
        </w:rPr>
      </w:pPr>
      <w:r w:rsidRPr="0095627C">
        <w:rPr>
          <w:rStyle w:val="a7"/>
          <w:rFonts w:hAnsi="新細明體" w:hint="eastAsia"/>
          <w:b w:val="0"/>
          <w:sz w:val="22"/>
          <w:szCs w:val="22"/>
        </w:rPr>
        <w:t>徐元民</w:t>
      </w:r>
      <w:r w:rsidR="00FB7E21" w:rsidRPr="0095627C">
        <w:rPr>
          <w:rStyle w:val="a7"/>
          <w:rFonts w:hAnsi="新細明體"/>
          <w:b w:val="0"/>
          <w:sz w:val="22"/>
          <w:szCs w:val="22"/>
          <w:lang w:val="en-US"/>
        </w:rPr>
        <w:t xml:space="preserve"> </w:t>
      </w:r>
      <w:r w:rsidRPr="0095627C">
        <w:rPr>
          <w:rStyle w:val="a7"/>
          <w:b w:val="0"/>
          <w:sz w:val="22"/>
          <w:szCs w:val="22"/>
        </w:rPr>
        <w:t>(2003)</w:t>
      </w:r>
      <w:r w:rsidRPr="0095627C">
        <w:rPr>
          <w:rStyle w:val="a7"/>
          <w:rFonts w:hAnsi="新細明體" w:hint="eastAsia"/>
          <w:b w:val="0"/>
          <w:sz w:val="22"/>
          <w:szCs w:val="22"/>
        </w:rPr>
        <w:t>《中國古代體育》</w:t>
      </w:r>
      <w:r w:rsidR="00596C79" w:rsidRPr="0095627C">
        <w:rPr>
          <w:rFonts w:hAnsi="新細明體" w:hint="eastAsia"/>
          <w:sz w:val="22"/>
          <w:szCs w:val="22"/>
        </w:rPr>
        <w:t>。</w:t>
      </w:r>
      <w:r w:rsidR="00882923" w:rsidRPr="0095627C">
        <w:rPr>
          <w:rFonts w:hAnsi="新細明體" w:hint="eastAsia"/>
          <w:sz w:val="22"/>
          <w:szCs w:val="22"/>
        </w:rPr>
        <w:t>台</w:t>
      </w:r>
      <w:r w:rsidRPr="0095627C">
        <w:rPr>
          <w:rFonts w:hAnsi="新細明體" w:hint="eastAsia"/>
          <w:sz w:val="22"/>
          <w:szCs w:val="22"/>
        </w:rPr>
        <w:t>北市：品度。</w:t>
      </w:r>
    </w:p>
    <w:p w14:paraId="126E6F6B" w14:textId="77777777" w:rsidR="008E1005" w:rsidRPr="0095627C" w:rsidRDefault="008E1005" w:rsidP="00DC631F">
      <w:pPr>
        <w:snapToGrid w:val="0"/>
        <w:spacing w:beforeLines="25" w:before="90" w:line="360" w:lineRule="auto"/>
        <w:ind w:left="594" w:hangingChars="270" w:hanging="594"/>
        <w:rPr>
          <w:rStyle w:val="a7"/>
          <w:b w:val="0"/>
          <w:sz w:val="22"/>
          <w:szCs w:val="22"/>
        </w:rPr>
      </w:pPr>
      <w:r w:rsidRPr="0095627C">
        <w:rPr>
          <w:rStyle w:val="a7"/>
          <w:rFonts w:hAnsi="新細明體" w:hint="eastAsia"/>
          <w:b w:val="0"/>
          <w:sz w:val="22"/>
          <w:szCs w:val="22"/>
        </w:rPr>
        <w:t>第</w:t>
      </w:r>
      <w:r w:rsidRPr="0095627C">
        <w:rPr>
          <w:rStyle w:val="a7"/>
          <w:b w:val="0"/>
          <w:sz w:val="22"/>
          <w:szCs w:val="22"/>
        </w:rPr>
        <w:t>29</w:t>
      </w:r>
      <w:r w:rsidRPr="0095627C">
        <w:rPr>
          <w:rStyle w:val="a7"/>
          <w:rFonts w:hAnsi="新細明體" w:hint="eastAsia"/>
          <w:b w:val="0"/>
          <w:sz w:val="22"/>
          <w:szCs w:val="22"/>
        </w:rPr>
        <w:t>屆奧林匹克運動會組織委員會</w:t>
      </w:r>
      <w:r w:rsidR="00FB7E21" w:rsidRPr="0095627C">
        <w:rPr>
          <w:rStyle w:val="a7"/>
          <w:rFonts w:hAnsi="新細明體"/>
          <w:b w:val="0"/>
          <w:sz w:val="22"/>
          <w:szCs w:val="22"/>
          <w:lang w:val="en-US"/>
        </w:rPr>
        <w:t xml:space="preserve"> </w:t>
      </w:r>
      <w:r w:rsidRPr="0095627C">
        <w:rPr>
          <w:rStyle w:val="a7"/>
          <w:b w:val="0"/>
          <w:sz w:val="22"/>
          <w:szCs w:val="22"/>
        </w:rPr>
        <w:t>(2004</w:t>
      </w:r>
      <w:r w:rsidR="00BD522A" w:rsidRPr="0095627C">
        <w:rPr>
          <w:rStyle w:val="a7"/>
          <w:rFonts w:hint="eastAsia"/>
          <w:b w:val="0"/>
          <w:sz w:val="22"/>
          <w:szCs w:val="22"/>
        </w:rPr>
        <w:t>)</w:t>
      </w:r>
      <w:r w:rsidRPr="0095627C">
        <w:rPr>
          <w:rStyle w:val="a7"/>
          <w:rFonts w:hAnsi="新細明體" w:hint="eastAsia"/>
          <w:b w:val="0"/>
          <w:sz w:val="22"/>
          <w:szCs w:val="22"/>
        </w:rPr>
        <w:t>《中學生奧林匹克知識讀本》</w:t>
      </w:r>
      <w:r w:rsidR="00596C79" w:rsidRPr="0095627C">
        <w:rPr>
          <w:rFonts w:hAnsi="新細明體" w:hint="eastAsia"/>
          <w:sz w:val="22"/>
          <w:szCs w:val="22"/>
        </w:rPr>
        <w:t>。</w:t>
      </w:r>
      <w:r w:rsidRPr="0095627C">
        <w:rPr>
          <w:rFonts w:hAnsi="新細明體" w:hint="eastAsia"/>
          <w:sz w:val="22"/>
          <w:szCs w:val="22"/>
        </w:rPr>
        <w:t>北京：北京出版社。</w:t>
      </w:r>
      <w:r w:rsidRPr="0095627C">
        <w:rPr>
          <w:rStyle w:val="a7"/>
          <w:b w:val="0"/>
          <w:sz w:val="22"/>
          <w:szCs w:val="22"/>
        </w:rPr>
        <w:t xml:space="preserve"> </w:t>
      </w:r>
    </w:p>
    <w:p w14:paraId="31B52993" w14:textId="77777777" w:rsidR="008E1005" w:rsidRPr="0095627C" w:rsidRDefault="008E1005" w:rsidP="00DC631F">
      <w:pPr>
        <w:snapToGrid w:val="0"/>
        <w:spacing w:beforeLines="25" w:before="90" w:line="360" w:lineRule="auto"/>
        <w:ind w:left="594" w:hangingChars="270" w:hanging="594"/>
        <w:rPr>
          <w:sz w:val="22"/>
          <w:szCs w:val="22"/>
        </w:rPr>
      </w:pPr>
      <w:r w:rsidRPr="0095627C">
        <w:rPr>
          <w:rFonts w:hAnsi="新細明體" w:hint="eastAsia"/>
          <w:sz w:val="22"/>
          <w:szCs w:val="22"/>
          <w:lang w:val="en-US"/>
        </w:rPr>
        <w:t>黃日明</w:t>
      </w:r>
      <w:r w:rsidR="00FB7E21" w:rsidRPr="0095627C">
        <w:rPr>
          <w:rFonts w:hAnsi="新細明體"/>
          <w:sz w:val="22"/>
          <w:szCs w:val="22"/>
          <w:lang w:val="en-US"/>
        </w:rPr>
        <w:t xml:space="preserve"> </w:t>
      </w:r>
      <w:r w:rsidRPr="0095627C">
        <w:rPr>
          <w:sz w:val="22"/>
          <w:szCs w:val="22"/>
          <w:lang w:val="en-US"/>
        </w:rPr>
        <w:t>(2001)</w:t>
      </w:r>
      <w:r w:rsidRPr="0095627C">
        <w:rPr>
          <w:rFonts w:hAnsi="新細明體" w:hint="eastAsia"/>
          <w:sz w:val="22"/>
          <w:szCs w:val="22"/>
          <w:lang w:val="en-US"/>
        </w:rPr>
        <w:t>《</w:t>
      </w:r>
      <w:r w:rsidRPr="0095627C">
        <w:rPr>
          <w:rStyle w:val="a7"/>
          <w:rFonts w:hAnsi="新細明體" w:hint="eastAsia"/>
          <w:b w:val="0"/>
          <w:sz w:val="22"/>
          <w:szCs w:val="22"/>
        </w:rPr>
        <w:t>相約在頒獎臺：香港體壇的女兒》</w:t>
      </w:r>
      <w:r w:rsidR="00596C79" w:rsidRPr="0095627C">
        <w:rPr>
          <w:rFonts w:hAnsi="新細明體" w:hint="eastAsia"/>
          <w:sz w:val="22"/>
          <w:szCs w:val="22"/>
        </w:rPr>
        <w:t>。</w:t>
      </w:r>
      <w:r w:rsidRPr="0095627C">
        <w:rPr>
          <w:rFonts w:hAnsi="新細明體" w:hint="eastAsia"/>
          <w:sz w:val="22"/>
          <w:szCs w:val="22"/>
        </w:rPr>
        <w:t>香港：體院匯友社。</w:t>
      </w:r>
    </w:p>
    <w:p w14:paraId="0E08ADBE" w14:textId="77777777" w:rsidR="008E1005" w:rsidRPr="0095627C" w:rsidRDefault="008E1005" w:rsidP="00DC631F">
      <w:pPr>
        <w:snapToGrid w:val="0"/>
        <w:spacing w:beforeLines="25" w:before="90" w:line="360" w:lineRule="auto"/>
        <w:ind w:left="594" w:hangingChars="270" w:hanging="594"/>
        <w:rPr>
          <w:sz w:val="22"/>
          <w:szCs w:val="22"/>
          <w:lang w:val="en-US"/>
        </w:rPr>
      </w:pPr>
      <w:r w:rsidRPr="0095627C">
        <w:rPr>
          <w:rFonts w:hAnsi="新細明體" w:hint="eastAsia"/>
          <w:sz w:val="22"/>
          <w:szCs w:val="22"/>
        </w:rPr>
        <w:t>楊華</w:t>
      </w:r>
      <w:r w:rsidR="00FB7E21" w:rsidRPr="0095627C">
        <w:rPr>
          <w:rFonts w:hAnsi="新細明體"/>
          <w:sz w:val="22"/>
          <w:szCs w:val="22"/>
          <w:lang w:val="en-US"/>
        </w:rPr>
        <w:t xml:space="preserve"> </w:t>
      </w:r>
      <w:r w:rsidRPr="0095627C">
        <w:rPr>
          <w:sz w:val="22"/>
          <w:szCs w:val="22"/>
        </w:rPr>
        <w:t>(2006)</w:t>
      </w:r>
      <w:r w:rsidR="00B92C20" w:rsidRPr="0095627C">
        <w:rPr>
          <w:rFonts w:hAnsi="新細明體" w:hint="eastAsia"/>
          <w:sz w:val="22"/>
          <w:szCs w:val="22"/>
        </w:rPr>
        <w:t>〈</w:t>
      </w:r>
      <w:r w:rsidRPr="0095627C">
        <w:rPr>
          <w:sz w:val="22"/>
          <w:szCs w:val="22"/>
        </w:rPr>
        <w:t>2008</w:t>
      </w:r>
      <w:r w:rsidRPr="0095627C">
        <w:rPr>
          <w:rFonts w:hAnsi="新細明體" w:hint="eastAsia"/>
          <w:sz w:val="22"/>
          <w:szCs w:val="22"/>
        </w:rPr>
        <w:t>年北京奧運會對提升中國國際地位和聲望的研究</w:t>
      </w:r>
      <w:r w:rsidR="00B92C20" w:rsidRPr="0095627C">
        <w:rPr>
          <w:rFonts w:hAnsi="新細明體" w:hint="eastAsia"/>
          <w:sz w:val="22"/>
          <w:szCs w:val="22"/>
        </w:rPr>
        <w:t>〉，《</w:t>
      </w:r>
      <w:r w:rsidRPr="0095627C">
        <w:rPr>
          <w:rFonts w:hAnsi="新細明體" w:hint="eastAsia"/>
          <w:sz w:val="22"/>
          <w:szCs w:val="22"/>
        </w:rPr>
        <w:t>體育科學</w:t>
      </w:r>
      <w:r w:rsidR="00B92C20" w:rsidRPr="0095627C">
        <w:rPr>
          <w:rFonts w:hAnsi="新細明體" w:hint="eastAsia"/>
          <w:sz w:val="22"/>
          <w:szCs w:val="22"/>
        </w:rPr>
        <w:t>》</w:t>
      </w:r>
      <w:r w:rsidRPr="0095627C">
        <w:rPr>
          <w:rFonts w:hAnsi="新細明體" w:hint="eastAsia"/>
          <w:sz w:val="22"/>
          <w:szCs w:val="22"/>
        </w:rPr>
        <w:t>，</w:t>
      </w:r>
      <w:r w:rsidRPr="0095627C">
        <w:rPr>
          <w:sz w:val="22"/>
          <w:szCs w:val="22"/>
        </w:rPr>
        <w:t>2</w:t>
      </w:r>
      <w:r w:rsidRPr="0095627C">
        <w:rPr>
          <w:i/>
          <w:sz w:val="22"/>
          <w:szCs w:val="22"/>
        </w:rPr>
        <w:t>6</w:t>
      </w:r>
      <w:r w:rsidRPr="0095627C">
        <w:rPr>
          <w:sz w:val="22"/>
          <w:szCs w:val="22"/>
        </w:rPr>
        <w:t>(5)</w:t>
      </w:r>
      <w:r w:rsidRPr="0095627C">
        <w:rPr>
          <w:rFonts w:hAnsi="新細明體" w:hint="eastAsia"/>
          <w:sz w:val="22"/>
          <w:szCs w:val="22"/>
        </w:rPr>
        <w:t>，</w:t>
      </w:r>
      <w:r w:rsidRPr="0095627C">
        <w:rPr>
          <w:sz w:val="22"/>
          <w:szCs w:val="22"/>
        </w:rPr>
        <w:t>3-6</w:t>
      </w:r>
      <w:r w:rsidRPr="0095627C">
        <w:rPr>
          <w:rFonts w:hAnsi="新細明體" w:hint="eastAsia"/>
          <w:sz w:val="22"/>
          <w:szCs w:val="22"/>
        </w:rPr>
        <w:t>。</w:t>
      </w:r>
    </w:p>
    <w:p w14:paraId="7DFE147B" w14:textId="77777777" w:rsidR="008E1005" w:rsidRPr="0095627C" w:rsidRDefault="008E1005" w:rsidP="00DC631F">
      <w:pPr>
        <w:snapToGrid w:val="0"/>
        <w:spacing w:beforeLines="25" w:before="90" w:line="360" w:lineRule="auto"/>
        <w:ind w:left="594" w:hangingChars="270" w:hanging="594"/>
        <w:rPr>
          <w:sz w:val="22"/>
          <w:szCs w:val="22"/>
          <w:lang w:val="en-US"/>
        </w:rPr>
      </w:pPr>
      <w:r w:rsidRPr="0095627C">
        <w:rPr>
          <w:rStyle w:val="a7"/>
          <w:rFonts w:hAnsi="新細明體" w:hint="eastAsia"/>
          <w:b w:val="0"/>
          <w:sz w:val="22"/>
          <w:szCs w:val="22"/>
        </w:rPr>
        <w:t>葉肇和</w:t>
      </w:r>
      <w:r w:rsidRPr="0095627C">
        <w:rPr>
          <w:rStyle w:val="a7"/>
          <w:b w:val="0"/>
          <w:sz w:val="22"/>
          <w:szCs w:val="22"/>
        </w:rPr>
        <w:t>(</w:t>
      </w:r>
      <w:r w:rsidRPr="0095627C">
        <w:rPr>
          <w:rStyle w:val="a7"/>
          <w:rFonts w:hAnsi="新細明體" w:hint="eastAsia"/>
          <w:b w:val="0"/>
          <w:sz w:val="22"/>
          <w:szCs w:val="22"/>
        </w:rPr>
        <w:t>編輯</w:t>
      </w:r>
      <w:r w:rsidRPr="0095627C">
        <w:rPr>
          <w:rStyle w:val="a7"/>
          <w:b w:val="0"/>
          <w:sz w:val="22"/>
          <w:szCs w:val="22"/>
        </w:rPr>
        <w:t>)</w:t>
      </w:r>
      <w:r w:rsidR="00FB7E21" w:rsidRPr="0095627C">
        <w:rPr>
          <w:rStyle w:val="a7"/>
          <w:b w:val="0"/>
          <w:sz w:val="22"/>
          <w:szCs w:val="22"/>
        </w:rPr>
        <w:t xml:space="preserve"> </w:t>
      </w:r>
      <w:r w:rsidRPr="0095627C">
        <w:rPr>
          <w:rStyle w:val="a7"/>
          <w:b w:val="0"/>
          <w:sz w:val="22"/>
          <w:szCs w:val="22"/>
        </w:rPr>
        <w:t>(2003)</w:t>
      </w:r>
      <w:r w:rsidRPr="0095627C">
        <w:rPr>
          <w:rStyle w:val="a7"/>
          <w:rFonts w:hAnsi="新細明體" w:hint="eastAsia"/>
          <w:b w:val="0"/>
          <w:sz w:val="22"/>
          <w:szCs w:val="22"/>
        </w:rPr>
        <w:t>《二零零三特殊奧運會夏季世界比賽：香港代表隊紀念影集》</w:t>
      </w:r>
      <w:r w:rsidR="00596C79" w:rsidRPr="0095627C">
        <w:rPr>
          <w:rFonts w:hAnsi="新細明體" w:hint="eastAsia"/>
          <w:sz w:val="22"/>
          <w:szCs w:val="22"/>
        </w:rPr>
        <w:t>。</w:t>
      </w:r>
      <w:r w:rsidRPr="0095627C">
        <w:rPr>
          <w:rStyle w:val="a7"/>
          <w:rFonts w:hAnsi="新細明體" w:hint="eastAsia"/>
          <w:b w:val="0"/>
          <w:sz w:val="22"/>
          <w:szCs w:val="22"/>
        </w:rPr>
        <w:t>香港：香港特殊奧運會。</w:t>
      </w:r>
    </w:p>
    <w:p w14:paraId="1764B74F" w14:textId="77777777" w:rsidR="008E1005" w:rsidRPr="0095627C" w:rsidRDefault="008E1005" w:rsidP="00DC631F">
      <w:pPr>
        <w:snapToGrid w:val="0"/>
        <w:spacing w:beforeLines="25" w:before="90" w:line="360" w:lineRule="auto"/>
        <w:ind w:left="594" w:hangingChars="270" w:hanging="594"/>
        <w:rPr>
          <w:sz w:val="22"/>
          <w:szCs w:val="22"/>
          <w:lang w:val="en-US"/>
        </w:rPr>
      </w:pPr>
      <w:r w:rsidRPr="0095627C">
        <w:rPr>
          <w:rFonts w:hAnsi="新細明體" w:hint="eastAsia"/>
          <w:sz w:val="22"/>
          <w:szCs w:val="22"/>
        </w:rPr>
        <w:t>董進霞</w:t>
      </w:r>
      <w:r w:rsidR="00FB7E21" w:rsidRPr="0095627C">
        <w:rPr>
          <w:rFonts w:hAnsi="新細明體"/>
          <w:sz w:val="22"/>
          <w:szCs w:val="22"/>
          <w:lang w:val="en-US"/>
        </w:rPr>
        <w:t xml:space="preserve"> </w:t>
      </w:r>
      <w:r w:rsidRPr="0095627C">
        <w:rPr>
          <w:sz w:val="22"/>
          <w:szCs w:val="22"/>
        </w:rPr>
        <w:t>(2006)</w:t>
      </w:r>
      <w:r w:rsidR="00FB7E21" w:rsidRPr="0095627C">
        <w:rPr>
          <w:sz w:val="22"/>
          <w:szCs w:val="22"/>
        </w:rPr>
        <w:t xml:space="preserve"> </w:t>
      </w:r>
      <w:r w:rsidR="00B92C20" w:rsidRPr="0095627C">
        <w:rPr>
          <w:rFonts w:hAnsi="新細明體" w:hint="eastAsia"/>
          <w:sz w:val="22"/>
          <w:szCs w:val="22"/>
        </w:rPr>
        <w:t>〈</w:t>
      </w:r>
      <w:r w:rsidRPr="0095627C">
        <w:rPr>
          <w:rFonts w:hAnsi="新細明體" w:hint="eastAsia"/>
          <w:sz w:val="22"/>
          <w:szCs w:val="22"/>
        </w:rPr>
        <w:t>北京奧運會遺產展望：不同洲際奧運會舉辦國家的比較研究</w:t>
      </w:r>
      <w:r w:rsidR="00B92C20" w:rsidRPr="0095627C">
        <w:rPr>
          <w:rFonts w:hAnsi="新細明體" w:hint="eastAsia"/>
          <w:sz w:val="22"/>
          <w:szCs w:val="22"/>
        </w:rPr>
        <w:t>〉，《</w:t>
      </w:r>
      <w:r w:rsidRPr="0095627C">
        <w:rPr>
          <w:rFonts w:hAnsi="新細明體" w:hint="eastAsia"/>
          <w:sz w:val="22"/>
          <w:szCs w:val="22"/>
        </w:rPr>
        <w:t>體育科學</w:t>
      </w:r>
      <w:r w:rsidR="00B92C20" w:rsidRPr="0095627C">
        <w:rPr>
          <w:rFonts w:hAnsi="新細明體" w:hint="eastAsia"/>
          <w:sz w:val="22"/>
          <w:szCs w:val="22"/>
        </w:rPr>
        <w:t>》</w:t>
      </w:r>
      <w:r w:rsidRPr="0095627C">
        <w:rPr>
          <w:rFonts w:hAnsi="新細明體" w:hint="eastAsia"/>
          <w:sz w:val="22"/>
          <w:szCs w:val="22"/>
        </w:rPr>
        <w:t>，</w:t>
      </w:r>
      <w:r w:rsidRPr="0095627C">
        <w:rPr>
          <w:sz w:val="22"/>
          <w:szCs w:val="22"/>
        </w:rPr>
        <w:t>26(7)</w:t>
      </w:r>
      <w:r w:rsidRPr="0095627C">
        <w:rPr>
          <w:rFonts w:hAnsi="新細明體" w:hint="eastAsia"/>
          <w:sz w:val="22"/>
          <w:szCs w:val="22"/>
        </w:rPr>
        <w:t>，</w:t>
      </w:r>
      <w:r w:rsidRPr="0095627C">
        <w:rPr>
          <w:sz w:val="22"/>
          <w:szCs w:val="22"/>
        </w:rPr>
        <w:t>3-12</w:t>
      </w:r>
      <w:r w:rsidRPr="0095627C">
        <w:rPr>
          <w:rFonts w:hAnsi="新細明體" w:hint="eastAsia"/>
          <w:sz w:val="22"/>
          <w:szCs w:val="22"/>
        </w:rPr>
        <w:t>。</w:t>
      </w:r>
    </w:p>
    <w:p w14:paraId="0DD918A9" w14:textId="77777777" w:rsidR="008E1005" w:rsidRPr="0095627C" w:rsidRDefault="008E1005" w:rsidP="00DC631F">
      <w:pPr>
        <w:snapToGrid w:val="0"/>
        <w:spacing w:beforeLines="25" w:before="90" w:line="360" w:lineRule="auto"/>
        <w:ind w:left="594" w:hangingChars="270" w:hanging="594"/>
        <w:rPr>
          <w:sz w:val="22"/>
          <w:szCs w:val="22"/>
        </w:rPr>
      </w:pPr>
      <w:r w:rsidRPr="0095627C">
        <w:rPr>
          <w:rFonts w:hAnsi="新細明體" w:hint="eastAsia"/>
          <w:sz w:val="22"/>
          <w:szCs w:val="22"/>
        </w:rPr>
        <w:t>劉宏裕等</w:t>
      </w:r>
      <w:r w:rsidR="00FB7E21" w:rsidRPr="0095627C">
        <w:rPr>
          <w:rFonts w:hAnsi="新細明體"/>
          <w:sz w:val="22"/>
          <w:szCs w:val="22"/>
          <w:lang w:val="en-US"/>
        </w:rPr>
        <w:t xml:space="preserve"> </w:t>
      </w:r>
      <w:r w:rsidRPr="0095627C">
        <w:rPr>
          <w:sz w:val="22"/>
          <w:szCs w:val="22"/>
        </w:rPr>
        <w:t>(</w:t>
      </w:r>
      <w:r w:rsidRPr="0095627C">
        <w:rPr>
          <w:rFonts w:hAnsi="新細明體" w:hint="eastAsia"/>
          <w:sz w:val="22"/>
          <w:szCs w:val="22"/>
        </w:rPr>
        <w:t>譯</w:t>
      </w:r>
      <w:r w:rsidRPr="0095627C">
        <w:rPr>
          <w:sz w:val="22"/>
          <w:szCs w:val="22"/>
        </w:rPr>
        <w:t>)</w:t>
      </w:r>
      <w:r w:rsidR="00FB7E21" w:rsidRPr="0095627C">
        <w:rPr>
          <w:sz w:val="22"/>
          <w:szCs w:val="22"/>
        </w:rPr>
        <w:t xml:space="preserve"> </w:t>
      </w:r>
      <w:r w:rsidRPr="0095627C">
        <w:rPr>
          <w:sz w:val="22"/>
          <w:szCs w:val="22"/>
        </w:rPr>
        <w:t>(2005)</w:t>
      </w:r>
      <w:r w:rsidRPr="0095627C">
        <w:rPr>
          <w:rFonts w:hAnsi="新細明體" w:hint="eastAsia"/>
          <w:sz w:val="22"/>
          <w:szCs w:val="22"/>
        </w:rPr>
        <w:t>《</w:t>
      </w:r>
      <w:r w:rsidRPr="0095627C">
        <w:rPr>
          <w:rFonts w:hAnsi="新細明體" w:hint="eastAsia"/>
          <w:bCs/>
          <w:sz w:val="22"/>
          <w:szCs w:val="22"/>
        </w:rPr>
        <w:t>運動社會學導論》</w:t>
      </w:r>
      <w:r w:rsidR="00596C79" w:rsidRPr="0095627C">
        <w:rPr>
          <w:rFonts w:hAnsi="新細明體" w:hint="eastAsia"/>
          <w:sz w:val="22"/>
          <w:szCs w:val="22"/>
        </w:rPr>
        <w:t>。</w:t>
      </w:r>
      <w:r w:rsidR="00882923" w:rsidRPr="0095627C">
        <w:rPr>
          <w:rFonts w:hAnsi="新細明體" w:hint="eastAsia"/>
          <w:bCs/>
          <w:sz w:val="22"/>
          <w:szCs w:val="22"/>
          <w:lang w:val="en-US"/>
        </w:rPr>
        <w:t>台</w:t>
      </w:r>
      <w:r w:rsidRPr="0095627C">
        <w:rPr>
          <w:rFonts w:hAnsi="新細明體" w:hint="eastAsia"/>
          <w:bCs/>
          <w:sz w:val="22"/>
          <w:szCs w:val="22"/>
        </w:rPr>
        <w:t>北：</w:t>
      </w:r>
      <w:r w:rsidRPr="0095627C">
        <w:rPr>
          <w:rFonts w:hAnsi="新細明體" w:hint="eastAsia"/>
          <w:sz w:val="22"/>
          <w:szCs w:val="22"/>
        </w:rPr>
        <w:t>師大書苑。</w:t>
      </w:r>
    </w:p>
    <w:p w14:paraId="5C93BF65" w14:textId="77777777" w:rsidR="008E1005" w:rsidRPr="0095627C" w:rsidRDefault="008E1005" w:rsidP="00DC631F">
      <w:pPr>
        <w:snapToGrid w:val="0"/>
        <w:spacing w:beforeLines="25" w:before="90" w:line="360" w:lineRule="auto"/>
        <w:ind w:left="594" w:hangingChars="270" w:hanging="594"/>
        <w:rPr>
          <w:rStyle w:val="a7"/>
          <w:b w:val="0"/>
          <w:sz w:val="22"/>
          <w:szCs w:val="22"/>
          <w:lang w:val="en-US"/>
        </w:rPr>
      </w:pPr>
      <w:r w:rsidRPr="0095627C">
        <w:rPr>
          <w:rStyle w:val="a7"/>
          <w:rFonts w:hAnsi="新細明體" w:hint="eastAsia"/>
          <w:b w:val="0"/>
          <w:sz w:val="22"/>
          <w:szCs w:val="22"/>
        </w:rPr>
        <w:t>韓滬麟</w:t>
      </w:r>
      <w:r w:rsidR="00FB7E21" w:rsidRPr="0095627C">
        <w:rPr>
          <w:rStyle w:val="a7"/>
          <w:rFonts w:hAnsi="新細明體"/>
          <w:b w:val="0"/>
          <w:sz w:val="22"/>
          <w:szCs w:val="22"/>
          <w:lang w:val="en-US"/>
        </w:rPr>
        <w:t xml:space="preserve"> </w:t>
      </w:r>
      <w:r w:rsidRPr="0095627C">
        <w:rPr>
          <w:rStyle w:val="a7"/>
          <w:b w:val="0"/>
          <w:sz w:val="22"/>
          <w:szCs w:val="22"/>
        </w:rPr>
        <w:t>(</w:t>
      </w:r>
      <w:r w:rsidRPr="0095627C">
        <w:rPr>
          <w:rStyle w:val="a7"/>
          <w:rFonts w:hAnsi="新細明體" w:hint="eastAsia"/>
          <w:b w:val="0"/>
          <w:sz w:val="22"/>
          <w:szCs w:val="22"/>
        </w:rPr>
        <w:t>譯</w:t>
      </w:r>
      <w:r w:rsidRPr="0095627C">
        <w:rPr>
          <w:rStyle w:val="a7"/>
          <w:b w:val="0"/>
          <w:sz w:val="22"/>
          <w:szCs w:val="22"/>
        </w:rPr>
        <w:t>)</w:t>
      </w:r>
      <w:r w:rsidR="00FB7E21" w:rsidRPr="0095627C">
        <w:rPr>
          <w:rStyle w:val="a7"/>
          <w:b w:val="0"/>
          <w:sz w:val="22"/>
          <w:szCs w:val="22"/>
        </w:rPr>
        <w:t xml:space="preserve"> </w:t>
      </w:r>
      <w:r w:rsidRPr="0095627C">
        <w:rPr>
          <w:rStyle w:val="a7"/>
          <w:b w:val="0"/>
          <w:sz w:val="22"/>
          <w:szCs w:val="22"/>
        </w:rPr>
        <w:t>(2002)</w:t>
      </w:r>
      <w:r w:rsidRPr="0095627C">
        <w:rPr>
          <w:rStyle w:val="a7"/>
          <w:rFonts w:hAnsi="新細明體" w:hint="eastAsia"/>
          <w:b w:val="0"/>
          <w:sz w:val="22"/>
          <w:szCs w:val="22"/>
        </w:rPr>
        <w:t>《體育冠軍》</w:t>
      </w:r>
      <w:r w:rsidR="00596C79" w:rsidRPr="0095627C">
        <w:rPr>
          <w:rFonts w:hAnsi="新細明體" w:hint="eastAsia"/>
          <w:sz w:val="22"/>
          <w:szCs w:val="22"/>
        </w:rPr>
        <w:t>。</w:t>
      </w:r>
      <w:r w:rsidRPr="0095627C">
        <w:rPr>
          <w:rFonts w:hAnsi="新細明體" w:hint="eastAsia"/>
          <w:sz w:val="22"/>
          <w:szCs w:val="22"/>
        </w:rPr>
        <w:t>香港：三聯書店。</w:t>
      </w:r>
    </w:p>
    <w:p w14:paraId="2B2261C8" w14:textId="77777777" w:rsidR="008E1005" w:rsidRPr="0095627C" w:rsidRDefault="0092475C" w:rsidP="003437DA">
      <w:pPr>
        <w:snapToGrid w:val="0"/>
        <w:spacing w:beforeLines="25" w:before="90" w:line="360" w:lineRule="auto"/>
        <w:ind w:left="648" w:hangingChars="270" w:hanging="648"/>
        <w:rPr>
          <w:rStyle w:val="a7"/>
          <w:rFonts w:hAnsi="新細明體"/>
          <w:b w:val="0"/>
          <w:sz w:val="22"/>
          <w:szCs w:val="22"/>
        </w:rPr>
      </w:pPr>
      <w:hyperlink r:id="rId16" w:tooltip="郭少棠 (頁面不存在)" w:history="1">
        <w:r w:rsidR="005B3F21" w:rsidRPr="0095627C">
          <w:rPr>
            <w:rStyle w:val="a7"/>
            <w:rFonts w:hAnsi="新細明體"/>
            <w:b w:val="0"/>
            <w:sz w:val="22"/>
            <w:szCs w:val="22"/>
          </w:rPr>
          <w:t>郭少棠</w:t>
        </w:r>
      </w:hyperlink>
      <w:r w:rsidR="005B3F21" w:rsidRPr="0095627C">
        <w:rPr>
          <w:rStyle w:val="a7"/>
          <w:rFonts w:hAnsi="新細明體" w:hint="eastAsia"/>
          <w:b w:val="0"/>
          <w:sz w:val="22"/>
          <w:szCs w:val="22"/>
        </w:rPr>
        <w:t xml:space="preserve"> </w:t>
      </w:r>
      <w:r w:rsidR="005B3F21" w:rsidRPr="0095627C">
        <w:rPr>
          <w:sz w:val="22"/>
          <w:szCs w:val="22"/>
        </w:rPr>
        <w:t>(20</w:t>
      </w:r>
      <w:r w:rsidR="005B3F21" w:rsidRPr="0095627C">
        <w:rPr>
          <w:rFonts w:hint="eastAsia"/>
          <w:sz w:val="22"/>
          <w:szCs w:val="22"/>
        </w:rPr>
        <w:t>11</w:t>
      </w:r>
      <w:r w:rsidR="005B3F21" w:rsidRPr="0095627C">
        <w:rPr>
          <w:sz w:val="22"/>
          <w:szCs w:val="22"/>
        </w:rPr>
        <w:t>)</w:t>
      </w:r>
      <w:r w:rsidR="00DA4109" w:rsidRPr="0095627C">
        <w:rPr>
          <w:rStyle w:val="a7"/>
          <w:rFonts w:hint="eastAsia"/>
          <w:sz w:val="22"/>
          <w:szCs w:val="22"/>
        </w:rPr>
        <w:t xml:space="preserve"> </w:t>
      </w:r>
      <w:r w:rsidR="00DA4109" w:rsidRPr="0095627C">
        <w:rPr>
          <w:rFonts w:hAnsi="新細明體" w:hint="eastAsia"/>
          <w:sz w:val="22"/>
          <w:szCs w:val="22"/>
          <w:lang w:val="en-US"/>
        </w:rPr>
        <w:t>《日新又新</w:t>
      </w:r>
      <w:r w:rsidR="00DA4109" w:rsidRPr="0095627C">
        <w:rPr>
          <w:rFonts w:hAnsi="新細明體" w:hint="eastAsia"/>
          <w:sz w:val="22"/>
          <w:szCs w:val="22"/>
          <w:lang w:val="en-US"/>
        </w:rPr>
        <w:t xml:space="preserve"> - </w:t>
      </w:r>
      <w:r w:rsidR="00DA4109" w:rsidRPr="0095627C">
        <w:rPr>
          <w:rStyle w:val="a7"/>
          <w:rFonts w:hAnsi="新細明體" w:hint="eastAsia"/>
          <w:b w:val="0"/>
          <w:sz w:val="22"/>
          <w:szCs w:val="22"/>
        </w:rPr>
        <w:t>香港體育發展六十年》。</w:t>
      </w:r>
      <w:r w:rsidR="005B3F21" w:rsidRPr="0095627C">
        <w:rPr>
          <w:rFonts w:ascii="Arial" w:hAnsi="Arial" w:cs="Arial"/>
          <w:color w:val="252525"/>
          <w:sz w:val="22"/>
          <w:szCs w:val="22"/>
          <w:shd w:val="clear" w:color="auto" w:fill="FFFFFF"/>
        </w:rPr>
        <w:t>香港：中國香港體育協會暨奧林匹克委員會</w:t>
      </w:r>
      <w:r w:rsidR="005B3F21" w:rsidRPr="0095627C">
        <w:rPr>
          <w:rFonts w:ascii="Arial" w:hAnsi="Arial" w:cs="Arial" w:hint="eastAsia"/>
          <w:color w:val="252525"/>
          <w:sz w:val="22"/>
          <w:szCs w:val="22"/>
          <w:shd w:val="clear" w:color="auto" w:fill="FFFFFF"/>
        </w:rPr>
        <w:t>。</w:t>
      </w:r>
    </w:p>
    <w:p w14:paraId="610DF232" w14:textId="77777777" w:rsidR="005B3F21" w:rsidRPr="0095627C" w:rsidRDefault="005B3F21" w:rsidP="00DC631F">
      <w:pPr>
        <w:snapToGrid w:val="0"/>
        <w:spacing w:beforeLines="25" w:before="90" w:line="360" w:lineRule="auto"/>
        <w:ind w:left="594" w:hangingChars="270" w:hanging="594"/>
        <w:jc w:val="both"/>
        <w:rPr>
          <w:sz w:val="22"/>
          <w:szCs w:val="22"/>
        </w:rPr>
      </w:pPr>
    </w:p>
    <w:p w14:paraId="6F115F5F" w14:textId="77777777" w:rsidR="008E1005" w:rsidRPr="0095627C" w:rsidRDefault="0092475C" w:rsidP="003437DA">
      <w:pPr>
        <w:snapToGrid w:val="0"/>
        <w:spacing w:beforeLines="25" w:before="90" w:line="360" w:lineRule="auto"/>
        <w:ind w:left="648" w:hangingChars="270" w:hanging="648"/>
        <w:jc w:val="both"/>
        <w:rPr>
          <w:sz w:val="22"/>
          <w:szCs w:val="22"/>
          <w:lang w:val="en-US"/>
        </w:rPr>
      </w:pPr>
      <w:hyperlink r:id="rId17" w:history="1">
        <w:r w:rsidR="008E1005" w:rsidRPr="0095627C">
          <w:rPr>
            <w:rStyle w:val="a8"/>
            <w:rFonts w:ascii="Times New Roman" w:hAnsi="Times New Roman"/>
            <w:color w:val="auto"/>
            <w:sz w:val="22"/>
            <w:szCs w:val="22"/>
            <w:u w:val="none"/>
          </w:rPr>
          <w:t>Freysinger, V.J.</w:t>
        </w:r>
        <w:r w:rsidR="00882923" w:rsidRPr="0095627C">
          <w:rPr>
            <w:rStyle w:val="a8"/>
            <w:rFonts w:ascii="Times New Roman" w:hAnsi="Times New Roman"/>
            <w:color w:val="auto"/>
            <w:sz w:val="22"/>
            <w:szCs w:val="22"/>
            <w:u w:val="none"/>
          </w:rPr>
          <w:t>,</w:t>
        </w:r>
        <w:r w:rsidR="008E1005" w:rsidRPr="0095627C">
          <w:rPr>
            <w:rStyle w:val="a8"/>
            <w:rFonts w:ascii="Times New Roman" w:hAnsi="Times New Roman"/>
            <w:color w:val="auto"/>
            <w:sz w:val="22"/>
            <w:szCs w:val="22"/>
            <w:u w:val="none"/>
          </w:rPr>
          <w:t xml:space="preserve"> </w:t>
        </w:r>
      </w:hyperlink>
      <w:r w:rsidR="008E1005" w:rsidRPr="0095627C">
        <w:rPr>
          <w:sz w:val="22"/>
          <w:szCs w:val="22"/>
        </w:rPr>
        <w:t xml:space="preserve">&amp; Kelly, J.R. (2004). </w:t>
      </w:r>
      <w:r w:rsidR="008E1005" w:rsidRPr="0095627C">
        <w:rPr>
          <w:rStyle w:val="a7"/>
          <w:b w:val="0"/>
          <w:i/>
          <w:sz w:val="22"/>
          <w:szCs w:val="22"/>
        </w:rPr>
        <w:t xml:space="preserve">21st Century leisure: Current </w:t>
      </w:r>
      <w:r w:rsidR="00882923" w:rsidRPr="0095627C">
        <w:rPr>
          <w:rStyle w:val="a7"/>
          <w:b w:val="0"/>
          <w:i/>
          <w:sz w:val="22"/>
          <w:szCs w:val="22"/>
        </w:rPr>
        <w:t>i</w:t>
      </w:r>
      <w:r w:rsidR="008E1005" w:rsidRPr="0095627C">
        <w:rPr>
          <w:rStyle w:val="a7"/>
          <w:b w:val="0"/>
          <w:i/>
          <w:sz w:val="22"/>
          <w:szCs w:val="22"/>
        </w:rPr>
        <w:t xml:space="preserve">ssues </w:t>
      </w:r>
      <w:r w:rsidR="008E1005" w:rsidRPr="0095627C">
        <w:rPr>
          <w:rStyle w:val="a7"/>
          <w:b w:val="0"/>
          <w:sz w:val="22"/>
          <w:szCs w:val="22"/>
        </w:rPr>
        <w:t>(2</w:t>
      </w:r>
      <w:r w:rsidR="00B92C20" w:rsidRPr="0095627C">
        <w:rPr>
          <w:rStyle w:val="a7"/>
          <w:b w:val="0"/>
          <w:sz w:val="22"/>
          <w:szCs w:val="22"/>
          <w:lang w:val="en-US"/>
        </w:rPr>
        <w:t>nd</w:t>
      </w:r>
      <w:r w:rsidR="008E1005" w:rsidRPr="0095627C">
        <w:rPr>
          <w:rStyle w:val="a7"/>
          <w:b w:val="0"/>
          <w:sz w:val="22"/>
          <w:szCs w:val="22"/>
        </w:rPr>
        <w:t xml:space="preserve"> ed.).</w:t>
      </w:r>
      <w:r w:rsidR="008E1005" w:rsidRPr="0095627C">
        <w:rPr>
          <w:rStyle w:val="a7"/>
          <w:b w:val="0"/>
          <w:i/>
          <w:sz w:val="22"/>
          <w:szCs w:val="22"/>
        </w:rPr>
        <w:t xml:space="preserve"> </w:t>
      </w:r>
      <w:r w:rsidR="008E1005" w:rsidRPr="0095627C">
        <w:rPr>
          <w:sz w:val="22"/>
          <w:szCs w:val="22"/>
        </w:rPr>
        <w:t>State College, P</w:t>
      </w:r>
      <w:r w:rsidR="00882923" w:rsidRPr="0095627C">
        <w:rPr>
          <w:sz w:val="22"/>
          <w:szCs w:val="22"/>
        </w:rPr>
        <w:t>A</w:t>
      </w:r>
      <w:r w:rsidR="008E1005" w:rsidRPr="0095627C">
        <w:rPr>
          <w:sz w:val="22"/>
          <w:szCs w:val="22"/>
        </w:rPr>
        <w:t xml:space="preserve">: Venture Pub. </w:t>
      </w:r>
    </w:p>
    <w:p w14:paraId="0884BF58" w14:textId="77777777" w:rsidR="008E1005" w:rsidRPr="0095627C" w:rsidRDefault="008E1005" w:rsidP="00DC631F">
      <w:pPr>
        <w:snapToGrid w:val="0"/>
        <w:spacing w:beforeLines="25" w:before="90" w:line="360" w:lineRule="auto"/>
        <w:ind w:left="594" w:hangingChars="270" w:hanging="594"/>
        <w:jc w:val="both"/>
        <w:rPr>
          <w:sz w:val="22"/>
          <w:szCs w:val="22"/>
          <w:lang w:val="en-US"/>
        </w:rPr>
      </w:pPr>
      <w:r w:rsidRPr="0095627C">
        <w:rPr>
          <w:rStyle w:val="a7"/>
          <w:b w:val="0"/>
          <w:sz w:val="22"/>
          <w:szCs w:val="22"/>
        </w:rPr>
        <w:t>Mallon, B.</w:t>
      </w:r>
      <w:r w:rsidR="00882923" w:rsidRPr="0095627C">
        <w:rPr>
          <w:rStyle w:val="a7"/>
          <w:b w:val="0"/>
          <w:sz w:val="22"/>
          <w:szCs w:val="22"/>
        </w:rPr>
        <w:t>,</w:t>
      </w:r>
      <w:r w:rsidRPr="0095627C">
        <w:rPr>
          <w:rStyle w:val="a7"/>
          <w:b w:val="0"/>
          <w:sz w:val="22"/>
          <w:szCs w:val="22"/>
        </w:rPr>
        <w:t xml:space="preserve"> &amp; Buchanan, I. (2007). </w:t>
      </w:r>
      <w:r w:rsidRPr="0095627C">
        <w:rPr>
          <w:rStyle w:val="a7"/>
          <w:b w:val="0"/>
          <w:i/>
          <w:sz w:val="22"/>
          <w:szCs w:val="22"/>
        </w:rPr>
        <w:t xml:space="preserve">The A to Z of the Olympic movement. </w:t>
      </w:r>
      <w:r w:rsidRPr="0095627C">
        <w:rPr>
          <w:sz w:val="22"/>
          <w:szCs w:val="22"/>
        </w:rPr>
        <w:t>Lanham: Scarecrow Press.</w:t>
      </w:r>
    </w:p>
    <w:p w14:paraId="67AD41F2" w14:textId="77777777" w:rsidR="008E1005" w:rsidRPr="0095627C" w:rsidRDefault="008E1005" w:rsidP="00DC631F">
      <w:pPr>
        <w:snapToGrid w:val="0"/>
        <w:spacing w:beforeLines="25" w:before="90" w:line="360" w:lineRule="auto"/>
        <w:ind w:left="594" w:hangingChars="270" w:hanging="594"/>
        <w:jc w:val="both"/>
        <w:rPr>
          <w:sz w:val="22"/>
          <w:szCs w:val="22"/>
          <w:lang w:val="en-US"/>
        </w:rPr>
      </w:pPr>
      <w:r w:rsidRPr="0095627C">
        <w:rPr>
          <w:rStyle w:val="a7"/>
          <w:b w:val="0"/>
          <w:sz w:val="22"/>
          <w:szCs w:val="22"/>
        </w:rPr>
        <w:t xml:space="preserve">Morris, A.D. (2004). </w:t>
      </w:r>
      <w:r w:rsidRPr="0095627C">
        <w:rPr>
          <w:rStyle w:val="a7"/>
          <w:b w:val="0"/>
          <w:i/>
          <w:sz w:val="22"/>
          <w:szCs w:val="22"/>
        </w:rPr>
        <w:t xml:space="preserve">Marrow of the nation: </w:t>
      </w:r>
      <w:r w:rsidR="00882923" w:rsidRPr="0095627C">
        <w:rPr>
          <w:rStyle w:val="a7"/>
          <w:b w:val="0"/>
          <w:i/>
          <w:sz w:val="22"/>
          <w:szCs w:val="22"/>
        </w:rPr>
        <w:t>A</w:t>
      </w:r>
      <w:r w:rsidRPr="0095627C">
        <w:rPr>
          <w:rStyle w:val="a7"/>
          <w:b w:val="0"/>
          <w:i/>
          <w:sz w:val="22"/>
          <w:szCs w:val="22"/>
        </w:rPr>
        <w:t xml:space="preserve"> history of sport and physical culture in Republican China.</w:t>
      </w:r>
      <w:r w:rsidRPr="0095627C">
        <w:rPr>
          <w:rStyle w:val="a7"/>
          <w:b w:val="0"/>
          <w:sz w:val="22"/>
          <w:szCs w:val="22"/>
        </w:rPr>
        <w:t xml:space="preserve"> </w:t>
      </w:r>
      <w:r w:rsidRPr="0095627C">
        <w:rPr>
          <w:sz w:val="22"/>
          <w:szCs w:val="22"/>
        </w:rPr>
        <w:t>Berkeley: University of California Press</w:t>
      </w:r>
      <w:r w:rsidR="00FB08C0" w:rsidRPr="0095627C">
        <w:rPr>
          <w:sz w:val="22"/>
          <w:szCs w:val="22"/>
        </w:rPr>
        <w:t>.</w:t>
      </w:r>
    </w:p>
    <w:p w14:paraId="7CC7DCD8" w14:textId="77777777" w:rsidR="008E1005" w:rsidRPr="0095627C" w:rsidRDefault="008E1005" w:rsidP="00DC631F">
      <w:pPr>
        <w:snapToGrid w:val="0"/>
        <w:spacing w:beforeLines="25" w:before="90" w:line="360" w:lineRule="auto"/>
        <w:ind w:left="594" w:hangingChars="270" w:hanging="594"/>
        <w:jc w:val="both"/>
        <w:rPr>
          <w:rStyle w:val="a8"/>
          <w:rFonts w:ascii="Times New Roman" w:hAnsi="Times New Roman"/>
          <w:color w:val="auto"/>
          <w:sz w:val="22"/>
          <w:szCs w:val="22"/>
        </w:rPr>
      </w:pPr>
      <w:r w:rsidRPr="0095627C">
        <w:rPr>
          <w:rStyle w:val="a7"/>
          <w:b w:val="0"/>
          <w:sz w:val="22"/>
          <w:szCs w:val="22"/>
        </w:rPr>
        <w:t xml:space="preserve">Mottram, D.R. (2003). </w:t>
      </w:r>
      <w:r w:rsidRPr="0095627C">
        <w:rPr>
          <w:rStyle w:val="a7"/>
          <w:b w:val="0"/>
          <w:i/>
          <w:sz w:val="22"/>
          <w:szCs w:val="22"/>
        </w:rPr>
        <w:t>Drugs in sport.</w:t>
      </w:r>
      <w:r w:rsidRPr="0095627C">
        <w:rPr>
          <w:rStyle w:val="a7"/>
          <w:b w:val="0"/>
          <w:sz w:val="22"/>
          <w:szCs w:val="22"/>
        </w:rPr>
        <w:t xml:space="preserve"> </w:t>
      </w:r>
      <w:r w:rsidRPr="0095627C">
        <w:rPr>
          <w:sz w:val="22"/>
          <w:szCs w:val="22"/>
        </w:rPr>
        <w:t>New York : Routledge, 2003</w:t>
      </w:r>
    </w:p>
    <w:p w14:paraId="1A7034F2" w14:textId="77777777" w:rsidR="008E1005" w:rsidRPr="0095627C" w:rsidRDefault="0092475C" w:rsidP="003437DA">
      <w:pPr>
        <w:snapToGrid w:val="0"/>
        <w:spacing w:beforeLines="25" w:before="90" w:line="360" w:lineRule="auto"/>
        <w:ind w:left="648" w:hangingChars="270" w:hanging="648"/>
        <w:jc w:val="both"/>
        <w:rPr>
          <w:sz w:val="22"/>
          <w:szCs w:val="22"/>
        </w:rPr>
      </w:pPr>
      <w:hyperlink r:id="rId18" w:history="1">
        <w:r w:rsidR="008E1005" w:rsidRPr="0095627C">
          <w:rPr>
            <w:rStyle w:val="a8"/>
            <w:rFonts w:ascii="Times New Roman" w:hAnsi="Times New Roman"/>
            <w:color w:val="auto"/>
            <w:sz w:val="22"/>
            <w:szCs w:val="22"/>
            <w:u w:val="none"/>
          </w:rPr>
          <w:t>Tyrrell, W.B.</w:t>
        </w:r>
      </w:hyperlink>
      <w:r w:rsidR="008E1005" w:rsidRPr="0095627C">
        <w:rPr>
          <w:sz w:val="22"/>
          <w:szCs w:val="22"/>
        </w:rPr>
        <w:t xml:space="preserve"> (2004). </w:t>
      </w:r>
      <w:r w:rsidR="008E1005" w:rsidRPr="0095627C">
        <w:rPr>
          <w:rStyle w:val="a7"/>
          <w:b w:val="0"/>
          <w:i/>
          <w:sz w:val="22"/>
          <w:szCs w:val="22"/>
        </w:rPr>
        <w:t xml:space="preserve">The </w:t>
      </w:r>
      <w:r w:rsidR="00882923" w:rsidRPr="0095627C">
        <w:rPr>
          <w:rStyle w:val="a7"/>
          <w:b w:val="0"/>
          <w:i/>
          <w:sz w:val="22"/>
          <w:szCs w:val="22"/>
        </w:rPr>
        <w:t>s</w:t>
      </w:r>
      <w:r w:rsidR="008E1005" w:rsidRPr="0095627C">
        <w:rPr>
          <w:rStyle w:val="a7"/>
          <w:b w:val="0"/>
          <w:i/>
          <w:sz w:val="22"/>
          <w:szCs w:val="22"/>
        </w:rPr>
        <w:t xml:space="preserve">mell of </w:t>
      </w:r>
      <w:r w:rsidR="00882923" w:rsidRPr="0095627C">
        <w:rPr>
          <w:rStyle w:val="a7"/>
          <w:b w:val="0"/>
          <w:i/>
          <w:sz w:val="22"/>
          <w:szCs w:val="22"/>
        </w:rPr>
        <w:t>s</w:t>
      </w:r>
      <w:r w:rsidR="008E1005" w:rsidRPr="0095627C">
        <w:rPr>
          <w:rStyle w:val="a7"/>
          <w:b w:val="0"/>
          <w:i/>
          <w:sz w:val="22"/>
          <w:szCs w:val="22"/>
        </w:rPr>
        <w:t xml:space="preserve">weat: Greek </w:t>
      </w:r>
      <w:r w:rsidR="00882923" w:rsidRPr="0095627C">
        <w:rPr>
          <w:rStyle w:val="a7"/>
          <w:b w:val="0"/>
          <w:i/>
          <w:sz w:val="22"/>
          <w:szCs w:val="22"/>
        </w:rPr>
        <w:t>a</w:t>
      </w:r>
      <w:r w:rsidR="008E1005" w:rsidRPr="0095627C">
        <w:rPr>
          <w:rStyle w:val="a7"/>
          <w:b w:val="0"/>
          <w:i/>
          <w:sz w:val="22"/>
          <w:szCs w:val="22"/>
        </w:rPr>
        <w:t xml:space="preserve">thletics, Olympics, and </w:t>
      </w:r>
      <w:r w:rsidR="00882923" w:rsidRPr="0095627C">
        <w:rPr>
          <w:rStyle w:val="a7"/>
          <w:b w:val="0"/>
          <w:i/>
          <w:sz w:val="22"/>
          <w:szCs w:val="22"/>
        </w:rPr>
        <w:t>c</w:t>
      </w:r>
      <w:r w:rsidR="008E1005" w:rsidRPr="0095627C">
        <w:rPr>
          <w:rStyle w:val="a7"/>
          <w:b w:val="0"/>
          <w:i/>
          <w:sz w:val="22"/>
          <w:szCs w:val="22"/>
        </w:rPr>
        <w:t>ulture.</w:t>
      </w:r>
      <w:r w:rsidR="008E1005" w:rsidRPr="0095627C">
        <w:rPr>
          <w:rStyle w:val="a7"/>
          <w:b w:val="0"/>
          <w:sz w:val="22"/>
          <w:szCs w:val="22"/>
        </w:rPr>
        <w:t xml:space="preserve"> </w:t>
      </w:r>
      <w:r w:rsidR="008E1005" w:rsidRPr="0095627C">
        <w:rPr>
          <w:sz w:val="22"/>
          <w:szCs w:val="22"/>
        </w:rPr>
        <w:t>Wauconda, I</w:t>
      </w:r>
      <w:r w:rsidR="00882923" w:rsidRPr="0095627C">
        <w:rPr>
          <w:sz w:val="22"/>
          <w:szCs w:val="22"/>
        </w:rPr>
        <w:t>L</w:t>
      </w:r>
      <w:r w:rsidR="008E1005" w:rsidRPr="0095627C">
        <w:rPr>
          <w:sz w:val="22"/>
          <w:szCs w:val="22"/>
        </w:rPr>
        <w:t>: Bolchazy-Carducci Publishers.</w:t>
      </w:r>
    </w:p>
    <w:p w14:paraId="5DABDFBC" w14:textId="77777777" w:rsidR="008E1005" w:rsidRPr="0095627C" w:rsidRDefault="008E1005" w:rsidP="00DC631F">
      <w:pPr>
        <w:snapToGrid w:val="0"/>
        <w:spacing w:beforeLines="25" w:before="90" w:line="360" w:lineRule="auto"/>
        <w:ind w:left="594" w:hangingChars="270" w:hanging="594"/>
        <w:jc w:val="both"/>
        <w:rPr>
          <w:sz w:val="22"/>
          <w:szCs w:val="22"/>
          <w:lang w:val="en-US"/>
        </w:rPr>
      </w:pPr>
      <w:r w:rsidRPr="0095627C">
        <w:rPr>
          <w:rStyle w:val="a7"/>
          <w:b w:val="0"/>
          <w:sz w:val="22"/>
          <w:szCs w:val="22"/>
        </w:rPr>
        <w:t xml:space="preserve">Young, D.C. (2004). </w:t>
      </w:r>
      <w:r w:rsidRPr="0095627C">
        <w:rPr>
          <w:rStyle w:val="a7"/>
          <w:b w:val="0"/>
          <w:i/>
          <w:sz w:val="22"/>
          <w:szCs w:val="22"/>
        </w:rPr>
        <w:t>A brief history of the Olympic Games.</w:t>
      </w:r>
      <w:r w:rsidRPr="0095627C">
        <w:rPr>
          <w:rStyle w:val="a7"/>
          <w:b w:val="0"/>
          <w:sz w:val="22"/>
          <w:szCs w:val="22"/>
        </w:rPr>
        <w:t xml:space="preserve"> </w:t>
      </w:r>
      <w:r w:rsidRPr="0095627C">
        <w:rPr>
          <w:sz w:val="22"/>
          <w:szCs w:val="22"/>
        </w:rPr>
        <w:t>Malden, MA: Blackwell Publishers.</w:t>
      </w:r>
    </w:p>
    <w:p w14:paraId="25B31580" w14:textId="77777777" w:rsidR="00CB3CE7" w:rsidRPr="00BD522A" w:rsidRDefault="00006874" w:rsidP="00CB3CE7">
      <w:pPr>
        <w:snapToGrid w:val="0"/>
        <w:spacing w:beforeLines="50" w:before="180" w:line="360" w:lineRule="auto"/>
        <w:jc w:val="center"/>
        <w:rPr>
          <w:b/>
          <w:sz w:val="28"/>
          <w:szCs w:val="28"/>
          <w:lang w:val="en-US"/>
        </w:rPr>
      </w:pPr>
      <w:r w:rsidRPr="004570C8">
        <w:rPr>
          <w:rFonts w:hAnsi="新細明體"/>
          <w:sz w:val="20"/>
          <w:szCs w:val="20"/>
        </w:rPr>
        <w:br w:type="page"/>
      </w:r>
      <w:r w:rsidR="00CB3CE7" w:rsidRPr="00BD522A">
        <w:rPr>
          <w:rFonts w:hAnsi="新細明體" w:hint="eastAsia"/>
          <w:b/>
          <w:sz w:val="28"/>
          <w:szCs w:val="28"/>
        </w:rPr>
        <w:lastRenderedPageBreak/>
        <w:t>學生參考資料</w:t>
      </w:r>
    </w:p>
    <w:p w14:paraId="624CA00C" w14:textId="77777777" w:rsidR="00006874" w:rsidRPr="0095627C" w:rsidRDefault="00006874" w:rsidP="00DC267E">
      <w:pPr>
        <w:snapToGrid w:val="0"/>
        <w:spacing w:beforeLines="50" w:before="180" w:line="360" w:lineRule="auto"/>
        <w:ind w:left="594" w:hangingChars="270" w:hanging="594"/>
        <w:rPr>
          <w:sz w:val="22"/>
          <w:szCs w:val="22"/>
          <w:lang w:val="en-US"/>
        </w:rPr>
      </w:pPr>
      <w:r w:rsidRPr="0095627C">
        <w:rPr>
          <w:rStyle w:val="a7"/>
          <w:rFonts w:hAnsi="新細明體" w:hint="eastAsia"/>
          <w:b w:val="0"/>
          <w:sz w:val="22"/>
          <w:szCs w:val="22"/>
        </w:rPr>
        <w:t>徐元民</w:t>
      </w:r>
      <w:r w:rsidR="00FB7E21" w:rsidRPr="0095627C">
        <w:rPr>
          <w:rStyle w:val="a7"/>
          <w:rFonts w:hAnsi="新細明體"/>
          <w:b w:val="0"/>
          <w:sz w:val="22"/>
          <w:szCs w:val="22"/>
          <w:lang w:val="en-US"/>
        </w:rPr>
        <w:t xml:space="preserve"> </w:t>
      </w:r>
      <w:r w:rsidRPr="0095627C">
        <w:rPr>
          <w:rStyle w:val="a7"/>
          <w:b w:val="0"/>
          <w:sz w:val="22"/>
          <w:szCs w:val="22"/>
        </w:rPr>
        <w:t>(2003)</w:t>
      </w:r>
      <w:r w:rsidRPr="0095627C">
        <w:rPr>
          <w:rStyle w:val="a7"/>
          <w:rFonts w:hAnsi="新細明體" w:hint="eastAsia"/>
          <w:b w:val="0"/>
          <w:sz w:val="22"/>
          <w:szCs w:val="22"/>
        </w:rPr>
        <w:t>《中國古代體育》</w:t>
      </w:r>
      <w:r w:rsidR="00865574" w:rsidRPr="0095627C">
        <w:rPr>
          <w:rFonts w:hAnsi="新細明體" w:hint="eastAsia"/>
          <w:sz w:val="22"/>
          <w:szCs w:val="22"/>
        </w:rPr>
        <w:t>。</w:t>
      </w:r>
      <w:r w:rsidR="00882923" w:rsidRPr="0095627C">
        <w:rPr>
          <w:rStyle w:val="a7"/>
          <w:rFonts w:hAnsi="新細明體" w:hint="eastAsia"/>
          <w:b w:val="0"/>
          <w:sz w:val="22"/>
          <w:szCs w:val="22"/>
        </w:rPr>
        <w:t>台</w:t>
      </w:r>
      <w:r w:rsidRPr="0095627C">
        <w:rPr>
          <w:rFonts w:hAnsi="新細明體" w:hint="eastAsia"/>
          <w:sz w:val="22"/>
          <w:szCs w:val="22"/>
        </w:rPr>
        <w:t>北市：品度。</w:t>
      </w:r>
    </w:p>
    <w:p w14:paraId="30A4D051" w14:textId="77777777" w:rsidR="00006874" w:rsidRPr="0095627C" w:rsidRDefault="00006874" w:rsidP="00DC631F">
      <w:pPr>
        <w:snapToGrid w:val="0"/>
        <w:spacing w:beforeLines="50" w:before="180" w:line="360" w:lineRule="auto"/>
        <w:ind w:left="594" w:hangingChars="270" w:hanging="594"/>
        <w:rPr>
          <w:rStyle w:val="a7"/>
          <w:b w:val="0"/>
          <w:sz w:val="22"/>
          <w:szCs w:val="22"/>
        </w:rPr>
      </w:pPr>
      <w:r w:rsidRPr="0095627C">
        <w:rPr>
          <w:rStyle w:val="a7"/>
          <w:rFonts w:hAnsi="新細明體" w:hint="eastAsia"/>
          <w:b w:val="0"/>
          <w:sz w:val="22"/>
          <w:szCs w:val="22"/>
        </w:rPr>
        <w:t>第</w:t>
      </w:r>
      <w:r w:rsidRPr="0095627C">
        <w:rPr>
          <w:rStyle w:val="a7"/>
          <w:b w:val="0"/>
          <w:sz w:val="22"/>
          <w:szCs w:val="22"/>
        </w:rPr>
        <w:t>29</w:t>
      </w:r>
      <w:r w:rsidRPr="0095627C">
        <w:rPr>
          <w:rStyle w:val="a7"/>
          <w:rFonts w:hAnsi="新細明體" w:hint="eastAsia"/>
          <w:b w:val="0"/>
          <w:sz w:val="22"/>
          <w:szCs w:val="22"/>
        </w:rPr>
        <w:t>屆奧林匹克運動會組織委員會</w:t>
      </w:r>
      <w:r w:rsidR="00FB7E21" w:rsidRPr="0095627C">
        <w:rPr>
          <w:rStyle w:val="a7"/>
          <w:rFonts w:hAnsi="新細明體"/>
          <w:b w:val="0"/>
          <w:sz w:val="22"/>
          <w:szCs w:val="22"/>
          <w:lang w:val="en-US"/>
        </w:rPr>
        <w:t xml:space="preserve"> </w:t>
      </w:r>
      <w:r w:rsidRPr="0095627C">
        <w:rPr>
          <w:rStyle w:val="a7"/>
          <w:b w:val="0"/>
          <w:sz w:val="22"/>
          <w:szCs w:val="22"/>
        </w:rPr>
        <w:t>(2004)</w:t>
      </w:r>
      <w:r w:rsidRPr="0095627C">
        <w:rPr>
          <w:rStyle w:val="a7"/>
          <w:rFonts w:hAnsi="新細明體" w:hint="eastAsia"/>
          <w:b w:val="0"/>
          <w:sz w:val="22"/>
          <w:szCs w:val="22"/>
        </w:rPr>
        <w:t>《中學生奧林匹克知識讀本》</w:t>
      </w:r>
      <w:r w:rsidR="00865574" w:rsidRPr="0095627C">
        <w:rPr>
          <w:rFonts w:hAnsi="新細明體" w:hint="eastAsia"/>
          <w:sz w:val="22"/>
          <w:szCs w:val="22"/>
        </w:rPr>
        <w:t>。</w:t>
      </w:r>
      <w:r w:rsidRPr="0095627C">
        <w:rPr>
          <w:rFonts w:hAnsi="新細明體" w:hint="eastAsia"/>
          <w:sz w:val="22"/>
          <w:szCs w:val="22"/>
        </w:rPr>
        <w:t>北京：北京出版社。</w:t>
      </w:r>
      <w:r w:rsidRPr="0095627C">
        <w:rPr>
          <w:rStyle w:val="a7"/>
          <w:b w:val="0"/>
          <w:sz w:val="22"/>
          <w:szCs w:val="22"/>
        </w:rPr>
        <w:t xml:space="preserve"> </w:t>
      </w:r>
    </w:p>
    <w:p w14:paraId="3DD872BE" w14:textId="77777777" w:rsidR="00006874" w:rsidRPr="0095627C" w:rsidRDefault="00006874" w:rsidP="00DC631F">
      <w:pPr>
        <w:snapToGrid w:val="0"/>
        <w:spacing w:beforeLines="50" w:before="180" w:line="360" w:lineRule="auto"/>
        <w:ind w:left="594" w:hangingChars="270" w:hanging="594"/>
        <w:rPr>
          <w:sz w:val="22"/>
          <w:szCs w:val="22"/>
        </w:rPr>
      </w:pPr>
      <w:r w:rsidRPr="0095627C">
        <w:rPr>
          <w:rFonts w:hAnsi="新細明體" w:hint="eastAsia"/>
          <w:sz w:val="22"/>
          <w:szCs w:val="22"/>
          <w:lang w:val="en-US"/>
        </w:rPr>
        <w:t>黃日明</w:t>
      </w:r>
      <w:r w:rsidR="00FB7E21" w:rsidRPr="0095627C">
        <w:rPr>
          <w:rFonts w:hAnsi="新細明體"/>
          <w:sz w:val="22"/>
          <w:szCs w:val="22"/>
          <w:lang w:val="en-US"/>
        </w:rPr>
        <w:t xml:space="preserve"> </w:t>
      </w:r>
      <w:r w:rsidRPr="0095627C">
        <w:rPr>
          <w:sz w:val="22"/>
          <w:szCs w:val="22"/>
          <w:lang w:val="en-US"/>
        </w:rPr>
        <w:t>(2001)</w:t>
      </w:r>
      <w:r w:rsidRPr="0095627C">
        <w:rPr>
          <w:rFonts w:hAnsi="新細明體" w:hint="eastAsia"/>
          <w:sz w:val="22"/>
          <w:szCs w:val="22"/>
          <w:lang w:val="en-US"/>
        </w:rPr>
        <w:t>《</w:t>
      </w:r>
      <w:r w:rsidRPr="0095627C">
        <w:rPr>
          <w:rStyle w:val="a7"/>
          <w:rFonts w:hAnsi="新細明體" w:hint="eastAsia"/>
          <w:b w:val="0"/>
          <w:sz w:val="22"/>
          <w:szCs w:val="22"/>
        </w:rPr>
        <w:t>相約在頒獎臺：香港體壇的女兒》</w:t>
      </w:r>
      <w:r w:rsidR="00865574" w:rsidRPr="0095627C">
        <w:rPr>
          <w:rFonts w:hAnsi="新細明體" w:hint="eastAsia"/>
          <w:sz w:val="22"/>
          <w:szCs w:val="22"/>
        </w:rPr>
        <w:t>。</w:t>
      </w:r>
      <w:r w:rsidRPr="0095627C">
        <w:rPr>
          <w:rFonts w:hAnsi="新細明體" w:hint="eastAsia"/>
          <w:sz w:val="22"/>
          <w:szCs w:val="22"/>
        </w:rPr>
        <w:t>香港：體院匯友社。</w:t>
      </w:r>
    </w:p>
    <w:p w14:paraId="33B6A928" w14:textId="77777777" w:rsidR="00006874" w:rsidRPr="0095627C" w:rsidRDefault="00006874" w:rsidP="00DC631F">
      <w:pPr>
        <w:snapToGrid w:val="0"/>
        <w:spacing w:beforeLines="50" w:before="180" w:line="360" w:lineRule="auto"/>
        <w:ind w:left="594" w:hangingChars="270" w:hanging="594"/>
        <w:rPr>
          <w:sz w:val="22"/>
          <w:szCs w:val="22"/>
          <w:lang w:val="en-US"/>
        </w:rPr>
      </w:pPr>
      <w:r w:rsidRPr="0095627C">
        <w:rPr>
          <w:rFonts w:hAnsi="新細明體" w:hint="eastAsia"/>
          <w:sz w:val="22"/>
          <w:szCs w:val="22"/>
        </w:rPr>
        <w:t>楊華</w:t>
      </w:r>
      <w:r w:rsidR="00FB7E21" w:rsidRPr="0095627C">
        <w:rPr>
          <w:rFonts w:hAnsi="新細明體"/>
          <w:sz w:val="22"/>
          <w:szCs w:val="22"/>
          <w:lang w:val="en-US"/>
        </w:rPr>
        <w:t xml:space="preserve"> </w:t>
      </w:r>
      <w:r w:rsidRPr="0095627C">
        <w:rPr>
          <w:sz w:val="22"/>
          <w:szCs w:val="22"/>
        </w:rPr>
        <w:t>(2006)</w:t>
      </w:r>
      <w:r w:rsidR="00801FAA" w:rsidRPr="0095627C">
        <w:rPr>
          <w:rFonts w:hAnsi="新細明體" w:hint="eastAsia"/>
          <w:sz w:val="22"/>
          <w:szCs w:val="22"/>
        </w:rPr>
        <w:t>〈</w:t>
      </w:r>
      <w:r w:rsidRPr="0095627C">
        <w:rPr>
          <w:sz w:val="22"/>
          <w:szCs w:val="22"/>
        </w:rPr>
        <w:t>2008</w:t>
      </w:r>
      <w:r w:rsidRPr="0095627C">
        <w:rPr>
          <w:rFonts w:hAnsi="新細明體" w:hint="eastAsia"/>
          <w:sz w:val="22"/>
          <w:szCs w:val="22"/>
        </w:rPr>
        <w:t>年北京奧運會對提升中國國際地位和聲望的研究</w:t>
      </w:r>
      <w:r w:rsidR="00801FAA" w:rsidRPr="0095627C">
        <w:rPr>
          <w:rFonts w:hAnsi="新細明體" w:hint="eastAsia"/>
          <w:sz w:val="22"/>
          <w:szCs w:val="22"/>
        </w:rPr>
        <w:t>〉，《</w:t>
      </w:r>
      <w:r w:rsidRPr="0095627C">
        <w:rPr>
          <w:rFonts w:hAnsi="新細明體" w:hint="eastAsia"/>
          <w:sz w:val="22"/>
          <w:szCs w:val="22"/>
        </w:rPr>
        <w:t>體育科學</w:t>
      </w:r>
      <w:r w:rsidR="00801FAA" w:rsidRPr="0095627C">
        <w:rPr>
          <w:rFonts w:hAnsi="新細明體" w:hint="eastAsia"/>
          <w:sz w:val="22"/>
          <w:szCs w:val="22"/>
        </w:rPr>
        <w:t>》</w:t>
      </w:r>
      <w:r w:rsidRPr="0095627C">
        <w:rPr>
          <w:rFonts w:hAnsi="新細明體" w:hint="eastAsia"/>
          <w:sz w:val="22"/>
          <w:szCs w:val="22"/>
        </w:rPr>
        <w:t>，</w:t>
      </w:r>
      <w:r w:rsidRPr="0095627C">
        <w:rPr>
          <w:sz w:val="22"/>
          <w:szCs w:val="22"/>
        </w:rPr>
        <w:t>26(5)</w:t>
      </w:r>
      <w:r w:rsidRPr="0095627C">
        <w:rPr>
          <w:rFonts w:hAnsi="新細明體" w:hint="eastAsia"/>
          <w:sz w:val="22"/>
          <w:szCs w:val="22"/>
        </w:rPr>
        <w:t>，</w:t>
      </w:r>
      <w:r w:rsidRPr="0095627C">
        <w:rPr>
          <w:sz w:val="22"/>
          <w:szCs w:val="22"/>
        </w:rPr>
        <w:t>3-6</w:t>
      </w:r>
      <w:r w:rsidRPr="0095627C">
        <w:rPr>
          <w:rFonts w:hAnsi="新細明體" w:hint="eastAsia"/>
          <w:sz w:val="22"/>
          <w:szCs w:val="22"/>
        </w:rPr>
        <w:t>。</w:t>
      </w:r>
    </w:p>
    <w:p w14:paraId="01843DF9" w14:textId="77777777" w:rsidR="00006874" w:rsidRPr="0095627C" w:rsidRDefault="00006874" w:rsidP="00DC631F">
      <w:pPr>
        <w:snapToGrid w:val="0"/>
        <w:spacing w:beforeLines="50" w:before="180" w:line="360" w:lineRule="auto"/>
        <w:ind w:left="594" w:hangingChars="270" w:hanging="594"/>
        <w:rPr>
          <w:rStyle w:val="a7"/>
          <w:b w:val="0"/>
          <w:sz w:val="22"/>
          <w:szCs w:val="22"/>
        </w:rPr>
      </w:pPr>
      <w:r w:rsidRPr="0095627C">
        <w:rPr>
          <w:rStyle w:val="a7"/>
          <w:rFonts w:hAnsi="新細明體" w:hint="eastAsia"/>
          <w:b w:val="0"/>
          <w:sz w:val="22"/>
          <w:szCs w:val="22"/>
        </w:rPr>
        <w:t>葉肇和</w:t>
      </w:r>
      <w:r w:rsidR="00FB7E21" w:rsidRPr="0095627C">
        <w:rPr>
          <w:rStyle w:val="a7"/>
          <w:rFonts w:hAnsi="新細明體"/>
          <w:b w:val="0"/>
          <w:sz w:val="22"/>
          <w:szCs w:val="22"/>
          <w:lang w:val="en-US"/>
        </w:rPr>
        <w:t xml:space="preserve"> </w:t>
      </w:r>
      <w:r w:rsidRPr="0095627C">
        <w:rPr>
          <w:rStyle w:val="a7"/>
          <w:b w:val="0"/>
          <w:sz w:val="22"/>
          <w:szCs w:val="22"/>
        </w:rPr>
        <w:t>(</w:t>
      </w:r>
      <w:r w:rsidRPr="0095627C">
        <w:rPr>
          <w:rStyle w:val="a7"/>
          <w:rFonts w:hAnsi="新細明體" w:hint="eastAsia"/>
          <w:b w:val="0"/>
          <w:sz w:val="22"/>
          <w:szCs w:val="22"/>
        </w:rPr>
        <w:t>編輯</w:t>
      </w:r>
      <w:r w:rsidRPr="0095627C">
        <w:rPr>
          <w:rStyle w:val="a7"/>
          <w:b w:val="0"/>
          <w:sz w:val="22"/>
          <w:szCs w:val="22"/>
        </w:rPr>
        <w:t>)</w:t>
      </w:r>
      <w:r w:rsidR="00FB7E21" w:rsidRPr="0095627C">
        <w:rPr>
          <w:rStyle w:val="a7"/>
          <w:b w:val="0"/>
          <w:sz w:val="22"/>
          <w:szCs w:val="22"/>
        </w:rPr>
        <w:t xml:space="preserve"> </w:t>
      </w:r>
      <w:r w:rsidRPr="0095627C">
        <w:rPr>
          <w:rStyle w:val="a7"/>
          <w:b w:val="0"/>
          <w:sz w:val="22"/>
          <w:szCs w:val="22"/>
        </w:rPr>
        <w:t>(2003)</w:t>
      </w:r>
      <w:r w:rsidRPr="0095627C">
        <w:rPr>
          <w:rStyle w:val="a7"/>
          <w:rFonts w:hAnsi="新細明體" w:hint="eastAsia"/>
          <w:b w:val="0"/>
          <w:sz w:val="22"/>
          <w:szCs w:val="22"/>
        </w:rPr>
        <w:t>《二零零三特殊奧運會夏季世界比賽：香港代表隊紀念影集》</w:t>
      </w:r>
      <w:r w:rsidR="00865574" w:rsidRPr="0095627C">
        <w:rPr>
          <w:rFonts w:hAnsi="新細明體" w:hint="eastAsia"/>
          <w:sz w:val="22"/>
          <w:szCs w:val="22"/>
        </w:rPr>
        <w:t>。</w:t>
      </w:r>
      <w:r w:rsidRPr="0095627C">
        <w:rPr>
          <w:rStyle w:val="a7"/>
          <w:rFonts w:hAnsi="新細明體" w:hint="eastAsia"/>
          <w:b w:val="0"/>
          <w:sz w:val="22"/>
          <w:szCs w:val="22"/>
        </w:rPr>
        <w:t>香港：香港特殊奧運會。</w:t>
      </w:r>
    </w:p>
    <w:p w14:paraId="494A3626" w14:textId="77777777" w:rsidR="00006874" w:rsidRPr="0095627C" w:rsidRDefault="00006874" w:rsidP="00DC631F">
      <w:pPr>
        <w:snapToGrid w:val="0"/>
        <w:spacing w:beforeLines="50" w:before="180" w:line="360" w:lineRule="auto"/>
        <w:ind w:left="594" w:hangingChars="270" w:hanging="594"/>
        <w:rPr>
          <w:sz w:val="22"/>
          <w:szCs w:val="22"/>
        </w:rPr>
      </w:pPr>
      <w:r w:rsidRPr="0095627C">
        <w:rPr>
          <w:rFonts w:hAnsi="新細明體" w:hint="eastAsia"/>
          <w:sz w:val="22"/>
          <w:szCs w:val="22"/>
        </w:rPr>
        <w:t>董進霞</w:t>
      </w:r>
      <w:r w:rsidR="00FB7E21" w:rsidRPr="0095627C">
        <w:rPr>
          <w:rFonts w:hAnsi="新細明體"/>
          <w:sz w:val="22"/>
          <w:szCs w:val="22"/>
          <w:lang w:val="en-US"/>
        </w:rPr>
        <w:t xml:space="preserve"> </w:t>
      </w:r>
      <w:r w:rsidRPr="0095627C">
        <w:rPr>
          <w:sz w:val="22"/>
          <w:szCs w:val="22"/>
        </w:rPr>
        <w:t>(2006)</w:t>
      </w:r>
      <w:r w:rsidR="00FB7E21" w:rsidRPr="0095627C">
        <w:rPr>
          <w:sz w:val="22"/>
          <w:szCs w:val="22"/>
        </w:rPr>
        <w:t xml:space="preserve"> </w:t>
      </w:r>
      <w:r w:rsidR="00BA1ACB" w:rsidRPr="0095627C">
        <w:rPr>
          <w:rFonts w:hAnsi="新細明體" w:hint="eastAsia"/>
          <w:sz w:val="22"/>
          <w:szCs w:val="22"/>
        </w:rPr>
        <w:t>〈</w:t>
      </w:r>
      <w:r w:rsidRPr="0095627C">
        <w:rPr>
          <w:rFonts w:hAnsi="新細明體" w:hint="eastAsia"/>
          <w:sz w:val="22"/>
          <w:szCs w:val="22"/>
        </w:rPr>
        <w:t>北京奧運會遺產展望：不同洲際奧運會舉辦國家的比較研究</w:t>
      </w:r>
      <w:r w:rsidR="00BA1ACB" w:rsidRPr="0095627C">
        <w:rPr>
          <w:rFonts w:hAnsi="新細明體" w:hint="eastAsia"/>
          <w:sz w:val="22"/>
          <w:szCs w:val="22"/>
        </w:rPr>
        <w:t>〉</w:t>
      </w:r>
      <w:r w:rsidR="00801FAA" w:rsidRPr="0095627C">
        <w:rPr>
          <w:rFonts w:hAnsi="新細明體" w:hint="eastAsia"/>
          <w:sz w:val="22"/>
          <w:szCs w:val="22"/>
        </w:rPr>
        <w:t>，</w:t>
      </w:r>
      <w:r w:rsidR="00BA1ACB" w:rsidRPr="0095627C">
        <w:rPr>
          <w:rFonts w:hAnsi="新細明體" w:hint="eastAsia"/>
          <w:sz w:val="22"/>
          <w:szCs w:val="22"/>
        </w:rPr>
        <w:t>《</w:t>
      </w:r>
      <w:r w:rsidRPr="0095627C">
        <w:rPr>
          <w:rFonts w:hAnsi="新細明體" w:hint="eastAsia"/>
          <w:sz w:val="22"/>
          <w:szCs w:val="22"/>
        </w:rPr>
        <w:t>體育科學</w:t>
      </w:r>
      <w:r w:rsidR="00BA1ACB" w:rsidRPr="0095627C">
        <w:rPr>
          <w:rFonts w:hAnsi="新細明體" w:hint="eastAsia"/>
          <w:sz w:val="22"/>
          <w:szCs w:val="22"/>
        </w:rPr>
        <w:t>》</w:t>
      </w:r>
      <w:r w:rsidRPr="0095627C">
        <w:rPr>
          <w:rFonts w:hAnsi="新細明體" w:hint="eastAsia"/>
          <w:sz w:val="22"/>
          <w:szCs w:val="22"/>
        </w:rPr>
        <w:t>，</w:t>
      </w:r>
      <w:r w:rsidRPr="0095627C">
        <w:rPr>
          <w:sz w:val="22"/>
          <w:szCs w:val="22"/>
        </w:rPr>
        <w:t>26(7)</w:t>
      </w:r>
      <w:r w:rsidRPr="0095627C">
        <w:rPr>
          <w:rFonts w:hAnsi="新細明體" w:hint="eastAsia"/>
          <w:sz w:val="22"/>
          <w:szCs w:val="22"/>
        </w:rPr>
        <w:t>，</w:t>
      </w:r>
      <w:r w:rsidRPr="0095627C">
        <w:rPr>
          <w:sz w:val="22"/>
          <w:szCs w:val="22"/>
        </w:rPr>
        <w:t>3-12</w:t>
      </w:r>
      <w:r w:rsidRPr="0095627C">
        <w:rPr>
          <w:rFonts w:hAnsi="新細明體" w:hint="eastAsia"/>
          <w:sz w:val="22"/>
          <w:szCs w:val="22"/>
        </w:rPr>
        <w:t>。</w:t>
      </w:r>
    </w:p>
    <w:p w14:paraId="3F0C2E97" w14:textId="77777777" w:rsidR="00006874" w:rsidRPr="0095627C" w:rsidRDefault="00006874" w:rsidP="00DC631F">
      <w:pPr>
        <w:snapToGrid w:val="0"/>
        <w:spacing w:beforeLines="50" w:before="180" w:line="360" w:lineRule="auto"/>
        <w:ind w:left="594" w:hangingChars="270" w:hanging="594"/>
        <w:rPr>
          <w:rStyle w:val="a7"/>
          <w:b w:val="0"/>
          <w:sz w:val="22"/>
          <w:szCs w:val="22"/>
        </w:rPr>
      </w:pPr>
      <w:r w:rsidRPr="0095627C">
        <w:rPr>
          <w:rFonts w:hAnsi="新細明體" w:hint="eastAsia"/>
          <w:sz w:val="22"/>
          <w:szCs w:val="22"/>
        </w:rPr>
        <w:t>劉宏裕等</w:t>
      </w:r>
      <w:r w:rsidR="00FB7E21" w:rsidRPr="0095627C">
        <w:rPr>
          <w:rFonts w:hAnsi="新細明體"/>
          <w:sz w:val="22"/>
          <w:szCs w:val="22"/>
          <w:lang w:val="en-US"/>
        </w:rPr>
        <w:t xml:space="preserve"> </w:t>
      </w:r>
      <w:r w:rsidRPr="0095627C">
        <w:rPr>
          <w:sz w:val="22"/>
          <w:szCs w:val="22"/>
        </w:rPr>
        <w:t>(</w:t>
      </w:r>
      <w:r w:rsidRPr="0095627C">
        <w:rPr>
          <w:rFonts w:hAnsi="新細明體" w:hint="eastAsia"/>
          <w:sz w:val="22"/>
          <w:szCs w:val="22"/>
        </w:rPr>
        <w:t>譯</w:t>
      </w:r>
      <w:r w:rsidRPr="0095627C">
        <w:rPr>
          <w:sz w:val="22"/>
          <w:szCs w:val="22"/>
        </w:rPr>
        <w:t>)</w:t>
      </w:r>
      <w:r w:rsidR="00FB7E21" w:rsidRPr="0095627C">
        <w:rPr>
          <w:sz w:val="22"/>
          <w:szCs w:val="22"/>
        </w:rPr>
        <w:t xml:space="preserve"> </w:t>
      </w:r>
      <w:r w:rsidRPr="0095627C">
        <w:rPr>
          <w:sz w:val="22"/>
          <w:szCs w:val="22"/>
        </w:rPr>
        <w:t>(2005)</w:t>
      </w:r>
      <w:r w:rsidRPr="0095627C">
        <w:rPr>
          <w:rFonts w:hAnsi="新細明體" w:hint="eastAsia"/>
          <w:sz w:val="22"/>
          <w:szCs w:val="22"/>
        </w:rPr>
        <w:t>《</w:t>
      </w:r>
      <w:r w:rsidRPr="0095627C">
        <w:rPr>
          <w:rFonts w:hAnsi="新細明體" w:hint="eastAsia"/>
          <w:bCs/>
          <w:sz w:val="22"/>
          <w:szCs w:val="22"/>
        </w:rPr>
        <w:t>運動社會學導論》</w:t>
      </w:r>
      <w:r w:rsidR="00865574" w:rsidRPr="0095627C">
        <w:rPr>
          <w:rFonts w:hAnsi="新細明體" w:hint="eastAsia"/>
          <w:sz w:val="22"/>
          <w:szCs w:val="22"/>
        </w:rPr>
        <w:t>。</w:t>
      </w:r>
      <w:r w:rsidR="00BA1ACB" w:rsidRPr="0095627C">
        <w:rPr>
          <w:rFonts w:hAnsi="新細明體" w:hint="eastAsia"/>
          <w:bCs/>
          <w:sz w:val="22"/>
          <w:szCs w:val="22"/>
          <w:lang w:val="en-US"/>
        </w:rPr>
        <w:t>台</w:t>
      </w:r>
      <w:r w:rsidRPr="0095627C">
        <w:rPr>
          <w:rFonts w:hAnsi="新細明體" w:hint="eastAsia"/>
          <w:bCs/>
          <w:sz w:val="22"/>
          <w:szCs w:val="22"/>
        </w:rPr>
        <w:t>北：</w:t>
      </w:r>
      <w:r w:rsidRPr="0095627C">
        <w:rPr>
          <w:rFonts w:hAnsi="新細明體" w:hint="eastAsia"/>
          <w:sz w:val="22"/>
          <w:szCs w:val="22"/>
        </w:rPr>
        <w:t>師大書苑。</w:t>
      </w:r>
    </w:p>
    <w:p w14:paraId="5164338B" w14:textId="77777777" w:rsidR="00006874" w:rsidRPr="0095627C" w:rsidRDefault="00006874" w:rsidP="00DC631F">
      <w:pPr>
        <w:snapToGrid w:val="0"/>
        <w:spacing w:beforeLines="50" w:before="180" w:line="360" w:lineRule="auto"/>
        <w:ind w:left="594" w:hangingChars="270" w:hanging="594"/>
        <w:rPr>
          <w:rStyle w:val="a7"/>
          <w:b w:val="0"/>
          <w:sz w:val="22"/>
          <w:szCs w:val="22"/>
          <w:lang w:val="en-US"/>
        </w:rPr>
      </w:pPr>
      <w:r w:rsidRPr="0095627C">
        <w:rPr>
          <w:rStyle w:val="a7"/>
          <w:rFonts w:hAnsi="新細明體" w:hint="eastAsia"/>
          <w:b w:val="0"/>
          <w:sz w:val="22"/>
          <w:szCs w:val="22"/>
        </w:rPr>
        <w:t>韓滬麟</w:t>
      </w:r>
      <w:r w:rsidR="00FB7E21" w:rsidRPr="0095627C">
        <w:rPr>
          <w:rStyle w:val="a7"/>
          <w:rFonts w:hAnsi="新細明體"/>
          <w:b w:val="0"/>
          <w:sz w:val="22"/>
          <w:szCs w:val="22"/>
          <w:lang w:val="en-US"/>
        </w:rPr>
        <w:t xml:space="preserve"> </w:t>
      </w:r>
      <w:r w:rsidRPr="0095627C">
        <w:rPr>
          <w:rStyle w:val="a7"/>
          <w:b w:val="0"/>
          <w:sz w:val="22"/>
          <w:szCs w:val="22"/>
        </w:rPr>
        <w:t>(</w:t>
      </w:r>
      <w:r w:rsidRPr="0095627C">
        <w:rPr>
          <w:rStyle w:val="a7"/>
          <w:rFonts w:hAnsi="新細明體" w:hint="eastAsia"/>
          <w:b w:val="0"/>
          <w:sz w:val="22"/>
          <w:szCs w:val="22"/>
        </w:rPr>
        <w:t>譯</w:t>
      </w:r>
      <w:r w:rsidRPr="0095627C">
        <w:rPr>
          <w:rStyle w:val="a7"/>
          <w:b w:val="0"/>
          <w:sz w:val="22"/>
          <w:szCs w:val="22"/>
        </w:rPr>
        <w:t>)</w:t>
      </w:r>
      <w:r w:rsidR="00FB7E21" w:rsidRPr="0095627C">
        <w:rPr>
          <w:rStyle w:val="a7"/>
          <w:b w:val="0"/>
          <w:sz w:val="22"/>
          <w:szCs w:val="22"/>
        </w:rPr>
        <w:t xml:space="preserve"> </w:t>
      </w:r>
      <w:r w:rsidRPr="0095627C">
        <w:rPr>
          <w:rStyle w:val="a7"/>
          <w:b w:val="0"/>
          <w:sz w:val="22"/>
          <w:szCs w:val="22"/>
        </w:rPr>
        <w:t>(2002)</w:t>
      </w:r>
      <w:r w:rsidRPr="0095627C">
        <w:rPr>
          <w:rStyle w:val="a7"/>
          <w:rFonts w:hAnsi="新細明體" w:hint="eastAsia"/>
          <w:b w:val="0"/>
          <w:sz w:val="22"/>
          <w:szCs w:val="22"/>
        </w:rPr>
        <w:t>《體育冠軍》</w:t>
      </w:r>
      <w:r w:rsidR="00865574" w:rsidRPr="0095627C">
        <w:rPr>
          <w:rFonts w:hAnsi="新細明體" w:hint="eastAsia"/>
          <w:sz w:val="22"/>
          <w:szCs w:val="22"/>
        </w:rPr>
        <w:t>。</w:t>
      </w:r>
      <w:r w:rsidRPr="0095627C">
        <w:rPr>
          <w:rFonts w:hAnsi="新細明體" w:hint="eastAsia"/>
          <w:sz w:val="22"/>
          <w:szCs w:val="22"/>
        </w:rPr>
        <w:t>香港：三聯書店。</w:t>
      </w:r>
    </w:p>
    <w:p w14:paraId="0C1A296D" w14:textId="77777777" w:rsidR="005B3F21" w:rsidRPr="0095627C" w:rsidRDefault="0092475C" w:rsidP="003437DA">
      <w:pPr>
        <w:snapToGrid w:val="0"/>
        <w:spacing w:beforeLines="25" w:before="90" w:line="360" w:lineRule="auto"/>
        <w:ind w:left="648" w:hangingChars="270" w:hanging="648"/>
        <w:rPr>
          <w:rStyle w:val="a7"/>
          <w:rFonts w:hAnsi="新細明體"/>
          <w:b w:val="0"/>
          <w:sz w:val="22"/>
          <w:szCs w:val="22"/>
        </w:rPr>
      </w:pPr>
      <w:hyperlink r:id="rId19" w:tooltip="郭少棠 (頁面不存在)" w:history="1">
        <w:r w:rsidR="005B3F21" w:rsidRPr="0095627C">
          <w:rPr>
            <w:rStyle w:val="a7"/>
            <w:rFonts w:hAnsi="新細明體"/>
            <w:b w:val="0"/>
            <w:sz w:val="22"/>
            <w:szCs w:val="22"/>
          </w:rPr>
          <w:t>郭少棠</w:t>
        </w:r>
      </w:hyperlink>
      <w:r w:rsidR="005B3F21" w:rsidRPr="0095627C">
        <w:rPr>
          <w:rStyle w:val="a7"/>
          <w:rFonts w:hAnsi="新細明體" w:hint="eastAsia"/>
          <w:b w:val="0"/>
          <w:sz w:val="22"/>
          <w:szCs w:val="22"/>
        </w:rPr>
        <w:t xml:space="preserve"> </w:t>
      </w:r>
      <w:r w:rsidR="005B3F21" w:rsidRPr="0095627C">
        <w:rPr>
          <w:sz w:val="22"/>
          <w:szCs w:val="22"/>
        </w:rPr>
        <w:t>(20</w:t>
      </w:r>
      <w:r w:rsidR="005B3F21" w:rsidRPr="0095627C">
        <w:rPr>
          <w:rFonts w:hint="eastAsia"/>
          <w:sz w:val="22"/>
          <w:szCs w:val="22"/>
        </w:rPr>
        <w:t>11</w:t>
      </w:r>
      <w:r w:rsidR="005B3F21" w:rsidRPr="0095627C">
        <w:rPr>
          <w:sz w:val="22"/>
          <w:szCs w:val="22"/>
        </w:rPr>
        <w:t>)</w:t>
      </w:r>
      <w:r w:rsidR="005B3F21" w:rsidRPr="0095627C">
        <w:rPr>
          <w:rStyle w:val="a7"/>
          <w:rFonts w:hint="eastAsia"/>
          <w:sz w:val="22"/>
          <w:szCs w:val="22"/>
        </w:rPr>
        <w:t xml:space="preserve"> </w:t>
      </w:r>
      <w:r w:rsidR="005B3F21" w:rsidRPr="0095627C">
        <w:rPr>
          <w:rFonts w:hAnsi="新細明體" w:hint="eastAsia"/>
          <w:sz w:val="22"/>
          <w:szCs w:val="22"/>
          <w:lang w:val="en-US"/>
        </w:rPr>
        <w:t>《日新又新</w:t>
      </w:r>
      <w:r w:rsidR="005B3F21" w:rsidRPr="0095627C">
        <w:rPr>
          <w:rFonts w:hAnsi="新細明體" w:hint="eastAsia"/>
          <w:sz w:val="22"/>
          <w:szCs w:val="22"/>
          <w:lang w:val="en-US"/>
        </w:rPr>
        <w:t xml:space="preserve"> - </w:t>
      </w:r>
      <w:r w:rsidR="005B3F21" w:rsidRPr="0095627C">
        <w:rPr>
          <w:rStyle w:val="a7"/>
          <w:rFonts w:hAnsi="新細明體" w:hint="eastAsia"/>
          <w:b w:val="0"/>
          <w:sz w:val="22"/>
          <w:szCs w:val="22"/>
        </w:rPr>
        <w:t>香港體育發展六十年》。</w:t>
      </w:r>
      <w:r w:rsidR="005B3F21" w:rsidRPr="0095627C">
        <w:rPr>
          <w:rFonts w:ascii="Arial" w:hAnsi="Arial" w:cs="Arial"/>
          <w:color w:val="252525"/>
          <w:sz w:val="22"/>
          <w:szCs w:val="22"/>
          <w:shd w:val="clear" w:color="auto" w:fill="FFFFFF"/>
        </w:rPr>
        <w:t>香港：中國香港體育協會暨奧林匹克委員會</w:t>
      </w:r>
      <w:r w:rsidR="005B3F21" w:rsidRPr="0095627C">
        <w:rPr>
          <w:rFonts w:ascii="Arial" w:hAnsi="Arial" w:cs="Arial" w:hint="eastAsia"/>
          <w:color w:val="252525"/>
          <w:sz w:val="22"/>
          <w:szCs w:val="22"/>
          <w:shd w:val="clear" w:color="auto" w:fill="FFFFFF"/>
        </w:rPr>
        <w:t>。</w:t>
      </w:r>
    </w:p>
    <w:p w14:paraId="62B3EA7A" w14:textId="77777777" w:rsidR="00006874" w:rsidRPr="0095627C" w:rsidRDefault="00006874" w:rsidP="00DC631F">
      <w:pPr>
        <w:snapToGrid w:val="0"/>
        <w:spacing w:beforeLines="50" w:before="180" w:line="360" w:lineRule="auto"/>
        <w:ind w:left="594" w:hangingChars="270" w:hanging="594"/>
        <w:rPr>
          <w:rStyle w:val="a7"/>
          <w:b w:val="0"/>
          <w:bCs w:val="0"/>
          <w:sz w:val="22"/>
          <w:szCs w:val="22"/>
          <w:lang w:val="en-US"/>
        </w:rPr>
      </w:pPr>
    </w:p>
    <w:p w14:paraId="2B3726C9" w14:textId="77777777" w:rsidR="00006874" w:rsidRPr="0095627C" w:rsidRDefault="00006874" w:rsidP="00DC631F">
      <w:pPr>
        <w:snapToGrid w:val="0"/>
        <w:spacing w:beforeLines="50" w:before="180" w:line="360" w:lineRule="auto"/>
        <w:ind w:left="594" w:hangingChars="270" w:hanging="594"/>
        <w:jc w:val="both"/>
        <w:rPr>
          <w:sz w:val="22"/>
          <w:szCs w:val="22"/>
        </w:rPr>
      </w:pPr>
      <w:r w:rsidRPr="0095627C">
        <w:rPr>
          <w:rStyle w:val="a7"/>
          <w:b w:val="0"/>
          <w:sz w:val="22"/>
          <w:szCs w:val="22"/>
        </w:rPr>
        <w:t xml:space="preserve">Mallon, B. &amp; Buchanan, I. (2007). </w:t>
      </w:r>
      <w:r w:rsidRPr="0095627C">
        <w:rPr>
          <w:rStyle w:val="a7"/>
          <w:b w:val="0"/>
          <w:i/>
          <w:sz w:val="22"/>
          <w:szCs w:val="22"/>
        </w:rPr>
        <w:t xml:space="preserve">The A to Z of the Olympic movement. </w:t>
      </w:r>
      <w:r w:rsidRPr="0095627C">
        <w:rPr>
          <w:sz w:val="22"/>
          <w:szCs w:val="22"/>
        </w:rPr>
        <w:t>Lanham: Scarecrow Press.</w:t>
      </w:r>
    </w:p>
    <w:p w14:paraId="7DD7A609" w14:textId="77777777" w:rsidR="00FB08C0" w:rsidRPr="0095627C" w:rsidRDefault="00FB08C0" w:rsidP="00DC631F">
      <w:pPr>
        <w:snapToGrid w:val="0"/>
        <w:spacing w:beforeLines="25" w:before="90" w:line="360" w:lineRule="auto"/>
        <w:ind w:left="594" w:hangingChars="270" w:hanging="594"/>
        <w:jc w:val="both"/>
        <w:rPr>
          <w:sz w:val="22"/>
          <w:szCs w:val="22"/>
          <w:lang w:val="en-US"/>
        </w:rPr>
      </w:pPr>
      <w:r w:rsidRPr="0095627C">
        <w:rPr>
          <w:rStyle w:val="a7"/>
          <w:b w:val="0"/>
          <w:sz w:val="22"/>
          <w:szCs w:val="22"/>
        </w:rPr>
        <w:t xml:space="preserve">Morris, A.D. (2004). </w:t>
      </w:r>
      <w:r w:rsidRPr="0095627C">
        <w:rPr>
          <w:rStyle w:val="a7"/>
          <w:b w:val="0"/>
          <w:i/>
          <w:sz w:val="22"/>
          <w:szCs w:val="22"/>
        </w:rPr>
        <w:t xml:space="preserve">Marrow of the nation: </w:t>
      </w:r>
      <w:r w:rsidR="00BA1ACB" w:rsidRPr="0095627C">
        <w:rPr>
          <w:rStyle w:val="a7"/>
          <w:b w:val="0"/>
          <w:i/>
          <w:sz w:val="22"/>
          <w:szCs w:val="22"/>
        </w:rPr>
        <w:t>A</w:t>
      </w:r>
      <w:r w:rsidRPr="0095627C">
        <w:rPr>
          <w:rStyle w:val="a7"/>
          <w:b w:val="0"/>
          <w:i/>
          <w:sz w:val="22"/>
          <w:szCs w:val="22"/>
        </w:rPr>
        <w:t xml:space="preserve"> history of sport and physical culture in Republican China.</w:t>
      </w:r>
      <w:r w:rsidRPr="0095627C">
        <w:rPr>
          <w:rStyle w:val="a7"/>
          <w:b w:val="0"/>
          <w:sz w:val="22"/>
          <w:szCs w:val="22"/>
        </w:rPr>
        <w:t xml:space="preserve"> </w:t>
      </w:r>
      <w:r w:rsidRPr="0095627C">
        <w:rPr>
          <w:sz w:val="22"/>
          <w:szCs w:val="22"/>
        </w:rPr>
        <w:t>Berkeley : University of California Press.</w:t>
      </w:r>
    </w:p>
    <w:p w14:paraId="5509B03D" w14:textId="77777777" w:rsidR="00FB08C0" w:rsidRPr="00DC631F" w:rsidRDefault="00FB08C0" w:rsidP="00DC631F">
      <w:pPr>
        <w:snapToGrid w:val="0"/>
        <w:spacing w:beforeLines="50" w:before="180" w:line="360" w:lineRule="auto"/>
        <w:rPr>
          <w:sz w:val="20"/>
          <w:szCs w:val="20"/>
        </w:rPr>
      </w:pPr>
    </w:p>
    <w:p w14:paraId="6FBAEF7F" w14:textId="77777777" w:rsidR="008B5500" w:rsidRPr="00C228CD" w:rsidRDefault="00CB3CE7" w:rsidP="00C228CD">
      <w:pPr>
        <w:snapToGrid w:val="0"/>
        <w:spacing w:beforeLines="50" w:before="180" w:line="360" w:lineRule="auto"/>
        <w:jc w:val="center"/>
        <w:rPr>
          <w:rFonts w:ascii="新細明體" w:hAnsi="新細明體"/>
          <w:b/>
          <w:kern w:val="0"/>
          <w:lang w:val="en-US"/>
        </w:rPr>
      </w:pPr>
      <w:r w:rsidRPr="004570C8">
        <w:rPr>
          <w:b/>
          <w:lang w:val="en-US"/>
        </w:rPr>
        <w:br w:type="page"/>
      </w:r>
      <w:r w:rsidRPr="00C228CD">
        <w:rPr>
          <w:rFonts w:hAnsi="新細明體"/>
          <w:b/>
          <w:sz w:val="28"/>
          <w:szCs w:val="28"/>
        </w:rPr>
        <w:lastRenderedPageBreak/>
        <w:t>相關網址</w:t>
      </w:r>
    </w:p>
    <w:p w14:paraId="7182C515" w14:textId="77777777" w:rsidR="008B5500" w:rsidRDefault="008B5500" w:rsidP="00382570">
      <w:pPr>
        <w:numPr>
          <w:ilvl w:val="0"/>
          <w:numId w:val="10"/>
        </w:numPr>
        <w:snapToGrid w:val="0"/>
        <w:spacing w:beforeLines="50" w:before="180" w:line="380" w:lineRule="exact"/>
      </w:pPr>
      <w:r w:rsidRPr="004570C8">
        <w:t>中國奧委會</w:t>
      </w:r>
      <w:r w:rsidRPr="004570C8">
        <w:rPr>
          <w:lang w:val="en-US"/>
        </w:rPr>
        <w:br/>
      </w:r>
      <w:r w:rsidR="006D59B0" w:rsidRPr="00606AFA">
        <w:t>http://www.olympic.cn/</w:t>
      </w:r>
    </w:p>
    <w:p w14:paraId="40CFB0D6" w14:textId="77777777" w:rsidR="00EB6DF2" w:rsidRPr="00EB6DF2" w:rsidRDefault="00EB6DF2" w:rsidP="00EB6DF2">
      <w:pPr>
        <w:numPr>
          <w:ilvl w:val="0"/>
          <w:numId w:val="15"/>
        </w:numPr>
        <w:tabs>
          <w:tab w:val="left" w:pos="6120"/>
        </w:tabs>
        <w:snapToGrid w:val="0"/>
        <w:spacing w:before="10" w:line="380" w:lineRule="exact"/>
        <w:jc w:val="both"/>
        <w:rPr>
          <w:rFonts w:hAnsi="新細明體"/>
          <w:lang w:val="en-US"/>
        </w:rPr>
      </w:pPr>
      <w:r>
        <w:rPr>
          <w:rFonts w:hAnsi="新細明體" w:hint="eastAsia"/>
        </w:rPr>
        <w:t>早期歷史</w:t>
      </w:r>
      <w:r>
        <w:rPr>
          <w:rFonts w:hAnsi="新細明體" w:hint="eastAsia"/>
        </w:rPr>
        <w:t xml:space="preserve"> </w:t>
      </w:r>
      <w:r>
        <w:rPr>
          <w:rFonts w:hAnsi="新細明體"/>
        </w:rPr>
        <w:t>–</w:t>
      </w:r>
      <w:r>
        <w:rPr>
          <w:rFonts w:hAnsi="新細明體" w:hint="eastAsia"/>
        </w:rPr>
        <w:t xml:space="preserve"> </w:t>
      </w:r>
      <w:r>
        <w:rPr>
          <w:rFonts w:hAnsi="新細明體" w:hint="eastAsia"/>
        </w:rPr>
        <w:t>歷盡滄桑</w:t>
      </w:r>
      <w:r>
        <w:rPr>
          <w:rFonts w:hAnsi="新細明體" w:hint="eastAsia"/>
        </w:rPr>
        <w:t xml:space="preserve"> </w:t>
      </w:r>
      <w:r>
        <w:rPr>
          <w:rFonts w:hAnsi="新細明體" w:hint="eastAsia"/>
        </w:rPr>
        <w:t>歷史作證</w:t>
      </w:r>
    </w:p>
    <w:p w14:paraId="7ABFE578" w14:textId="77777777" w:rsidR="002C797A" w:rsidRPr="00EF7D71" w:rsidRDefault="006D59B0" w:rsidP="00EF7D71">
      <w:pPr>
        <w:tabs>
          <w:tab w:val="left" w:pos="6120"/>
        </w:tabs>
        <w:snapToGrid w:val="0"/>
        <w:spacing w:before="10" w:line="380" w:lineRule="exact"/>
        <w:ind w:left="1020"/>
        <w:jc w:val="both"/>
        <w:rPr>
          <w:rFonts w:hAnsi="新細明體"/>
          <w:lang w:val="en-US"/>
        </w:rPr>
      </w:pPr>
      <w:r w:rsidRPr="00606AFA">
        <w:rPr>
          <w:rFonts w:hAnsi="新細明體"/>
          <w:lang w:val="en-US"/>
        </w:rPr>
        <w:t>http://www.olympic.cn/china/oly_mov/2004/0310/27057.html</w:t>
      </w:r>
    </w:p>
    <w:p w14:paraId="2ED323BB" w14:textId="77777777" w:rsidR="008B5500" w:rsidRPr="004570C8" w:rsidRDefault="008B5500" w:rsidP="00691BA6">
      <w:pPr>
        <w:numPr>
          <w:ilvl w:val="0"/>
          <w:numId w:val="10"/>
        </w:numPr>
        <w:autoSpaceDE w:val="0"/>
        <w:autoSpaceDN w:val="0"/>
        <w:snapToGrid w:val="0"/>
        <w:spacing w:beforeLines="50" w:before="180" w:line="380" w:lineRule="exact"/>
      </w:pPr>
      <w:r w:rsidRPr="004570C8">
        <w:rPr>
          <w:rFonts w:hAnsi="新細明體"/>
        </w:rPr>
        <w:t>國家體育總局</w:t>
      </w:r>
      <w:r w:rsidRPr="004570C8">
        <w:rPr>
          <w:lang w:val="en-US"/>
        </w:rPr>
        <w:br/>
      </w:r>
      <w:r w:rsidRPr="004570C8">
        <w:t>http://www.sport.gov.cn/</w:t>
      </w:r>
      <w:r w:rsidR="00691BA6" w:rsidRPr="00691BA6">
        <w:t xml:space="preserve"> </w:t>
      </w:r>
    </w:p>
    <w:p w14:paraId="750E8F94" w14:textId="77777777" w:rsidR="008B5500" w:rsidRPr="004570C8" w:rsidRDefault="008B5500" w:rsidP="00BD522A">
      <w:pPr>
        <w:widowControl/>
        <w:numPr>
          <w:ilvl w:val="0"/>
          <w:numId w:val="10"/>
        </w:numPr>
        <w:snapToGrid w:val="0"/>
        <w:spacing w:beforeLines="50" w:before="180" w:line="380" w:lineRule="exact"/>
        <w:rPr>
          <w:kern w:val="0"/>
        </w:rPr>
      </w:pPr>
      <w:r w:rsidRPr="004570C8">
        <w:rPr>
          <w:rFonts w:hAnsi="新細明體"/>
          <w:kern w:val="0"/>
        </w:rPr>
        <w:t>香港精英運動員協會</w:t>
      </w:r>
      <w:r w:rsidRPr="004570C8">
        <w:rPr>
          <w:kern w:val="0"/>
        </w:rPr>
        <w:br/>
        <w:t>h</w:t>
      </w:r>
      <w:r w:rsidR="00691BA6">
        <w:rPr>
          <w:kern w:val="0"/>
        </w:rPr>
        <w:t>ttp</w:t>
      </w:r>
      <w:r w:rsidR="00E167F8">
        <w:rPr>
          <w:rFonts w:hint="eastAsia"/>
          <w:kern w:val="0"/>
        </w:rPr>
        <w:t>s</w:t>
      </w:r>
      <w:r w:rsidR="00691BA6">
        <w:rPr>
          <w:kern w:val="0"/>
        </w:rPr>
        <w:t>://www.hkelite.org/</w:t>
      </w:r>
      <w:r w:rsidR="00CC2179">
        <w:rPr>
          <w:rFonts w:hint="eastAsia"/>
          <w:kern w:val="0"/>
        </w:rPr>
        <w:t>tc/</w:t>
      </w:r>
    </w:p>
    <w:p w14:paraId="4AA70804" w14:textId="77777777" w:rsidR="008B5500" w:rsidRPr="004570C8" w:rsidRDefault="008B5500" w:rsidP="00691BA6">
      <w:pPr>
        <w:numPr>
          <w:ilvl w:val="0"/>
          <w:numId w:val="10"/>
        </w:numPr>
        <w:snapToGrid w:val="0"/>
        <w:spacing w:beforeLines="50" w:before="180" w:line="380" w:lineRule="exact"/>
        <w:rPr>
          <w:lang w:val="fr-FR"/>
        </w:rPr>
      </w:pPr>
      <w:r w:rsidRPr="004570C8">
        <w:rPr>
          <w:rFonts w:hAnsi="新細明體"/>
          <w:kern w:val="0"/>
        </w:rPr>
        <w:t>香港體育學院</w:t>
      </w:r>
      <w:r w:rsidRPr="004570C8">
        <w:rPr>
          <w:kern w:val="0"/>
          <w:lang w:val="fr-FR"/>
        </w:rPr>
        <w:br/>
      </w:r>
      <w:r w:rsidR="00691BA6" w:rsidRPr="00691BA6">
        <w:rPr>
          <w:kern w:val="0"/>
          <w:lang w:val="fr-FR"/>
        </w:rPr>
        <w:t>http</w:t>
      </w:r>
      <w:r w:rsidR="00E167F8">
        <w:rPr>
          <w:rFonts w:hint="eastAsia"/>
          <w:kern w:val="0"/>
          <w:lang w:val="fr-FR"/>
        </w:rPr>
        <w:t>s</w:t>
      </w:r>
      <w:r w:rsidR="00691BA6" w:rsidRPr="00691BA6">
        <w:rPr>
          <w:kern w:val="0"/>
          <w:lang w:val="fr-FR"/>
        </w:rPr>
        <w:t>://www.hksi.org.hk/tc/</w:t>
      </w:r>
    </w:p>
    <w:p w14:paraId="04EB66FC" w14:textId="77777777" w:rsidR="002C085F" w:rsidRPr="002C085F" w:rsidRDefault="008B5500" w:rsidP="002C085F">
      <w:pPr>
        <w:numPr>
          <w:ilvl w:val="0"/>
          <w:numId w:val="10"/>
        </w:numPr>
        <w:snapToGrid w:val="0"/>
        <w:spacing w:beforeLines="50" w:before="180" w:line="380" w:lineRule="exact"/>
        <w:rPr>
          <w:lang w:val="fr-FR"/>
        </w:rPr>
      </w:pPr>
      <w:r w:rsidRPr="004570C8">
        <w:rPr>
          <w:rFonts w:hAnsi="新細明體"/>
          <w:lang w:val="fr-FR"/>
        </w:rPr>
        <w:t>香港</w:t>
      </w:r>
      <w:r w:rsidRPr="004570C8">
        <w:rPr>
          <w:lang w:val="fr-FR"/>
        </w:rPr>
        <w:t>2009</w:t>
      </w:r>
      <w:r w:rsidRPr="004570C8">
        <w:rPr>
          <w:rFonts w:hAnsi="新細明體"/>
          <w:lang w:val="fr-FR"/>
        </w:rPr>
        <w:t>東亞運</w:t>
      </w:r>
      <w:r w:rsidRPr="004570C8">
        <w:rPr>
          <w:rFonts w:hAnsi="新細明體" w:hint="eastAsia"/>
          <w:lang w:val="fr-FR"/>
        </w:rPr>
        <w:t>動</w:t>
      </w:r>
      <w:r w:rsidRPr="004570C8">
        <w:rPr>
          <w:rFonts w:hAnsi="新細明體"/>
          <w:lang w:val="fr-FR"/>
        </w:rPr>
        <w:t>會</w:t>
      </w:r>
      <w:r w:rsidRPr="004570C8">
        <w:rPr>
          <w:lang w:val="fr-FR"/>
        </w:rPr>
        <w:br/>
      </w:r>
      <w:r w:rsidR="00CC2179" w:rsidRPr="00CC2179">
        <w:rPr>
          <w:lang w:val="fr-FR"/>
        </w:rPr>
        <w:t>https://www.lcsd.gov.hk/dept/annualrpt/2009-10/tc/content/l_eastasiangames.htm</w:t>
      </w:r>
    </w:p>
    <w:p w14:paraId="55DA89BE" w14:textId="77777777" w:rsidR="008B5500" w:rsidRPr="002C085F" w:rsidRDefault="008B5500" w:rsidP="000D3E34">
      <w:pPr>
        <w:numPr>
          <w:ilvl w:val="0"/>
          <w:numId w:val="10"/>
        </w:numPr>
        <w:spacing w:beforeLines="50" w:before="180"/>
        <w:ind w:left="482" w:hanging="482"/>
        <w:rPr>
          <w:kern w:val="0"/>
          <w:lang w:val="fr-FR"/>
        </w:rPr>
      </w:pPr>
      <w:r w:rsidRPr="000D3E34">
        <w:rPr>
          <w:rFonts w:hAnsi="新細明體"/>
          <w:lang w:val="fr-FR"/>
        </w:rPr>
        <w:t>國際奧委會</w:t>
      </w:r>
      <w:r w:rsidRPr="000D3E34">
        <w:rPr>
          <w:rFonts w:hAnsi="新細明體"/>
          <w:lang w:val="fr-FR"/>
        </w:rPr>
        <w:t xml:space="preserve"> (</w:t>
      </w:r>
      <w:r w:rsidRPr="000D3E34">
        <w:rPr>
          <w:rFonts w:hAnsi="新細明體"/>
          <w:lang w:val="fr-FR"/>
        </w:rPr>
        <w:t>英文網頁</w:t>
      </w:r>
      <w:r w:rsidRPr="000D3E34">
        <w:rPr>
          <w:rFonts w:hAnsi="新細明體"/>
          <w:lang w:val="fr-FR"/>
        </w:rPr>
        <w:t>) (International Olympic Committee) (IOC)</w:t>
      </w:r>
      <w:r w:rsidRPr="004570C8">
        <w:rPr>
          <w:lang w:val="fr-FR"/>
        </w:rPr>
        <w:br/>
      </w:r>
      <w:r w:rsidR="002C085F" w:rsidRPr="002C085F">
        <w:rPr>
          <w:kern w:val="0"/>
          <w:lang w:val="fr-FR"/>
        </w:rPr>
        <w:t>https://olympics.com/ioc</w:t>
      </w:r>
    </w:p>
    <w:p w14:paraId="3BE320B4" w14:textId="77777777" w:rsidR="008B5500" w:rsidRPr="004570C8" w:rsidRDefault="008B5500" w:rsidP="00BD522A">
      <w:pPr>
        <w:numPr>
          <w:ilvl w:val="0"/>
          <w:numId w:val="10"/>
        </w:numPr>
        <w:snapToGrid w:val="0"/>
        <w:spacing w:beforeLines="50" w:before="180" w:line="380" w:lineRule="exact"/>
        <w:rPr>
          <w:lang w:val="fr-FR"/>
        </w:rPr>
      </w:pPr>
      <w:r w:rsidRPr="004570C8">
        <w:rPr>
          <w:rFonts w:hAnsi="Arial"/>
        </w:rPr>
        <w:t>國際殘疾人奧委會</w:t>
      </w:r>
      <w:r w:rsidRPr="004570C8">
        <w:rPr>
          <w:lang w:val="fr-FR"/>
        </w:rPr>
        <w:t xml:space="preserve"> (</w:t>
      </w:r>
      <w:r w:rsidRPr="004570C8">
        <w:rPr>
          <w:rFonts w:hAnsi="Arial"/>
        </w:rPr>
        <w:t>英文網頁</w:t>
      </w:r>
      <w:r w:rsidRPr="004570C8">
        <w:rPr>
          <w:lang w:val="fr-FR"/>
        </w:rPr>
        <w:t>) (</w:t>
      </w:r>
      <w:r w:rsidRPr="004570C8">
        <w:rPr>
          <w:kern w:val="0"/>
          <w:lang w:val="fr-FR"/>
        </w:rPr>
        <w:t>International Paralympic Committee) (IPC)</w:t>
      </w:r>
      <w:r w:rsidRPr="004570C8">
        <w:rPr>
          <w:kern w:val="0"/>
          <w:lang w:val="fr-FR"/>
        </w:rPr>
        <w:br/>
        <w:t>http</w:t>
      </w:r>
      <w:r w:rsidR="00E167F8">
        <w:rPr>
          <w:rFonts w:hint="eastAsia"/>
          <w:kern w:val="0"/>
          <w:lang w:val="fr-FR"/>
        </w:rPr>
        <w:t>s</w:t>
      </w:r>
      <w:r w:rsidRPr="004570C8">
        <w:rPr>
          <w:kern w:val="0"/>
          <w:lang w:val="fr-FR"/>
        </w:rPr>
        <w:t>://www.paralympic.org/</w:t>
      </w:r>
    </w:p>
    <w:p w14:paraId="136A7BB3" w14:textId="77777777" w:rsidR="008B5500" w:rsidRPr="004570C8" w:rsidRDefault="008B5500" w:rsidP="00BD522A">
      <w:pPr>
        <w:numPr>
          <w:ilvl w:val="0"/>
          <w:numId w:val="10"/>
        </w:numPr>
        <w:snapToGrid w:val="0"/>
        <w:spacing w:beforeLines="50" w:before="180" w:line="380" w:lineRule="exact"/>
        <w:rPr>
          <w:kern w:val="0"/>
          <w:lang w:val="fr-FR"/>
        </w:rPr>
      </w:pPr>
      <w:r w:rsidRPr="004570C8">
        <w:rPr>
          <w:rFonts w:hAnsi="Arial"/>
        </w:rPr>
        <w:t>國際體育記者協會</w:t>
      </w:r>
      <w:r w:rsidRPr="004570C8">
        <w:rPr>
          <w:lang w:val="fr-FR"/>
        </w:rPr>
        <w:t xml:space="preserve"> (</w:t>
      </w:r>
      <w:r w:rsidRPr="004570C8">
        <w:rPr>
          <w:rFonts w:hAnsi="Arial"/>
        </w:rPr>
        <w:t>英文網頁</w:t>
      </w:r>
      <w:r w:rsidRPr="004570C8">
        <w:rPr>
          <w:lang w:val="fr-FR"/>
        </w:rPr>
        <w:t>) (</w:t>
      </w:r>
      <w:r w:rsidRPr="004570C8">
        <w:rPr>
          <w:kern w:val="0"/>
          <w:lang w:val="fr-FR"/>
        </w:rPr>
        <w:t>International Sports Press Association) (AIPS)</w:t>
      </w:r>
      <w:r w:rsidRPr="004570C8">
        <w:rPr>
          <w:kern w:val="0"/>
          <w:lang w:val="fr-FR"/>
        </w:rPr>
        <w:br/>
        <w:t>http</w:t>
      </w:r>
      <w:r w:rsidR="00E167F8">
        <w:rPr>
          <w:rFonts w:hint="eastAsia"/>
          <w:kern w:val="0"/>
          <w:lang w:val="fr-FR"/>
        </w:rPr>
        <w:t>s</w:t>
      </w:r>
      <w:r w:rsidRPr="004570C8">
        <w:rPr>
          <w:kern w:val="0"/>
          <w:lang w:val="fr-FR"/>
        </w:rPr>
        <w:t>://www.aipsmedia.com/</w:t>
      </w:r>
    </w:p>
    <w:p w14:paraId="7718417D" w14:textId="77777777" w:rsidR="008B5500" w:rsidRPr="004570C8" w:rsidRDefault="008B5500" w:rsidP="00BD522A">
      <w:pPr>
        <w:numPr>
          <w:ilvl w:val="0"/>
          <w:numId w:val="10"/>
        </w:numPr>
        <w:snapToGrid w:val="0"/>
        <w:spacing w:beforeLines="50" w:before="180" w:line="380" w:lineRule="exact"/>
        <w:rPr>
          <w:kern w:val="0"/>
          <w:lang w:val="fr-FR"/>
        </w:rPr>
      </w:pPr>
      <w:r w:rsidRPr="004570C8">
        <w:rPr>
          <w:rFonts w:hAnsi="新細明體"/>
          <w:kern w:val="0"/>
        </w:rPr>
        <w:t>亞洲奧林匹克理事會</w:t>
      </w:r>
      <w:r w:rsidRPr="004570C8">
        <w:rPr>
          <w:kern w:val="0"/>
          <w:lang w:val="fr-FR"/>
        </w:rPr>
        <w:t>(</w:t>
      </w:r>
      <w:r w:rsidRPr="004570C8">
        <w:rPr>
          <w:rFonts w:hAnsi="新細明體"/>
          <w:kern w:val="0"/>
        </w:rPr>
        <w:t>英文網頁</w:t>
      </w:r>
      <w:r w:rsidRPr="004570C8">
        <w:rPr>
          <w:kern w:val="0"/>
          <w:lang w:val="fr-FR"/>
        </w:rPr>
        <w:t>) (</w:t>
      </w:r>
      <w:r w:rsidRPr="004570C8">
        <w:rPr>
          <w:lang w:val="fr-FR"/>
        </w:rPr>
        <w:t>Olympic Council of Asia) (OCA)</w:t>
      </w:r>
      <w:r w:rsidRPr="004570C8">
        <w:rPr>
          <w:lang w:val="fr-FR"/>
        </w:rPr>
        <w:br/>
        <w:t>http</w:t>
      </w:r>
      <w:r w:rsidR="00E167F8">
        <w:rPr>
          <w:rFonts w:hint="eastAsia"/>
          <w:lang w:val="fr-FR"/>
        </w:rPr>
        <w:t>s</w:t>
      </w:r>
      <w:r w:rsidRPr="004570C8">
        <w:rPr>
          <w:lang w:val="fr-FR"/>
        </w:rPr>
        <w:t>://www.ocasia.org/</w:t>
      </w:r>
    </w:p>
    <w:p w14:paraId="789552D7" w14:textId="77777777" w:rsidR="008B5500" w:rsidRPr="004570C8" w:rsidRDefault="008B5500" w:rsidP="002C085F">
      <w:pPr>
        <w:numPr>
          <w:ilvl w:val="0"/>
          <w:numId w:val="10"/>
        </w:numPr>
        <w:snapToGrid w:val="0"/>
        <w:spacing w:beforeLines="50" w:before="180" w:line="380" w:lineRule="exact"/>
        <w:rPr>
          <w:lang w:val="fr-FR"/>
        </w:rPr>
      </w:pPr>
      <w:r w:rsidRPr="004570C8">
        <w:rPr>
          <w:rFonts w:hAnsi="新細明體"/>
        </w:rPr>
        <w:t>中</w:t>
      </w:r>
      <w:r w:rsidRPr="004570C8">
        <w:t>國香港體育協會暨奧林匹克委員會</w:t>
      </w:r>
      <w:r w:rsidRPr="004570C8">
        <w:rPr>
          <w:lang w:val="fr-FR"/>
        </w:rPr>
        <w:br/>
      </w:r>
      <w:r w:rsidR="002C085F" w:rsidRPr="002C085F">
        <w:rPr>
          <w:lang w:val="fr-FR"/>
        </w:rPr>
        <w:t>https://www.hkolympic.org/zh/</w:t>
      </w:r>
    </w:p>
    <w:p w14:paraId="487DEF61" w14:textId="77777777" w:rsidR="00B85666" w:rsidRPr="00EF7D71" w:rsidRDefault="008B5500" w:rsidP="00EF7D71">
      <w:pPr>
        <w:numPr>
          <w:ilvl w:val="0"/>
          <w:numId w:val="10"/>
        </w:numPr>
        <w:snapToGrid w:val="0"/>
        <w:spacing w:beforeLines="50" w:before="180" w:line="380" w:lineRule="exact"/>
        <w:rPr>
          <w:kern w:val="0"/>
          <w:lang w:val="fr-FR"/>
        </w:rPr>
      </w:pPr>
      <w:r w:rsidRPr="004570C8">
        <w:rPr>
          <w:rFonts w:hAnsi="Arial"/>
        </w:rPr>
        <w:t>世界反運動禁藥機構</w:t>
      </w:r>
      <w:r w:rsidRPr="004570C8">
        <w:rPr>
          <w:lang w:val="fr-FR"/>
        </w:rPr>
        <w:t xml:space="preserve"> (</w:t>
      </w:r>
      <w:r w:rsidRPr="004570C8">
        <w:rPr>
          <w:rFonts w:hAnsi="Arial"/>
        </w:rPr>
        <w:t>英文網頁</w:t>
      </w:r>
      <w:r w:rsidRPr="004570C8">
        <w:rPr>
          <w:lang w:val="fr-FR"/>
        </w:rPr>
        <w:t>) (</w:t>
      </w:r>
      <w:r w:rsidRPr="004570C8">
        <w:rPr>
          <w:kern w:val="0"/>
          <w:lang w:val="fr-FR"/>
        </w:rPr>
        <w:t>Wor</w:t>
      </w:r>
      <w:r w:rsidR="00032EC5">
        <w:rPr>
          <w:rFonts w:hint="eastAsia"/>
          <w:kern w:val="0"/>
          <w:lang w:val="fr-FR"/>
        </w:rPr>
        <w:t>l</w:t>
      </w:r>
      <w:r w:rsidRPr="004570C8">
        <w:rPr>
          <w:kern w:val="0"/>
          <w:lang w:val="fr-FR"/>
        </w:rPr>
        <w:t>d Anti-Doping Agency)</w:t>
      </w:r>
      <w:r w:rsidRPr="004570C8">
        <w:rPr>
          <w:kern w:val="0"/>
          <w:lang w:val="fr-FR"/>
        </w:rPr>
        <w:br/>
        <w:t>http://www.wada-ama.org/en/</w:t>
      </w:r>
    </w:p>
    <w:sectPr w:rsidR="00B85666" w:rsidRPr="00EF7D71" w:rsidSect="004B7309">
      <w:headerReference w:type="even" r:id="rId20"/>
      <w:headerReference w:type="default" r:id="rId21"/>
      <w:footerReference w:type="default" r:id="rId22"/>
      <w:pgSz w:w="11906" w:h="16838"/>
      <w:pgMar w:top="1247" w:right="1474" w:bottom="1247" w:left="1259" w:header="720" w:footer="720" w:gutter="0"/>
      <w:pgNumType w:start="0" w:chapStyle="1"/>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377EED" w16cex:dateUtc="2024-07-16T12:20:00Z"/>
  <w16cex:commentExtensible w16cex:durableId="29CA07D1" w16cex:dateUtc="2024-07-16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FD9474" w16cid:durableId="63377EED"/>
  <w16cid:commentId w16cid:paraId="3C41952C" w16cid:durableId="29CA07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A6A42" w14:textId="77777777" w:rsidR="0092475C" w:rsidRDefault="0092475C">
      <w:r>
        <w:separator/>
      </w:r>
    </w:p>
  </w:endnote>
  <w:endnote w:type="continuationSeparator" w:id="0">
    <w:p w14:paraId="54C1F800" w14:textId="77777777" w:rsidR="0092475C" w:rsidRDefault="0092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FB9D" w14:textId="40321129" w:rsidR="00E20D13" w:rsidRDefault="00E20D13" w:rsidP="002F40DE">
    <w:pPr>
      <w:pStyle w:val="a6"/>
      <w:jc w:val="center"/>
      <w:rPr>
        <w:rFonts w:ascii="新細明體" w:hAnsi="新細明體"/>
      </w:rPr>
    </w:pPr>
    <w:r>
      <w:rPr>
        <w:rFonts w:ascii="新細明體" w:hAnsi="新細明體" w:hint="eastAsia"/>
      </w:rPr>
      <w:t>------------------------------------------------------------------------------------------------------------------------------------------------</w:t>
    </w:r>
  </w:p>
  <w:p w14:paraId="1F8461F2" w14:textId="77777777" w:rsidR="00E20D13" w:rsidRPr="001F206D" w:rsidRDefault="00E20D13" w:rsidP="002F40DE">
    <w:pPr>
      <w:pStyle w:val="a6"/>
      <w:jc w:val="center"/>
      <w:rPr>
        <w:rFonts w:eastAsia="SimSun"/>
        <w:sz w:val="18"/>
        <w:szCs w:val="18"/>
      </w:rPr>
    </w:pPr>
    <w:r w:rsidRPr="001F206D">
      <w:rPr>
        <w:rFonts w:ascii="新細明體" w:hAnsi="新細明體" w:hint="eastAsia"/>
        <w:sz w:val="18"/>
        <w:szCs w:val="18"/>
      </w:rPr>
      <w:t>第八部分</w:t>
    </w:r>
    <w:r w:rsidRPr="00ED037B">
      <w:rPr>
        <w:rFonts w:ascii="新細明體" w:hAnsi="新細明體" w:hint="eastAsia"/>
        <w:sz w:val="18"/>
        <w:szCs w:val="18"/>
      </w:rPr>
      <w:t>：</w:t>
    </w:r>
    <w:r w:rsidRPr="001F206D">
      <w:rPr>
        <w:rFonts w:ascii="新細明體" w:hAnsi="新細明體" w:hint="eastAsia"/>
        <w:sz w:val="18"/>
        <w:szCs w:val="18"/>
      </w:rPr>
      <w:t>體育、運動和康樂活動的社會影響</w:t>
    </w:r>
  </w:p>
  <w:p w14:paraId="34AE4553" w14:textId="77777777" w:rsidR="00E20D13" w:rsidRDefault="00E20D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BEA1" w14:textId="77777777" w:rsidR="0092475C" w:rsidRDefault="0092475C">
      <w:r>
        <w:separator/>
      </w:r>
    </w:p>
  </w:footnote>
  <w:footnote w:type="continuationSeparator" w:id="0">
    <w:p w14:paraId="03598B7B" w14:textId="77777777" w:rsidR="0092475C" w:rsidRDefault="0092475C">
      <w:r>
        <w:continuationSeparator/>
      </w:r>
    </w:p>
  </w:footnote>
  <w:footnote w:id="1">
    <w:p w14:paraId="3E4D2F61" w14:textId="77777777" w:rsidR="00E20D13" w:rsidRDefault="00E20D13">
      <w:pPr>
        <w:pStyle w:val="af1"/>
      </w:pPr>
      <w:r>
        <w:rPr>
          <w:rStyle w:val="af2"/>
        </w:rPr>
        <w:footnoteRef/>
      </w:r>
      <w:r>
        <w:t xml:space="preserve"> </w:t>
      </w:r>
      <w:r w:rsidRPr="00E05D4C">
        <w:rPr>
          <w:rFonts w:hint="eastAsia"/>
        </w:rPr>
        <w:t>International Olympic Committee. (</w:t>
      </w:r>
      <w:r>
        <w:rPr>
          <w:rFonts w:hint="eastAsia"/>
          <w:lang w:eastAsia="zh-HK"/>
        </w:rPr>
        <w:t>2014</w:t>
      </w:r>
      <w:r w:rsidRPr="00E05D4C">
        <w:rPr>
          <w:rFonts w:hint="eastAsia"/>
        </w:rPr>
        <w:t xml:space="preserve">). Olympic </w:t>
      </w:r>
      <w:r>
        <w:rPr>
          <w:rFonts w:hint="eastAsia"/>
          <w:lang w:eastAsia="zh-HK"/>
        </w:rPr>
        <w:t>C</w:t>
      </w:r>
      <w:r w:rsidRPr="00E05D4C">
        <w:rPr>
          <w:rFonts w:hint="eastAsia"/>
        </w:rPr>
        <w:t xml:space="preserve">harter. Lausanne: </w:t>
      </w:r>
      <w:r>
        <w:t>DidWeDo S.à.r.l</w:t>
      </w:r>
    </w:p>
  </w:footnote>
  <w:footnote w:id="2">
    <w:p w14:paraId="321F71BC" w14:textId="77777777" w:rsidR="00E20D13" w:rsidRDefault="00E20D13">
      <w:pPr>
        <w:pStyle w:val="af1"/>
      </w:pPr>
      <w:r>
        <w:rPr>
          <w:rStyle w:val="af2"/>
        </w:rPr>
        <w:footnoteRef/>
      </w:r>
      <w:r>
        <w:t xml:space="preserve"> </w:t>
      </w:r>
      <w:r w:rsidRPr="00E05D4C">
        <w:rPr>
          <w:rFonts w:hint="eastAsia"/>
        </w:rPr>
        <w:t>International Olympic Committee. (</w:t>
      </w:r>
      <w:r>
        <w:rPr>
          <w:rFonts w:hint="eastAsia"/>
          <w:lang w:eastAsia="zh-HK"/>
        </w:rPr>
        <w:t>2013</w:t>
      </w:r>
      <w:r w:rsidRPr="00E05D4C">
        <w:rPr>
          <w:rFonts w:hint="eastAsia"/>
        </w:rPr>
        <w:t>). </w:t>
      </w:r>
      <w:r>
        <w:rPr>
          <w:rFonts w:hint="eastAsia"/>
        </w:rPr>
        <w:t xml:space="preserve">The Olympic Flame and Torch Relay. </w:t>
      </w:r>
      <w:r w:rsidRPr="00E05D4C">
        <w:rPr>
          <w:rFonts w:hint="eastAsia"/>
        </w:rPr>
        <w:t xml:space="preserve">Lausanne: </w:t>
      </w:r>
      <w:r>
        <w:rPr>
          <w:rFonts w:hint="eastAsia"/>
        </w:rPr>
        <w:t xml:space="preserve">The Olympic </w:t>
      </w:r>
      <w:r>
        <w:t>Museum</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08FA" w14:textId="77777777" w:rsidR="00E20D13" w:rsidRDefault="00E20D13" w:rsidP="00124F9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2C44CE5" w14:textId="77777777" w:rsidR="00E20D13" w:rsidRDefault="00E20D13" w:rsidP="0062383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5CEB" w14:textId="69CC028D" w:rsidR="00E20D13" w:rsidRDefault="00E20D13" w:rsidP="00583E7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381C">
      <w:rPr>
        <w:rStyle w:val="a5"/>
        <w:noProof/>
      </w:rPr>
      <w:t>35</w:t>
    </w:r>
    <w:r>
      <w:rPr>
        <w:rStyle w:val="a5"/>
      </w:rPr>
      <w:fldChar w:fldCharType="end"/>
    </w:r>
  </w:p>
  <w:p w14:paraId="3854768B" w14:textId="77777777" w:rsidR="00E20D13" w:rsidRDefault="00E20D13" w:rsidP="0095627C">
    <w:pPr>
      <w:pStyle w:val="a6"/>
      <w:ind w:right="101"/>
      <w:rPr>
        <w:rStyle w:val="a5"/>
        <w:lang w:val="en-US"/>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p>
  <w:p w14:paraId="1B547DCD" w14:textId="631873FB" w:rsidR="00E20D13" w:rsidRPr="00B52982" w:rsidRDefault="00E20D13" w:rsidP="0095627C">
    <w:pPr>
      <w:pStyle w:val="a6"/>
      <w:ind w:right="101"/>
      <w:jc w:val="center"/>
      <w:rPr>
        <w:rFonts w:eastAsia="SimSun"/>
        <w:lang w:val="en-US"/>
      </w:rPr>
    </w:pPr>
    <w:r>
      <w:rPr>
        <w:rStyle w:val="a5"/>
        <w:lang w:val="en-US"/>
      </w:rPr>
      <w:t>--------------------------------------------------------------------------------</w:t>
    </w:r>
    <w:r>
      <w:rPr>
        <w:rStyle w:val="a5"/>
        <w:rFonts w:hint="eastAsia"/>
        <w:lang w:val="en-US"/>
      </w:rPr>
      <w:t>-----</w:t>
    </w:r>
    <w:r>
      <w:rPr>
        <w:rStyle w:val="a5"/>
        <w:lang w:val="en-US"/>
      </w:rPr>
      <w:t>---------------------</w:t>
    </w:r>
    <w:r>
      <w:rPr>
        <w:rStyle w:val="a5"/>
        <w:rFonts w:hint="eastAsia"/>
        <w:lang w:val="en-US"/>
      </w:rPr>
      <w:t>---</w:t>
    </w:r>
    <w:r>
      <w:rPr>
        <w:rStyle w:val="a5"/>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056" w:hanging="360"/>
      </w:pPr>
      <w:rPr>
        <w:rFonts w:ascii="Times New Roman" w:eastAsia="SimSun" w:hAnsi="Times New Roman" w:cs="Times New Roman"/>
      </w:rPr>
    </w:lvl>
    <w:lvl w:ilvl="1">
      <w:start w:val="1"/>
      <w:numFmt w:val="ideographTraditional"/>
      <w:lvlText w:val="%2、"/>
      <w:lvlJc w:val="left"/>
      <w:pPr>
        <w:ind w:left="-456" w:hanging="480"/>
      </w:pPr>
    </w:lvl>
    <w:lvl w:ilvl="2">
      <w:start w:val="1"/>
      <w:numFmt w:val="lowerRoman"/>
      <w:lvlText w:val="%3."/>
      <w:lvlJc w:val="right"/>
      <w:pPr>
        <w:ind w:left="24" w:hanging="480"/>
      </w:pPr>
    </w:lvl>
    <w:lvl w:ilvl="3">
      <w:start w:val="1"/>
      <w:numFmt w:val="decimal"/>
      <w:lvlText w:val="%4."/>
      <w:lvlJc w:val="left"/>
      <w:pPr>
        <w:ind w:left="504" w:hanging="480"/>
      </w:pPr>
    </w:lvl>
    <w:lvl w:ilvl="4">
      <w:start w:val="1"/>
      <w:numFmt w:val="ideographTraditional"/>
      <w:lvlText w:val="%5、"/>
      <w:lvlJc w:val="left"/>
      <w:pPr>
        <w:ind w:left="984" w:hanging="480"/>
      </w:pPr>
    </w:lvl>
    <w:lvl w:ilvl="5">
      <w:start w:val="1"/>
      <w:numFmt w:val="lowerRoman"/>
      <w:lvlText w:val="%6."/>
      <w:lvlJc w:val="right"/>
      <w:pPr>
        <w:ind w:left="1464" w:hanging="480"/>
      </w:pPr>
    </w:lvl>
    <w:lvl w:ilvl="6">
      <w:start w:val="1"/>
      <w:numFmt w:val="decimal"/>
      <w:lvlText w:val="%7."/>
      <w:lvlJc w:val="left"/>
      <w:pPr>
        <w:ind w:left="1944" w:hanging="480"/>
      </w:pPr>
    </w:lvl>
    <w:lvl w:ilvl="7">
      <w:start w:val="1"/>
      <w:numFmt w:val="ideographTraditional"/>
      <w:lvlText w:val="%8、"/>
      <w:lvlJc w:val="left"/>
      <w:pPr>
        <w:ind w:left="2424" w:hanging="480"/>
      </w:pPr>
    </w:lvl>
    <w:lvl w:ilvl="8">
      <w:start w:val="1"/>
      <w:numFmt w:val="lowerRoman"/>
      <w:lvlText w:val="%9."/>
      <w:lvlJc w:val="right"/>
      <w:pPr>
        <w:ind w:left="2904" w:hanging="480"/>
      </w:pPr>
    </w:lvl>
  </w:abstractNum>
  <w:abstractNum w:abstractNumId="1" w15:restartNumberingAfterBreak="0">
    <w:nsid w:val="00000002"/>
    <w:multiLevelType w:val="multilevel"/>
    <w:tmpl w:val="00000002"/>
    <w:lvl w:ilvl="0">
      <w:start w:val="1"/>
      <w:numFmt w:val="decimal"/>
      <w:lvlText w:val="(%1)"/>
      <w:lvlJc w:val="left"/>
      <w:pPr>
        <w:ind w:left="945" w:hanging="360"/>
      </w:pPr>
      <w:rPr>
        <w:rFonts w:ascii="Times New Roman" w:hAnsi="Times New Roman" w:hint="default"/>
      </w:r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2"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0000006"/>
    <w:multiLevelType w:val="multilevel"/>
    <w:tmpl w:val="717ACC96"/>
    <w:lvl w:ilvl="0">
      <w:start w:val="1"/>
      <w:numFmt w:val="decimal"/>
      <w:lvlText w:val="(%1)"/>
      <w:lvlJc w:val="left"/>
      <w:pPr>
        <w:ind w:left="360" w:hanging="360"/>
      </w:pPr>
      <w:rPr>
        <w:rFonts w:ascii="Times New Roman" w:eastAsia="新細明體" w:hAnsi="Times New Roman" w:cs="Times New Roman"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0000007"/>
    <w:multiLevelType w:val="multilevel"/>
    <w:tmpl w:val="00000007"/>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0000008"/>
    <w:multiLevelType w:val="multilevel"/>
    <w:tmpl w:val="00000008"/>
    <w:lvl w:ilvl="0">
      <w:start w:val="1"/>
      <w:numFmt w:val="upperRoman"/>
      <w:lvlText w:val="%1."/>
      <w:lvlJc w:val="left"/>
      <w:pPr>
        <w:ind w:left="1080" w:hanging="72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00000009"/>
    <w:multiLevelType w:val="multilevel"/>
    <w:tmpl w:val="00000009"/>
    <w:lvl w:ilvl="0">
      <w:start w:val="1"/>
      <w:numFmt w:val="decimal"/>
      <w:lvlText w:val="(%1)"/>
      <w:lvlJc w:val="left"/>
      <w:pPr>
        <w:ind w:left="840" w:hanging="360"/>
      </w:pPr>
      <w:rPr>
        <w:rFonts w:ascii="Times New Roman" w:hAnsi="Times New Roman"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000000B"/>
    <w:multiLevelType w:val="multilevel"/>
    <w:tmpl w:val="0000000B"/>
    <w:lvl w:ilvl="0">
      <w:start w:val="1"/>
      <w:numFmt w:val="decimal"/>
      <w:lvlText w:val="(%1)"/>
      <w:lvlJc w:val="left"/>
      <w:pPr>
        <w:ind w:left="360" w:hanging="360"/>
      </w:pPr>
      <w:rPr>
        <w:rFonts w:eastAsia="SimSun" w:hint="default"/>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000000C"/>
    <w:multiLevelType w:val="multilevel"/>
    <w:tmpl w:val="0000000C"/>
    <w:lvl w:ilvl="0">
      <w:start w:val="1"/>
      <w:numFmt w:val="lowerRoman"/>
      <w:lvlText w:val="%1."/>
      <w:lvlJc w:val="right"/>
      <w:pPr>
        <w:ind w:left="175" w:hanging="480"/>
      </w:pPr>
    </w:lvl>
    <w:lvl w:ilvl="1">
      <w:start w:val="1"/>
      <w:numFmt w:val="ideographTraditional"/>
      <w:lvlText w:val="%2、"/>
      <w:lvlJc w:val="left"/>
      <w:pPr>
        <w:ind w:left="175" w:hanging="480"/>
      </w:pPr>
    </w:lvl>
    <w:lvl w:ilvl="2">
      <w:start w:val="1"/>
      <w:numFmt w:val="lowerRoman"/>
      <w:lvlText w:val="%3."/>
      <w:lvlJc w:val="right"/>
      <w:pPr>
        <w:ind w:left="655" w:hanging="480"/>
      </w:pPr>
    </w:lvl>
    <w:lvl w:ilvl="3">
      <w:start w:val="1"/>
      <w:numFmt w:val="decimal"/>
      <w:lvlText w:val="%4."/>
      <w:lvlJc w:val="left"/>
      <w:pPr>
        <w:ind w:left="1135" w:hanging="480"/>
      </w:pPr>
    </w:lvl>
    <w:lvl w:ilvl="4">
      <w:start w:val="1"/>
      <w:numFmt w:val="ideographTraditional"/>
      <w:lvlText w:val="%5、"/>
      <w:lvlJc w:val="left"/>
      <w:pPr>
        <w:ind w:left="1615" w:hanging="480"/>
      </w:pPr>
    </w:lvl>
    <w:lvl w:ilvl="5">
      <w:start w:val="1"/>
      <w:numFmt w:val="lowerRoman"/>
      <w:lvlText w:val="%6."/>
      <w:lvlJc w:val="right"/>
      <w:pPr>
        <w:ind w:left="2095" w:hanging="480"/>
      </w:pPr>
    </w:lvl>
    <w:lvl w:ilvl="6">
      <w:start w:val="1"/>
      <w:numFmt w:val="decimal"/>
      <w:lvlText w:val="%7."/>
      <w:lvlJc w:val="left"/>
      <w:pPr>
        <w:ind w:left="2575" w:hanging="480"/>
      </w:pPr>
    </w:lvl>
    <w:lvl w:ilvl="7">
      <w:start w:val="1"/>
      <w:numFmt w:val="ideographTraditional"/>
      <w:lvlText w:val="%8、"/>
      <w:lvlJc w:val="left"/>
      <w:pPr>
        <w:ind w:left="3055" w:hanging="480"/>
      </w:pPr>
    </w:lvl>
    <w:lvl w:ilvl="8">
      <w:start w:val="1"/>
      <w:numFmt w:val="lowerRoman"/>
      <w:lvlText w:val="%9."/>
      <w:lvlJc w:val="right"/>
      <w:pPr>
        <w:ind w:left="3535" w:hanging="480"/>
      </w:pPr>
    </w:lvl>
  </w:abstractNum>
  <w:abstractNum w:abstractNumId="9" w15:restartNumberingAfterBreak="0">
    <w:nsid w:val="00723397"/>
    <w:multiLevelType w:val="multilevel"/>
    <w:tmpl w:val="CEA4F07A"/>
    <w:lvl w:ilvl="0">
      <w:start w:val="1"/>
      <w:numFmt w:val="decimal"/>
      <w:lvlText w:val="(%1)"/>
      <w:lvlJc w:val="left"/>
      <w:pPr>
        <w:ind w:left="1140" w:hanging="360"/>
      </w:pPr>
      <w:rPr>
        <w:rFonts w:ascii="Times New Roman" w:hAnsi="Times New Roman" w:hint="default"/>
      </w:rPr>
    </w:lvl>
    <w:lvl w:ilvl="1">
      <w:start w:val="1"/>
      <w:numFmt w:val="ideographTraditional"/>
      <w:lvlText w:val="%2、"/>
      <w:lvlJc w:val="left"/>
      <w:pPr>
        <w:ind w:left="1740" w:hanging="480"/>
      </w:pPr>
    </w:lvl>
    <w:lvl w:ilvl="2">
      <w:start w:val="1"/>
      <w:numFmt w:val="bullet"/>
      <w:lvlText w:val=""/>
      <w:lvlJc w:val="left"/>
      <w:pPr>
        <w:ind w:left="2220" w:hanging="480"/>
      </w:pPr>
      <w:rPr>
        <w:rFonts w:ascii="Wingdings" w:hAnsi="Wingdings" w:hint="default"/>
      </w:r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0" w15:restartNumberingAfterBreak="0">
    <w:nsid w:val="008222A7"/>
    <w:multiLevelType w:val="hybridMultilevel"/>
    <w:tmpl w:val="2D92A538"/>
    <w:lvl w:ilvl="0" w:tplc="69B6DFBE">
      <w:start w:val="3"/>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1677804"/>
    <w:multiLevelType w:val="multilevel"/>
    <w:tmpl w:val="EA0ED566"/>
    <w:lvl w:ilvl="0">
      <w:start w:val="1"/>
      <w:numFmt w:val="bullet"/>
      <w:lvlText w:val=""/>
      <w:lvlJc w:val="left"/>
      <w:pPr>
        <w:ind w:left="1140" w:hanging="360"/>
      </w:pPr>
      <w:rPr>
        <w:rFonts w:ascii="Wingdings" w:hAnsi="Wingdings" w:hint="default"/>
      </w:rPr>
    </w:lvl>
    <w:lvl w:ilvl="1">
      <w:start w:val="1"/>
      <w:numFmt w:val="ideographTraditional"/>
      <w:lvlText w:val="%2、"/>
      <w:lvlJc w:val="left"/>
      <w:pPr>
        <w:ind w:left="1740" w:hanging="480"/>
      </w:pPr>
    </w:lvl>
    <w:lvl w:ilvl="2">
      <w:start w:val="1"/>
      <w:numFmt w:val="bullet"/>
      <w:lvlText w:val=""/>
      <w:lvlJc w:val="left"/>
      <w:pPr>
        <w:ind w:left="2220" w:hanging="480"/>
      </w:pPr>
      <w:rPr>
        <w:rFonts w:ascii="Wingdings" w:hAnsi="Wingdings" w:hint="default"/>
      </w:r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2" w15:restartNumberingAfterBreak="0">
    <w:nsid w:val="01CC1980"/>
    <w:multiLevelType w:val="hybridMultilevel"/>
    <w:tmpl w:val="EFCC2A3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1FF4927"/>
    <w:multiLevelType w:val="hybridMultilevel"/>
    <w:tmpl w:val="46A0F8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2A51E41"/>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F111FD"/>
    <w:multiLevelType w:val="hybridMultilevel"/>
    <w:tmpl w:val="7A42A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037555FF"/>
    <w:multiLevelType w:val="hybridMultilevel"/>
    <w:tmpl w:val="C51A2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45C5D74"/>
    <w:multiLevelType w:val="hybridMultilevel"/>
    <w:tmpl w:val="5E463276"/>
    <w:lvl w:ilvl="0" w:tplc="2FE24F9A">
      <w:start w:val="1"/>
      <w:numFmt w:val="decimal"/>
      <w:lvlText w:val="(%1)"/>
      <w:lvlJc w:val="left"/>
      <w:pPr>
        <w:ind w:left="11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740" w:hanging="480"/>
      </w:pPr>
      <w:rPr>
        <w:rFonts w:cs="Times New Roman"/>
      </w:rPr>
    </w:lvl>
    <w:lvl w:ilvl="2" w:tplc="0409000B">
      <w:start w:val="1"/>
      <w:numFmt w:val="bullet"/>
      <w:lvlText w:val=""/>
      <w:lvlJc w:val="left"/>
      <w:pPr>
        <w:ind w:left="2220" w:hanging="480"/>
      </w:pPr>
      <w:rPr>
        <w:rFonts w:ascii="Wingdings" w:hAnsi="Wingdings" w:hint="default"/>
      </w:rPr>
    </w:lvl>
    <w:lvl w:ilvl="3" w:tplc="0409000F">
      <w:start w:val="1"/>
      <w:numFmt w:val="decimal"/>
      <w:lvlText w:val="%4."/>
      <w:lvlJc w:val="left"/>
      <w:pPr>
        <w:ind w:left="2700" w:hanging="480"/>
      </w:pPr>
      <w:rPr>
        <w:rFonts w:cs="Times New Roman"/>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8" w15:restartNumberingAfterBreak="0">
    <w:nsid w:val="05E4299B"/>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D5BDA"/>
    <w:multiLevelType w:val="hybridMultilevel"/>
    <w:tmpl w:val="687E3210"/>
    <w:lvl w:ilvl="0" w:tplc="56E03FD4">
      <w:start w:val="1"/>
      <w:numFmt w:val="lowerRoman"/>
      <w:lvlText w:val="%1)"/>
      <w:lvlJc w:val="left"/>
      <w:pPr>
        <w:tabs>
          <w:tab w:val="num" w:pos="840"/>
        </w:tabs>
        <w:ind w:left="840" w:hanging="480"/>
      </w:pPr>
      <w:rPr>
        <w:rFonts w:hint="eastAsia"/>
        <w:b/>
        <w:i w:val="0"/>
        <w:sz w:val="24"/>
        <w:szCs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07031ED7"/>
    <w:multiLevelType w:val="hybridMultilevel"/>
    <w:tmpl w:val="ECBA56AE"/>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07643CDF"/>
    <w:multiLevelType w:val="hybridMultilevel"/>
    <w:tmpl w:val="37B803E2"/>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5E6841B0">
      <w:start w:val="1"/>
      <w:numFmt w:val="lowerRoman"/>
      <w:lvlText w:val="%4."/>
      <w:lvlJc w:val="righ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07C83C27"/>
    <w:multiLevelType w:val="hybridMultilevel"/>
    <w:tmpl w:val="ADAAC238"/>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09117F71"/>
    <w:multiLevelType w:val="hybridMultilevel"/>
    <w:tmpl w:val="D7569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0B7232F7"/>
    <w:multiLevelType w:val="multilevel"/>
    <w:tmpl w:val="BE7E7FD0"/>
    <w:lvl w:ilvl="0">
      <w:start w:val="1"/>
      <w:numFmt w:val="ideographTraditional"/>
      <w:suff w:val="nothing"/>
      <w:lvlText w:val="%1、"/>
      <w:lvlJc w:val="left"/>
      <w:pPr>
        <w:ind w:left="425" w:hanging="425"/>
      </w:pPr>
      <w:rPr>
        <w:rFonts w:hint="eastAsia"/>
        <w:b/>
      </w:rPr>
    </w:lvl>
    <w:lvl w:ilvl="1">
      <w:start w:val="1"/>
      <w:numFmt w:val="lowerRoman"/>
      <w:suff w:val="nothing"/>
      <w:lvlText w:val="%2、"/>
      <w:lvlJc w:val="left"/>
      <w:pPr>
        <w:ind w:left="1827" w:hanging="567"/>
      </w:pPr>
      <w:rPr>
        <w:rFonts w:ascii="Times New Roman" w:hAnsi="Times New Roman" w:cs="Times New Roman" w:hint="default"/>
        <w:b/>
        <w:sz w:val="24"/>
        <w:szCs w:val="24"/>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0C7B796C"/>
    <w:multiLevelType w:val="hybridMultilevel"/>
    <w:tmpl w:val="E3D06434"/>
    <w:lvl w:ilvl="0" w:tplc="D7AC84EC">
      <w:start w:val="1"/>
      <w:numFmt w:val="bullet"/>
      <w:lvlText w:val="-"/>
      <w:lvlJc w:val="left"/>
      <w:pPr>
        <w:tabs>
          <w:tab w:val="num" w:pos="840"/>
        </w:tabs>
        <w:ind w:left="840" w:hanging="360"/>
      </w:pPr>
      <w:rPr>
        <w:rFonts w:ascii="Times New Roman" w:eastAsia="新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0DD60124"/>
    <w:multiLevelType w:val="hybridMultilevel"/>
    <w:tmpl w:val="CDF4C430"/>
    <w:lvl w:ilvl="0" w:tplc="62860EA8">
      <w:start w:val="1"/>
      <w:numFmt w:val="bullet"/>
      <w:lvlText w:val=""/>
      <w:lvlJc w:val="left"/>
      <w:pPr>
        <w:tabs>
          <w:tab w:val="num" w:pos="905"/>
        </w:tabs>
        <w:ind w:left="905"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0E2E356B"/>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0E614BDA"/>
    <w:multiLevelType w:val="hybridMultilevel"/>
    <w:tmpl w:val="73EE0104"/>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0EBC6D55"/>
    <w:multiLevelType w:val="hybridMultilevel"/>
    <w:tmpl w:val="49A6E884"/>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0F1C4752"/>
    <w:multiLevelType w:val="hybridMultilevel"/>
    <w:tmpl w:val="94FAE6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10AB14BF"/>
    <w:multiLevelType w:val="hybridMultilevel"/>
    <w:tmpl w:val="2C5E9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1EC35F1"/>
    <w:multiLevelType w:val="hybridMultilevel"/>
    <w:tmpl w:val="30965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31C5261"/>
    <w:multiLevelType w:val="hybridMultilevel"/>
    <w:tmpl w:val="22E2B8CC"/>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34" w15:restartNumberingAfterBreak="0">
    <w:nsid w:val="13C940D0"/>
    <w:multiLevelType w:val="hybridMultilevel"/>
    <w:tmpl w:val="5584078C"/>
    <w:lvl w:ilvl="0" w:tplc="F0C65C24">
      <w:start w:val="1"/>
      <w:numFmt w:val="decimal"/>
      <w:lvlText w:val="(%1)"/>
      <w:lvlJc w:val="left"/>
      <w:pPr>
        <w:ind w:left="1731" w:hanging="360"/>
      </w:pPr>
      <w:rPr>
        <w:rFonts w:ascii="Times New Roman" w:eastAsia="新細明體" w:hAnsi="Times New Roman" w:cs="Times New Roman" w:hint="default"/>
      </w:rPr>
    </w:lvl>
    <w:lvl w:ilvl="1" w:tplc="04090019">
      <w:start w:val="1"/>
      <w:numFmt w:val="ideographTraditional"/>
      <w:lvlText w:val="%2、"/>
      <w:lvlJc w:val="left"/>
      <w:pPr>
        <w:ind w:left="2331" w:hanging="480"/>
      </w:pPr>
    </w:lvl>
    <w:lvl w:ilvl="2" w:tplc="0409001B" w:tentative="1">
      <w:start w:val="1"/>
      <w:numFmt w:val="lowerRoman"/>
      <w:lvlText w:val="%3."/>
      <w:lvlJc w:val="right"/>
      <w:pPr>
        <w:ind w:left="2811" w:hanging="480"/>
      </w:pPr>
    </w:lvl>
    <w:lvl w:ilvl="3" w:tplc="0409000F" w:tentative="1">
      <w:start w:val="1"/>
      <w:numFmt w:val="decimal"/>
      <w:lvlText w:val="%4."/>
      <w:lvlJc w:val="left"/>
      <w:pPr>
        <w:ind w:left="3291" w:hanging="480"/>
      </w:pPr>
    </w:lvl>
    <w:lvl w:ilvl="4" w:tplc="04090019" w:tentative="1">
      <w:start w:val="1"/>
      <w:numFmt w:val="ideographTraditional"/>
      <w:lvlText w:val="%5、"/>
      <w:lvlJc w:val="left"/>
      <w:pPr>
        <w:ind w:left="3771" w:hanging="480"/>
      </w:pPr>
    </w:lvl>
    <w:lvl w:ilvl="5" w:tplc="0409001B" w:tentative="1">
      <w:start w:val="1"/>
      <w:numFmt w:val="lowerRoman"/>
      <w:lvlText w:val="%6."/>
      <w:lvlJc w:val="right"/>
      <w:pPr>
        <w:ind w:left="4251" w:hanging="480"/>
      </w:pPr>
    </w:lvl>
    <w:lvl w:ilvl="6" w:tplc="0409000F" w:tentative="1">
      <w:start w:val="1"/>
      <w:numFmt w:val="decimal"/>
      <w:lvlText w:val="%7."/>
      <w:lvlJc w:val="left"/>
      <w:pPr>
        <w:ind w:left="4731" w:hanging="480"/>
      </w:pPr>
    </w:lvl>
    <w:lvl w:ilvl="7" w:tplc="04090019" w:tentative="1">
      <w:start w:val="1"/>
      <w:numFmt w:val="ideographTraditional"/>
      <w:lvlText w:val="%8、"/>
      <w:lvlJc w:val="left"/>
      <w:pPr>
        <w:ind w:left="5211" w:hanging="480"/>
      </w:pPr>
    </w:lvl>
    <w:lvl w:ilvl="8" w:tplc="0409001B" w:tentative="1">
      <w:start w:val="1"/>
      <w:numFmt w:val="lowerRoman"/>
      <w:lvlText w:val="%9."/>
      <w:lvlJc w:val="right"/>
      <w:pPr>
        <w:ind w:left="5691" w:hanging="480"/>
      </w:pPr>
    </w:lvl>
  </w:abstractNum>
  <w:abstractNum w:abstractNumId="35" w15:restartNumberingAfterBreak="0">
    <w:nsid w:val="13EC77CC"/>
    <w:multiLevelType w:val="hybridMultilevel"/>
    <w:tmpl w:val="55C85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13ED249E"/>
    <w:multiLevelType w:val="hybridMultilevel"/>
    <w:tmpl w:val="FBFCB5D0"/>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4721FA1"/>
    <w:multiLevelType w:val="hybridMultilevel"/>
    <w:tmpl w:val="45E6E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14A70B85"/>
    <w:multiLevelType w:val="hybridMultilevel"/>
    <w:tmpl w:val="EB604B80"/>
    <w:lvl w:ilvl="0" w:tplc="1D42ACF4">
      <w:start w:val="1"/>
      <w:numFmt w:val="decimal"/>
      <w:pStyle w:val="numberedpara"/>
      <w:lvlText w:val="%1."/>
      <w:lvlJc w:val="left"/>
      <w:pPr>
        <w:tabs>
          <w:tab w:val="num" w:pos="360"/>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4B93A74"/>
    <w:multiLevelType w:val="hybridMultilevel"/>
    <w:tmpl w:val="DDF816BC"/>
    <w:lvl w:ilvl="0" w:tplc="8C4CD166">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50E7D22"/>
    <w:multiLevelType w:val="hybridMultilevel"/>
    <w:tmpl w:val="89306C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1640466E"/>
    <w:multiLevelType w:val="hybridMultilevel"/>
    <w:tmpl w:val="3692E324"/>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78341A"/>
    <w:multiLevelType w:val="hybridMultilevel"/>
    <w:tmpl w:val="02EEBA54"/>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43" w15:restartNumberingAfterBreak="0">
    <w:nsid w:val="197976E2"/>
    <w:multiLevelType w:val="hybridMultilevel"/>
    <w:tmpl w:val="76D8B05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197A039E"/>
    <w:multiLevelType w:val="hybridMultilevel"/>
    <w:tmpl w:val="DAEC199A"/>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B293B03"/>
    <w:multiLevelType w:val="hybridMultilevel"/>
    <w:tmpl w:val="CE345974"/>
    <w:lvl w:ilvl="0" w:tplc="1EAC375C">
      <w:start w:val="1"/>
      <w:numFmt w:val="lowerLetter"/>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B8153C8"/>
    <w:multiLevelType w:val="hybridMultilevel"/>
    <w:tmpl w:val="CE26FF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1BFA0872"/>
    <w:multiLevelType w:val="hybridMultilevel"/>
    <w:tmpl w:val="5E463276"/>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48" w15:restartNumberingAfterBreak="0">
    <w:nsid w:val="1CD842CE"/>
    <w:multiLevelType w:val="multilevel"/>
    <w:tmpl w:val="53E00CB6"/>
    <w:lvl w:ilvl="0">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9" w15:restartNumberingAfterBreak="0">
    <w:nsid w:val="1D807F16"/>
    <w:multiLevelType w:val="hybridMultilevel"/>
    <w:tmpl w:val="9530C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1DE05E84"/>
    <w:multiLevelType w:val="hybridMultilevel"/>
    <w:tmpl w:val="A61E5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1E2D52C9"/>
    <w:multiLevelType w:val="multilevel"/>
    <w:tmpl w:val="0292E418"/>
    <w:lvl w:ilvl="0">
      <w:start w:val="1"/>
      <w:numFmt w:val="lowerLetter"/>
      <w:lvlText w:val="(%1)"/>
      <w:lvlJc w:val="left"/>
      <w:pPr>
        <w:ind w:left="720" w:hanging="360"/>
      </w:pPr>
      <w:rPr>
        <w:rFonts w:ascii="Times New Roman" w:eastAsia="SimSun" w:hAnsi="Times New Roman" w:cs="Times New Roman" w:hint="default"/>
        <w:color w:val="00000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2" w15:restartNumberingAfterBreak="0">
    <w:nsid w:val="1F9973FB"/>
    <w:multiLevelType w:val="hybridMultilevel"/>
    <w:tmpl w:val="5438583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1FA70234"/>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4" w15:restartNumberingAfterBreak="0">
    <w:nsid w:val="1FA7753E"/>
    <w:multiLevelType w:val="hybridMultilevel"/>
    <w:tmpl w:val="405A276E"/>
    <w:lvl w:ilvl="0" w:tplc="2FE24F9A">
      <w:start w:val="1"/>
      <w:numFmt w:val="decimal"/>
      <w:lvlText w:val="(%1)"/>
      <w:lvlJc w:val="left"/>
      <w:pPr>
        <w:ind w:left="12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5" w15:restartNumberingAfterBreak="0">
    <w:nsid w:val="20C02AC4"/>
    <w:multiLevelType w:val="hybridMultilevel"/>
    <w:tmpl w:val="B746AAC0"/>
    <w:lvl w:ilvl="0" w:tplc="32E01088">
      <w:start w:val="1"/>
      <w:numFmt w:val="decimal"/>
      <w:lvlText w:val="%1."/>
      <w:lvlJc w:val="left"/>
      <w:pPr>
        <w:tabs>
          <w:tab w:val="num" w:pos="480"/>
        </w:tabs>
        <w:ind w:left="480" w:hanging="480"/>
      </w:pPr>
      <w:rPr>
        <w:rFonts w:ascii="Times New Roman" w:hAnsi="Times New Roman" w:cs="Times New Roman"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1EA4F35"/>
    <w:multiLevelType w:val="hybridMultilevel"/>
    <w:tmpl w:val="C2769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2A00DF8"/>
    <w:multiLevelType w:val="hybridMultilevel"/>
    <w:tmpl w:val="211ED9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9" w15:restartNumberingAfterBreak="0">
    <w:nsid w:val="22BD558C"/>
    <w:multiLevelType w:val="hybridMultilevel"/>
    <w:tmpl w:val="47446B5C"/>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4B61576"/>
    <w:multiLevelType w:val="hybridMultilevel"/>
    <w:tmpl w:val="FD346A68"/>
    <w:lvl w:ilvl="0" w:tplc="D7AC84EC">
      <w:start w:val="1"/>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24D12E99"/>
    <w:multiLevelType w:val="multilevel"/>
    <w:tmpl w:val="A600CAD8"/>
    <w:lvl w:ilvl="0">
      <w:start w:val="1"/>
      <w:numFmt w:val="decimal"/>
      <w:lvlText w:val="(%1)"/>
      <w:lvlJc w:val="left"/>
      <w:pPr>
        <w:ind w:left="1140" w:hanging="72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2" w15:restartNumberingAfterBreak="0">
    <w:nsid w:val="2587714B"/>
    <w:multiLevelType w:val="hybridMultilevel"/>
    <w:tmpl w:val="2ED29E02"/>
    <w:lvl w:ilvl="0" w:tplc="35ECF486">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63" w15:restartNumberingAfterBreak="0">
    <w:nsid w:val="26AF51A7"/>
    <w:multiLevelType w:val="hybridMultilevel"/>
    <w:tmpl w:val="73668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27CF65D5"/>
    <w:multiLevelType w:val="hybridMultilevel"/>
    <w:tmpl w:val="C4545070"/>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28697275"/>
    <w:multiLevelType w:val="hybridMultilevel"/>
    <w:tmpl w:val="9EC0C32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6" w15:restartNumberingAfterBreak="0">
    <w:nsid w:val="2A594048"/>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664A6"/>
    <w:multiLevelType w:val="hybridMultilevel"/>
    <w:tmpl w:val="1A9C2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2CD2409E"/>
    <w:multiLevelType w:val="hybridMultilevel"/>
    <w:tmpl w:val="461AAEC2"/>
    <w:lvl w:ilvl="0" w:tplc="2FE24F9A">
      <w:start w:val="1"/>
      <w:numFmt w:val="decimal"/>
      <w:lvlText w:val="(%1)"/>
      <w:lvlJc w:val="left"/>
      <w:pPr>
        <w:ind w:left="72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20" w:hanging="480"/>
      </w:pPr>
      <w:rPr>
        <w:rFonts w:cs="Times New Roman"/>
      </w:r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9" w15:restartNumberingAfterBreak="0">
    <w:nsid w:val="2DA41FFD"/>
    <w:multiLevelType w:val="multilevel"/>
    <w:tmpl w:val="A306B7C6"/>
    <w:lvl w:ilvl="0">
      <w:start w:val="9"/>
      <w:numFmt w:val="lowerLetter"/>
      <w:lvlText w:val="%1)"/>
      <w:lvlJc w:val="left"/>
      <w:pPr>
        <w:tabs>
          <w:tab w:val="num" w:pos="961"/>
        </w:tabs>
        <w:ind w:left="961" w:hanging="360"/>
      </w:pPr>
      <w:rPr>
        <w:rFonts w:hint="default"/>
      </w:rPr>
    </w:lvl>
    <w:lvl w:ilvl="1">
      <w:start w:val="1"/>
      <w:numFmt w:val="ideographTraditional"/>
      <w:lvlText w:val="%2、"/>
      <w:lvlJc w:val="left"/>
      <w:pPr>
        <w:tabs>
          <w:tab w:val="num" w:pos="1561"/>
        </w:tabs>
        <w:ind w:left="1561" w:hanging="480"/>
      </w:pPr>
    </w:lvl>
    <w:lvl w:ilvl="2">
      <w:start w:val="1"/>
      <w:numFmt w:val="lowerRoman"/>
      <w:lvlText w:val="%3."/>
      <w:lvlJc w:val="right"/>
      <w:pPr>
        <w:tabs>
          <w:tab w:val="num" w:pos="2041"/>
        </w:tabs>
        <w:ind w:left="2041" w:hanging="480"/>
      </w:pPr>
    </w:lvl>
    <w:lvl w:ilvl="3">
      <w:start w:val="1"/>
      <w:numFmt w:val="decimal"/>
      <w:lvlText w:val="%4."/>
      <w:lvlJc w:val="left"/>
      <w:pPr>
        <w:tabs>
          <w:tab w:val="num" w:pos="2521"/>
        </w:tabs>
        <w:ind w:left="2521" w:hanging="480"/>
      </w:pPr>
    </w:lvl>
    <w:lvl w:ilvl="4">
      <w:start w:val="1"/>
      <w:numFmt w:val="ideographTraditional"/>
      <w:lvlText w:val="%5、"/>
      <w:lvlJc w:val="left"/>
      <w:pPr>
        <w:tabs>
          <w:tab w:val="num" w:pos="3001"/>
        </w:tabs>
        <w:ind w:left="3001" w:hanging="480"/>
      </w:pPr>
    </w:lvl>
    <w:lvl w:ilvl="5">
      <w:start w:val="1"/>
      <w:numFmt w:val="lowerRoman"/>
      <w:lvlText w:val="%6."/>
      <w:lvlJc w:val="right"/>
      <w:pPr>
        <w:tabs>
          <w:tab w:val="num" w:pos="3481"/>
        </w:tabs>
        <w:ind w:left="3481" w:hanging="480"/>
      </w:pPr>
    </w:lvl>
    <w:lvl w:ilvl="6">
      <w:start w:val="1"/>
      <w:numFmt w:val="decimal"/>
      <w:lvlText w:val="%7."/>
      <w:lvlJc w:val="left"/>
      <w:pPr>
        <w:tabs>
          <w:tab w:val="num" w:pos="3961"/>
        </w:tabs>
        <w:ind w:left="3961" w:hanging="480"/>
      </w:pPr>
    </w:lvl>
    <w:lvl w:ilvl="7">
      <w:start w:val="1"/>
      <w:numFmt w:val="ideographTraditional"/>
      <w:lvlText w:val="%8、"/>
      <w:lvlJc w:val="left"/>
      <w:pPr>
        <w:tabs>
          <w:tab w:val="num" w:pos="4441"/>
        </w:tabs>
        <w:ind w:left="4441" w:hanging="480"/>
      </w:pPr>
    </w:lvl>
    <w:lvl w:ilvl="8">
      <w:start w:val="1"/>
      <w:numFmt w:val="lowerRoman"/>
      <w:lvlText w:val="%9."/>
      <w:lvlJc w:val="right"/>
      <w:pPr>
        <w:tabs>
          <w:tab w:val="num" w:pos="4921"/>
        </w:tabs>
        <w:ind w:left="4921" w:hanging="480"/>
      </w:pPr>
    </w:lvl>
  </w:abstractNum>
  <w:abstractNum w:abstractNumId="70" w15:restartNumberingAfterBreak="0">
    <w:nsid w:val="2E30264D"/>
    <w:multiLevelType w:val="hybridMultilevel"/>
    <w:tmpl w:val="2DB0102E"/>
    <w:lvl w:ilvl="0" w:tplc="62860EA8">
      <w:start w:val="1"/>
      <w:numFmt w:val="bullet"/>
      <w:lvlText w:val=""/>
      <w:lvlJc w:val="left"/>
      <w:pPr>
        <w:tabs>
          <w:tab w:val="num" w:pos="855"/>
        </w:tabs>
        <w:ind w:left="855" w:hanging="480"/>
      </w:pPr>
      <w:rPr>
        <w:rFonts w:ascii="Wingdings" w:hAnsi="Wingdings" w:hint="default"/>
      </w:rPr>
    </w:lvl>
    <w:lvl w:ilvl="1" w:tplc="04090003" w:tentative="1">
      <w:start w:val="1"/>
      <w:numFmt w:val="bullet"/>
      <w:lvlText w:val=""/>
      <w:lvlJc w:val="left"/>
      <w:pPr>
        <w:tabs>
          <w:tab w:val="num" w:pos="1335"/>
        </w:tabs>
        <w:ind w:left="1335" w:hanging="480"/>
      </w:pPr>
      <w:rPr>
        <w:rFonts w:ascii="Wingdings" w:hAnsi="Wingdings" w:hint="default"/>
      </w:rPr>
    </w:lvl>
    <w:lvl w:ilvl="2" w:tplc="04090005" w:tentative="1">
      <w:start w:val="1"/>
      <w:numFmt w:val="bullet"/>
      <w:lvlText w:val=""/>
      <w:lvlJc w:val="left"/>
      <w:pPr>
        <w:tabs>
          <w:tab w:val="num" w:pos="1815"/>
        </w:tabs>
        <w:ind w:left="1815" w:hanging="480"/>
      </w:pPr>
      <w:rPr>
        <w:rFonts w:ascii="Wingdings" w:hAnsi="Wingdings" w:hint="default"/>
      </w:rPr>
    </w:lvl>
    <w:lvl w:ilvl="3" w:tplc="04090001" w:tentative="1">
      <w:start w:val="1"/>
      <w:numFmt w:val="bullet"/>
      <w:lvlText w:val=""/>
      <w:lvlJc w:val="left"/>
      <w:pPr>
        <w:tabs>
          <w:tab w:val="num" w:pos="2295"/>
        </w:tabs>
        <w:ind w:left="2295" w:hanging="480"/>
      </w:pPr>
      <w:rPr>
        <w:rFonts w:ascii="Wingdings" w:hAnsi="Wingdings" w:hint="default"/>
      </w:rPr>
    </w:lvl>
    <w:lvl w:ilvl="4" w:tplc="04090003" w:tentative="1">
      <w:start w:val="1"/>
      <w:numFmt w:val="bullet"/>
      <w:lvlText w:val=""/>
      <w:lvlJc w:val="left"/>
      <w:pPr>
        <w:tabs>
          <w:tab w:val="num" w:pos="2775"/>
        </w:tabs>
        <w:ind w:left="2775" w:hanging="480"/>
      </w:pPr>
      <w:rPr>
        <w:rFonts w:ascii="Wingdings" w:hAnsi="Wingdings" w:hint="default"/>
      </w:rPr>
    </w:lvl>
    <w:lvl w:ilvl="5" w:tplc="04090005" w:tentative="1">
      <w:start w:val="1"/>
      <w:numFmt w:val="bullet"/>
      <w:lvlText w:val=""/>
      <w:lvlJc w:val="left"/>
      <w:pPr>
        <w:tabs>
          <w:tab w:val="num" w:pos="3255"/>
        </w:tabs>
        <w:ind w:left="3255" w:hanging="480"/>
      </w:pPr>
      <w:rPr>
        <w:rFonts w:ascii="Wingdings" w:hAnsi="Wingdings" w:hint="default"/>
      </w:rPr>
    </w:lvl>
    <w:lvl w:ilvl="6" w:tplc="04090001" w:tentative="1">
      <w:start w:val="1"/>
      <w:numFmt w:val="bullet"/>
      <w:lvlText w:val=""/>
      <w:lvlJc w:val="left"/>
      <w:pPr>
        <w:tabs>
          <w:tab w:val="num" w:pos="3735"/>
        </w:tabs>
        <w:ind w:left="3735" w:hanging="480"/>
      </w:pPr>
      <w:rPr>
        <w:rFonts w:ascii="Wingdings" w:hAnsi="Wingdings" w:hint="default"/>
      </w:rPr>
    </w:lvl>
    <w:lvl w:ilvl="7" w:tplc="04090003" w:tentative="1">
      <w:start w:val="1"/>
      <w:numFmt w:val="bullet"/>
      <w:lvlText w:val=""/>
      <w:lvlJc w:val="left"/>
      <w:pPr>
        <w:tabs>
          <w:tab w:val="num" w:pos="4215"/>
        </w:tabs>
        <w:ind w:left="4215" w:hanging="480"/>
      </w:pPr>
      <w:rPr>
        <w:rFonts w:ascii="Wingdings" w:hAnsi="Wingdings" w:hint="default"/>
      </w:rPr>
    </w:lvl>
    <w:lvl w:ilvl="8" w:tplc="04090005" w:tentative="1">
      <w:start w:val="1"/>
      <w:numFmt w:val="bullet"/>
      <w:lvlText w:val=""/>
      <w:lvlJc w:val="left"/>
      <w:pPr>
        <w:tabs>
          <w:tab w:val="num" w:pos="4695"/>
        </w:tabs>
        <w:ind w:left="4695" w:hanging="480"/>
      </w:pPr>
      <w:rPr>
        <w:rFonts w:ascii="Wingdings" w:hAnsi="Wingdings" w:hint="default"/>
      </w:rPr>
    </w:lvl>
  </w:abstractNum>
  <w:abstractNum w:abstractNumId="71" w15:restartNumberingAfterBreak="0">
    <w:nsid w:val="2E87256D"/>
    <w:multiLevelType w:val="hybridMultilevel"/>
    <w:tmpl w:val="1BF85562"/>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2F9E6EC7"/>
    <w:multiLevelType w:val="hybridMultilevel"/>
    <w:tmpl w:val="4F42E99C"/>
    <w:lvl w:ilvl="0" w:tplc="62860EA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62860EA8">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73" w15:restartNumberingAfterBreak="0">
    <w:nsid w:val="2FAD4A30"/>
    <w:multiLevelType w:val="hybridMultilevel"/>
    <w:tmpl w:val="D05867E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2FF21A54"/>
    <w:multiLevelType w:val="hybridMultilevel"/>
    <w:tmpl w:val="81A29A2E"/>
    <w:lvl w:ilvl="0" w:tplc="D7AC84EC">
      <w:start w:val="1"/>
      <w:numFmt w:val="bullet"/>
      <w:lvlText w:val="-"/>
      <w:lvlJc w:val="left"/>
      <w:pPr>
        <w:ind w:left="900" w:hanging="480"/>
      </w:pPr>
      <w:rPr>
        <w:rFonts w:ascii="Times New Roman" w:eastAsia="新細明體" w:hAnsi="Times New Roman" w:cs="Times New Roman"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75" w15:restartNumberingAfterBreak="0">
    <w:nsid w:val="303B75DE"/>
    <w:multiLevelType w:val="hybridMultilevel"/>
    <w:tmpl w:val="4DBA551A"/>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06249E3"/>
    <w:multiLevelType w:val="hybridMultilevel"/>
    <w:tmpl w:val="A8FC7A48"/>
    <w:lvl w:ilvl="0" w:tplc="B1C695BC">
      <w:start w:val="2"/>
      <w:numFmt w:val="decimal"/>
      <w:lvlText w:val="(%1)"/>
      <w:lvlJc w:val="left"/>
      <w:pPr>
        <w:ind w:left="960" w:hanging="480"/>
      </w:pPr>
      <w:rPr>
        <w:rFonts w:ascii="Times New Roman" w:eastAsia="SimSun" w:hAnsi="Times New Roman" w:cs="Times New Roman" w:hint="eastAsia"/>
        <w:color w:val="2222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30783484"/>
    <w:multiLevelType w:val="hybridMultilevel"/>
    <w:tmpl w:val="E27AF65E"/>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8" w15:restartNumberingAfterBreak="0">
    <w:nsid w:val="31554CBE"/>
    <w:multiLevelType w:val="hybridMultilevel"/>
    <w:tmpl w:val="AC84C11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D7AC84EC">
      <w:start w:val="1"/>
      <w:numFmt w:val="bullet"/>
      <w:lvlText w:val="-"/>
      <w:lvlJc w:val="left"/>
      <w:pPr>
        <w:tabs>
          <w:tab w:val="num" w:pos="840"/>
        </w:tabs>
        <w:ind w:left="840" w:hanging="360"/>
      </w:pPr>
      <w:rPr>
        <w:rFonts w:ascii="Times New Roman" w:eastAsia="新細明體" w:hAnsi="Times New Roman" w:cs="Times New Roman"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9" w15:restartNumberingAfterBreak="0">
    <w:nsid w:val="32B21404"/>
    <w:multiLevelType w:val="hybridMultilevel"/>
    <w:tmpl w:val="76BEDED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0" w15:restartNumberingAfterBreak="0">
    <w:nsid w:val="330B60E3"/>
    <w:multiLevelType w:val="hybridMultilevel"/>
    <w:tmpl w:val="76BEDED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1" w15:restartNumberingAfterBreak="0">
    <w:nsid w:val="33406710"/>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2" w15:restartNumberingAfterBreak="0">
    <w:nsid w:val="33730354"/>
    <w:multiLevelType w:val="hybridMultilevel"/>
    <w:tmpl w:val="A1805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34210C50"/>
    <w:multiLevelType w:val="hybridMultilevel"/>
    <w:tmpl w:val="39FC04E6"/>
    <w:lvl w:ilvl="0" w:tplc="CBDC52A4">
      <w:start w:val="1"/>
      <w:numFmt w:val="bullet"/>
      <w:lvlText w:val=""/>
      <w:lvlJc w:val="left"/>
      <w:pPr>
        <w:tabs>
          <w:tab w:val="num" w:pos="905"/>
        </w:tabs>
        <w:ind w:left="905"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356824E8"/>
    <w:multiLevelType w:val="hybridMultilevel"/>
    <w:tmpl w:val="5E463276"/>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85" w15:restartNumberingAfterBreak="0">
    <w:nsid w:val="35C57F53"/>
    <w:multiLevelType w:val="hybridMultilevel"/>
    <w:tmpl w:val="CA5840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6" w15:restartNumberingAfterBreak="0">
    <w:nsid w:val="36AF1C9A"/>
    <w:multiLevelType w:val="hybridMultilevel"/>
    <w:tmpl w:val="0BA04D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3A0333A2"/>
    <w:multiLevelType w:val="hybridMultilevel"/>
    <w:tmpl w:val="25CA09C8"/>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15:restartNumberingAfterBreak="0">
    <w:nsid w:val="3BF15D11"/>
    <w:multiLevelType w:val="hybridMultilevel"/>
    <w:tmpl w:val="3788B57E"/>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C5D789C"/>
    <w:multiLevelType w:val="hybridMultilevel"/>
    <w:tmpl w:val="7A94D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3D7E39C7"/>
    <w:multiLevelType w:val="hybridMultilevel"/>
    <w:tmpl w:val="586EFD16"/>
    <w:lvl w:ilvl="0" w:tplc="CA6C4A2E">
      <w:start w:val="1"/>
      <w:numFmt w:val="ideographTraditional"/>
      <w:lvlText w:val="%1."/>
      <w:lvlJc w:val="left"/>
      <w:pPr>
        <w:ind w:left="1260" w:hanging="360"/>
      </w:pPr>
      <w:rPr>
        <w:rFonts w:hAnsi="新細明體" w:hint="default"/>
        <w:b/>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91" w15:restartNumberingAfterBreak="0">
    <w:nsid w:val="3DE3009F"/>
    <w:multiLevelType w:val="hybridMultilevel"/>
    <w:tmpl w:val="E796E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3FD346E9"/>
    <w:multiLevelType w:val="hybridMultilevel"/>
    <w:tmpl w:val="A3C4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26B4AFE"/>
    <w:multiLevelType w:val="hybridMultilevel"/>
    <w:tmpl w:val="766C7462"/>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3B40E30"/>
    <w:multiLevelType w:val="hybridMultilevel"/>
    <w:tmpl w:val="E928488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62860EA8">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95" w15:restartNumberingAfterBreak="0">
    <w:nsid w:val="44053B68"/>
    <w:multiLevelType w:val="hybridMultilevel"/>
    <w:tmpl w:val="7220D9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44397D17"/>
    <w:multiLevelType w:val="hybridMultilevel"/>
    <w:tmpl w:val="56A20FB4"/>
    <w:lvl w:ilvl="0" w:tplc="0409000B">
      <w:start w:val="1"/>
      <w:numFmt w:val="bullet"/>
      <w:lvlText w:val=""/>
      <w:lvlJc w:val="left"/>
      <w:pPr>
        <w:ind w:left="780" w:hanging="360"/>
      </w:pPr>
      <w:rPr>
        <w:rFonts w:ascii="Wingdings" w:hAnsi="Wingdings" w:hint="default"/>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2FE24F9A">
      <w:start w:val="1"/>
      <w:numFmt w:val="decimal"/>
      <w:lvlText w:val="(%4)"/>
      <w:lvlJc w:val="left"/>
      <w:pPr>
        <w:ind w:left="23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97" w15:restartNumberingAfterBreak="0">
    <w:nsid w:val="476415A7"/>
    <w:multiLevelType w:val="hybridMultilevel"/>
    <w:tmpl w:val="B26C60C2"/>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47665BBB"/>
    <w:multiLevelType w:val="hybridMultilevel"/>
    <w:tmpl w:val="D99827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47833B4D"/>
    <w:multiLevelType w:val="hybridMultilevel"/>
    <w:tmpl w:val="AC3E6922"/>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8E37EB6"/>
    <w:multiLevelType w:val="hybridMultilevel"/>
    <w:tmpl w:val="CF7EB5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4C022849"/>
    <w:multiLevelType w:val="hybridMultilevel"/>
    <w:tmpl w:val="57CC8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 w15:restartNumberingAfterBreak="0">
    <w:nsid w:val="4CED65A0"/>
    <w:multiLevelType w:val="hybridMultilevel"/>
    <w:tmpl w:val="CC94EEB6"/>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3" w15:restartNumberingAfterBreak="0">
    <w:nsid w:val="4D6B488E"/>
    <w:multiLevelType w:val="hybridMultilevel"/>
    <w:tmpl w:val="50E8594C"/>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E596F0D"/>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5" w15:restartNumberingAfterBreak="0">
    <w:nsid w:val="4FED09BF"/>
    <w:multiLevelType w:val="hybridMultilevel"/>
    <w:tmpl w:val="5E463276"/>
    <w:lvl w:ilvl="0" w:tplc="2FE24F9A">
      <w:start w:val="1"/>
      <w:numFmt w:val="decimal"/>
      <w:lvlText w:val="(%1)"/>
      <w:lvlJc w:val="left"/>
      <w:pPr>
        <w:ind w:left="11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740" w:hanging="480"/>
      </w:pPr>
      <w:rPr>
        <w:rFonts w:cs="Times New Roman"/>
      </w:rPr>
    </w:lvl>
    <w:lvl w:ilvl="2" w:tplc="0409000B">
      <w:start w:val="1"/>
      <w:numFmt w:val="bullet"/>
      <w:lvlText w:val=""/>
      <w:lvlJc w:val="left"/>
      <w:pPr>
        <w:ind w:left="2220" w:hanging="480"/>
      </w:pPr>
      <w:rPr>
        <w:rFonts w:ascii="Wingdings" w:hAnsi="Wingdings" w:hint="default"/>
      </w:rPr>
    </w:lvl>
    <w:lvl w:ilvl="3" w:tplc="0409000F">
      <w:start w:val="1"/>
      <w:numFmt w:val="decimal"/>
      <w:lvlText w:val="%4."/>
      <w:lvlJc w:val="left"/>
      <w:pPr>
        <w:ind w:left="2700" w:hanging="480"/>
      </w:pPr>
      <w:rPr>
        <w:rFonts w:cs="Times New Roman"/>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06" w15:restartNumberingAfterBreak="0">
    <w:nsid w:val="501D2897"/>
    <w:multiLevelType w:val="hybridMultilevel"/>
    <w:tmpl w:val="CD6EA35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7" w15:restartNumberingAfterBreak="0">
    <w:nsid w:val="51207F0E"/>
    <w:multiLevelType w:val="hybridMultilevel"/>
    <w:tmpl w:val="2526A670"/>
    <w:lvl w:ilvl="0" w:tplc="04090001">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8" w15:restartNumberingAfterBreak="0">
    <w:nsid w:val="51DD5D08"/>
    <w:multiLevelType w:val="hybridMultilevel"/>
    <w:tmpl w:val="6E484526"/>
    <w:lvl w:ilvl="0" w:tplc="F90AB3A8">
      <w:numFmt w:val="bullet"/>
      <w:lvlText w:val=""/>
      <w:lvlJc w:val="left"/>
      <w:pPr>
        <w:tabs>
          <w:tab w:val="num" w:pos="1012"/>
        </w:tabs>
        <w:ind w:left="1012"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9" w15:restartNumberingAfterBreak="0">
    <w:nsid w:val="51EA398C"/>
    <w:multiLevelType w:val="hybridMultilevel"/>
    <w:tmpl w:val="DB143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53507417"/>
    <w:multiLevelType w:val="hybridMultilevel"/>
    <w:tmpl w:val="C5FE1EF8"/>
    <w:lvl w:ilvl="0" w:tplc="25822DE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359"/>
        </w:tabs>
        <w:ind w:left="359" w:hanging="480"/>
      </w:pPr>
    </w:lvl>
    <w:lvl w:ilvl="2" w:tplc="0409001B" w:tentative="1">
      <w:start w:val="1"/>
      <w:numFmt w:val="lowerRoman"/>
      <w:lvlText w:val="%3."/>
      <w:lvlJc w:val="right"/>
      <w:pPr>
        <w:tabs>
          <w:tab w:val="num" w:pos="839"/>
        </w:tabs>
        <w:ind w:left="839" w:hanging="480"/>
      </w:pPr>
    </w:lvl>
    <w:lvl w:ilvl="3" w:tplc="0409000F" w:tentative="1">
      <w:start w:val="1"/>
      <w:numFmt w:val="decimal"/>
      <w:lvlText w:val="%4."/>
      <w:lvlJc w:val="left"/>
      <w:pPr>
        <w:tabs>
          <w:tab w:val="num" w:pos="1319"/>
        </w:tabs>
        <w:ind w:left="1319" w:hanging="480"/>
      </w:pPr>
    </w:lvl>
    <w:lvl w:ilvl="4" w:tplc="04090019" w:tentative="1">
      <w:start w:val="1"/>
      <w:numFmt w:val="ideographTraditional"/>
      <w:lvlText w:val="%5、"/>
      <w:lvlJc w:val="left"/>
      <w:pPr>
        <w:tabs>
          <w:tab w:val="num" w:pos="1799"/>
        </w:tabs>
        <w:ind w:left="1799" w:hanging="480"/>
      </w:pPr>
    </w:lvl>
    <w:lvl w:ilvl="5" w:tplc="0409001B" w:tentative="1">
      <w:start w:val="1"/>
      <w:numFmt w:val="lowerRoman"/>
      <w:lvlText w:val="%6."/>
      <w:lvlJc w:val="right"/>
      <w:pPr>
        <w:tabs>
          <w:tab w:val="num" w:pos="2279"/>
        </w:tabs>
        <w:ind w:left="2279" w:hanging="480"/>
      </w:pPr>
    </w:lvl>
    <w:lvl w:ilvl="6" w:tplc="0409000F" w:tentative="1">
      <w:start w:val="1"/>
      <w:numFmt w:val="decimal"/>
      <w:lvlText w:val="%7."/>
      <w:lvlJc w:val="left"/>
      <w:pPr>
        <w:tabs>
          <w:tab w:val="num" w:pos="2759"/>
        </w:tabs>
        <w:ind w:left="2759" w:hanging="480"/>
      </w:pPr>
    </w:lvl>
    <w:lvl w:ilvl="7" w:tplc="04090019" w:tentative="1">
      <w:start w:val="1"/>
      <w:numFmt w:val="ideographTraditional"/>
      <w:lvlText w:val="%8、"/>
      <w:lvlJc w:val="left"/>
      <w:pPr>
        <w:tabs>
          <w:tab w:val="num" w:pos="3239"/>
        </w:tabs>
        <w:ind w:left="3239" w:hanging="480"/>
      </w:pPr>
    </w:lvl>
    <w:lvl w:ilvl="8" w:tplc="0409001B" w:tentative="1">
      <w:start w:val="1"/>
      <w:numFmt w:val="lowerRoman"/>
      <w:lvlText w:val="%9."/>
      <w:lvlJc w:val="right"/>
      <w:pPr>
        <w:tabs>
          <w:tab w:val="num" w:pos="3719"/>
        </w:tabs>
        <w:ind w:left="3719" w:hanging="480"/>
      </w:pPr>
    </w:lvl>
  </w:abstractNum>
  <w:abstractNum w:abstractNumId="111" w15:restartNumberingAfterBreak="0">
    <w:nsid w:val="579F31B8"/>
    <w:multiLevelType w:val="hybridMultilevel"/>
    <w:tmpl w:val="34BEC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586B56BA"/>
    <w:multiLevelType w:val="hybridMultilevel"/>
    <w:tmpl w:val="96269DBA"/>
    <w:lvl w:ilvl="0" w:tplc="4B80FD04">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4B80FD04">
      <w:start w:val="1"/>
      <w:numFmt w:val="bullet"/>
      <w:lvlText w:val=""/>
      <w:lvlJc w:val="left"/>
      <w:pPr>
        <w:ind w:left="1440" w:hanging="480"/>
      </w:pPr>
      <w:rPr>
        <w:rFonts w:ascii="Wingdings" w:hAnsi="Wingdings" w:hint="default"/>
        <w:b/>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15:restartNumberingAfterBreak="0">
    <w:nsid w:val="58946E17"/>
    <w:multiLevelType w:val="hybridMultilevel"/>
    <w:tmpl w:val="515A81A0"/>
    <w:lvl w:ilvl="0" w:tplc="62860EA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0409000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114" w15:restartNumberingAfterBreak="0">
    <w:nsid w:val="58A61D2D"/>
    <w:multiLevelType w:val="multilevel"/>
    <w:tmpl w:val="76ECE192"/>
    <w:lvl w:ilvl="0">
      <w:start w:val="1"/>
      <w:numFmt w:val="bullet"/>
      <w:lvlText w:val=""/>
      <w:lvlJc w:val="left"/>
      <w:pPr>
        <w:tabs>
          <w:tab w:val="num" w:pos="905"/>
        </w:tabs>
        <w:ind w:left="905"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5" w15:restartNumberingAfterBreak="0">
    <w:nsid w:val="59056CE6"/>
    <w:multiLevelType w:val="hybridMultilevel"/>
    <w:tmpl w:val="9F38A176"/>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97227CB"/>
    <w:multiLevelType w:val="hybridMultilevel"/>
    <w:tmpl w:val="9272C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9A55AB9"/>
    <w:multiLevelType w:val="hybridMultilevel"/>
    <w:tmpl w:val="50789B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8" w15:restartNumberingAfterBreak="0">
    <w:nsid w:val="5A506896"/>
    <w:multiLevelType w:val="hybridMultilevel"/>
    <w:tmpl w:val="3CC22E00"/>
    <w:lvl w:ilvl="0" w:tplc="CF7C690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AED7752"/>
    <w:multiLevelType w:val="multilevel"/>
    <w:tmpl w:val="9D8A6612"/>
    <w:lvl w:ilvl="0">
      <w:start w:val="1"/>
      <w:numFmt w:val="decimal"/>
      <w:lvlText w:val="(%1)"/>
      <w:lvlJc w:val="left"/>
      <w:pPr>
        <w:ind w:left="12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20" w15:restartNumberingAfterBreak="0">
    <w:nsid w:val="5CA0277D"/>
    <w:multiLevelType w:val="hybridMultilevel"/>
    <w:tmpl w:val="4544A2A2"/>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21" w15:restartNumberingAfterBreak="0">
    <w:nsid w:val="5DCD517C"/>
    <w:multiLevelType w:val="hybridMultilevel"/>
    <w:tmpl w:val="C036909C"/>
    <w:lvl w:ilvl="0" w:tplc="F90AB3A8">
      <w:numFmt w:val="bullet"/>
      <w:lvlText w:val=""/>
      <w:lvlJc w:val="left"/>
      <w:pPr>
        <w:tabs>
          <w:tab w:val="num" w:pos="1020"/>
        </w:tabs>
        <w:ind w:left="102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22" w15:restartNumberingAfterBreak="0">
    <w:nsid w:val="5E5C49D4"/>
    <w:multiLevelType w:val="hybridMultilevel"/>
    <w:tmpl w:val="0F7EAAA4"/>
    <w:lvl w:ilvl="0" w:tplc="DB62E1DA">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123" w15:restartNumberingAfterBreak="0">
    <w:nsid w:val="5E7B68A1"/>
    <w:multiLevelType w:val="hybridMultilevel"/>
    <w:tmpl w:val="70062C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5E937B89"/>
    <w:multiLevelType w:val="hybridMultilevel"/>
    <w:tmpl w:val="EEE2E698"/>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5F626E0E"/>
    <w:multiLevelType w:val="hybridMultilevel"/>
    <w:tmpl w:val="D25A7B06"/>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5F65686D"/>
    <w:multiLevelType w:val="hybridMultilevel"/>
    <w:tmpl w:val="BC72F0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7" w15:restartNumberingAfterBreak="0">
    <w:nsid w:val="618B6A3B"/>
    <w:multiLevelType w:val="hybridMultilevel"/>
    <w:tmpl w:val="3EA0027A"/>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2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4D03EE0"/>
    <w:multiLevelType w:val="hybridMultilevel"/>
    <w:tmpl w:val="A7388E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670165E8"/>
    <w:multiLevelType w:val="hybridMultilevel"/>
    <w:tmpl w:val="61C2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7073F91"/>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2" w15:restartNumberingAfterBreak="0">
    <w:nsid w:val="684A3486"/>
    <w:multiLevelType w:val="hybridMultilevel"/>
    <w:tmpl w:val="4D029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3" w15:restartNumberingAfterBreak="0">
    <w:nsid w:val="68D20FB6"/>
    <w:multiLevelType w:val="hybridMultilevel"/>
    <w:tmpl w:val="B7F49588"/>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4" w15:restartNumberingAfterBreak="0">
    <w:nsid w:val="6A272C6E"/>
    <w:multiLevelType w:val="hybridMultilevel"/>
    <w:tmpl w:val="77CA0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15:restartNumberingAfterBreak="0">
    <w:nsid w:val="6A434E29"/>
    <w:multiLevelType w:val="hybridMultilevel"/>
    <w:tmpl w:val="616E0E2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6" w15:restartNumberingAfterBreak="0">
    <w:nsid w:val="6B13088A"/>
    <w:multiLevelType w:val="hybridMultilevel"/>
    <w:tmpl w:val="972290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6B706730"/>
    <w:multiLevelType w:val="hybridMultilevel"/>
    <w:tmpl w:val="8FF081CE"/>
    <w:lvl w:ilvl="0" w:tplc="CBDC52A4">
      <w:start w:val="1"/>
      <w:numFmt w:val="bullet"/>
      <w:lvlText w:val=""/>
      <w:lvlJc w:val="left"/>
      <w:pPr>
        <w:tabs>
          <w:tab w:val="num" w:pos="1048"/>
        </w:tabs>
        <w:ind w:left="1048"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8" w15:restartNumberingAfterBreak="0">
    <w:nsid w:val="6BCB19BB"/>
    <w:multiLevelType w:val="hybridMultilevel"/>
    <w:tmpl w:val="F9C485F0"/>
    <w:lvl w:ilvl="0" w:tplc="C950924A">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139" w15:restartNumberingAfterBreak="0">
    <w:nsid w:val="6C025549"/>
    <w:multiLevelType w:val="hybridMultilevel"/>
    <w:tmpl w:val="4684CC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0" w15:restartNumberingAfterBreak="0">
    <w:nsid w:val="6CEA1572"/>
    <w:multiLevelType w:val="hybridMultilevel"/>
    <w:tmpl w:val="166ED1A2"/>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E2836A4"/>
    <w:multiLevelType w:val="hybridMultilevel"/>
    <w:tmpl w:val="FE300CBA"/>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2FE24F9A">
      <w:start w:val="1"/>
      <w:numFmt w:val="decimal"/>
      <w:lvlText w:val="(%4)"/>
      <w:lvlJc w:val="left"/>
      <w:pPr>
        <w:ind w:left="23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42" w15:restartNumberingAfterBreak="0">
    <w:nsid w:val="6F877076"/>
    <w:multiLevelType w:val="hybridMultilevel"/>
    <w:tmpl w:val="6FE4E4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3" w15:restartNumberingAfterBreak="0">
    <w:nsid w:val="70041DFE"/>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4" w15:restartNumberingAfterBreak="0">
    <w:nsid w:val="71E248AA"/>
    <w:multiLevelType w:val="hybridMultilevel"/>
    <w:tmpl w:val="9774C3B8"/>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E0B649C6">
      <w:start w:val="1"/>
      <w:numFmt w:val="lowerRoman"/>
      <w:lvlText w:val="%4."/>
      <w:lvlJc w:val="righ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5" w15:restartNumberingAfterBreak="0">
    <w:nsid w:val="720A482B"/>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6" w15:restartNumberingAfterBreak="0">
    <w:nsid w:val="72157293"/>
    <w:multiLevelType w:val="hybridMultilevel"/>
    <w:tmpl w:val="A5C64622"/>
    <w:lvl w:ilvl="0" w:tplc="457AEC60">
      <w:start w:val="4"/>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2922410"/>
    <w:multiLevelType w:val="hybridMultilevel"/>
    <w:tmpl w:val="562A188E"/>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15:restartNumberingAfterBreak="0">
    <w:nsid w:val="74E257AF"/>
    <w:multiLevelType w:val="hybridMultilevel"/>
    <w:tmpl w:val="49C8EF66"/>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9" w15:restartNumberingAfterBreak="0">
    <w:nsid w:val="77096789"/>
    <w:multiLevelType w:val="hybridMultilevel"/>
    <w:tmpl w:val="81CAB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8C56244"/>
    <w:multiLevelType w:val="hybridMultilevel"/>
    <w:tmpl w:val="166ED1A2"/>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8F63DB2"/>
    <w:multiLevelType w:val="hybridMultilevel"/>
    <w:tmpl w:val="05246F22"/>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2" w15:restartNumberingAfterBreak="0">
    <w:nsid w:val="7A224EE8"/>
    <w:multiLevelType w:val="hybridMultilevel"/>
    <w:tmpl w:val="50A6763E"/>
    <w:lvl w:ilvl="0" w:tplc="AD308F1E">
      <w:start w:val="1"/>
      <w:numFmt w:val="lowerRoman"/>
      <w:lvlText w:val="%1)"/>
      <w:lvlJc w:val="left"/>
      <w:pPr>
        <w:tabs>
          <w:tab w:val="num" w:pos="480"/>
        </w:tabs>
        <w:ind w:left="480" w:hanging="480"/>
      </w:pPr>
      <w:rPr>
        <w:rFonts w:hint="eastAsia"/>
        <w:b/>
        <w:i w:val="0"/>
        <w:sz w:val="24"/>
        <w:szCs w:val="24"/>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7A5C0085"/>
    <w:multiLevelType w:val="hybridMultilevel"/>
    <w:tmpl w:val="2B80501A"/>
    <w:lvl w:ilvl="0" w:tplc="E7EE5C4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4" w15:restartNumberingAfterBreak="0">
    <w:nsid w:val="7A5C6143"/>
    <w:multiLevelType w:val="hybridMultilevel"/>
    <w:tmpl w:val="54FE0966"/>
    <w:lvl w:ilvl="0" w:tplc="ED30FA2C">
      <w:start w:val="1"/>
      <w:numFmt w:val="decimal"/>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7ACA61D3"/>
    <w:multiLevelType w:val="hybridMultilevel"/>
    <w:tmpl w:val="6C72BF86"/>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6" w15:restartNumberingAfterBreak="0">
    <w:nsid w:val="7B2D3172"/>
    <w:multiLevelType w:val="hybridMultilevel"/>
    <w:tmpl w:val="29B09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7" w15:restartNumberingAfterBreak="0">
    <w:nsid w:val="7C7C6EEF"/>
    <w:multiLevelType w:val="hybridMultilevel"/>
    <w:tmpl w:val="0994F0EA"/>
    <w:lvl w:ilvl="0" w:tplc="9552D710">
      <w:start w:val="3"/>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CAA4665"/>
    <w:multiLevelType w:val="hybridMultilevel"/>
    <w:tmpl w:val="052CEAFA"/>
    <w:lvl w:ilvl="0" w:tplc="9728549C">
      <w:start w:val="1"/>
      <w:numFmt w:val="bullet"/>
      <w:lvlText w:val=""/>
      <w:lvlJc w:val="left"/>
      <w:pPr>
        <w:ind w:left="780" w:hanging="360"/>
      </w:pPr>
      <w:rPr>
        <w:rFonts w:ascii="Wingdings 2" w:hAnsi="Wingdings 2" w:hint="default"/>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59" w15:restartNumberingAfterBreak="0">
    <w:nsid w:val="7D981119"/>
    <w:multiLevelType w:val="hybridMultilevel"/>
    <w:tmpl w:val="61764FF2"/>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E042309"/>
    <w:multiLevelType w:val="hybridMultilevel"/>
    <w:tmpl w:val="8A3A57D2"/>
    <w:lvl w:ilvl="0" w:tplc="25822DE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359"/>
        </w:tabs>
        <w:ind w:left="359" w:hanging="480"/>
      </w:pPr>
    </w:lvl>
    <w:lvl w:ilvl="2" w:tplc="0409001B" w:tentative="1">
      <w:start w:val="1"/>
      <w:numFmt w:val="lowerRoman"/>
      <w:lvlText w:val="%3."/>
      <w:lvlJc w:val="right"/>
      <w:pPr>
        <w:tabs>
          <w:tab w:val="num" w:pos="839"/>
        </w:tabs>
        <w:ind w:left="839" w:hanging="480"/>
      </w:pPr>
    </w:lvl>
    <w:lvl w:ilvl="3" w:tplc="0409000F" w:tentative="1">
      <w:start w:val="1"/>
      <w:numFmt w:val="decimal"/>
      <w:lvlText w:val="%4."/>
      <w:lvlJc w:val="left"/>
      <w:pPr>
        <w:tabs>
          <w:tab w:val="num" w:pos="1319"/>
        </w:tabs>
        <w:ind w:left="1319" w:hanging="480"/>
      </w:pPr>
    </w:lvl>
    <w:lvl w:ilvl="4" w:tplc="04090019" w:tentative="1">
      <w:start w:val="1"/>
      <w:numFmt w:val="ideographTraditional"/>
      <w:lvlText w:val="%5、"/>
      <w:lvlJc w:val="left"/>
      <w:pPr>
        <w:tabs>
          <w:tab w:val="num" w:pos="1799"/>
        </w:tabs>
        <w:ind w:left="1799" w:hanging="480"/>
      </w:pPr>
    </w:lvl>
    <w:lvl w:ilvl="5" w:tplc="0409001B" w:tentative="1">
      <w:start w:val="1"/>
      <w:numFmt w:val="lowerRoman"/>
      <w:lvlText w:val="%6."/>
      <w:lvlJc w:val="right"/>
      <w:pPr>
        <w:tabs>
          <w:tab w:val="num" w:pos="2279"/>
        </w:tabs>
        <w:ind w:left="2279" w:hanging="480"/>
      </w:pPr>
    </w:lvl>
    <w:lvl w:ilvl="6" w:tplc="0409000F" w:tentative="1">
      <w:start w:val="1"/>
      <w:numFmt w:val="decimal"/>
      <w:lvlText w:val="%7."/>
      <w:lvlJc w:val="left"/>
      <w:pPr>
        <w:tabs>
          <w:tab w:val="num" w:pos="2759"/>
        </w:tabs>
        <w:ind w:left="2759" w:hanging="480"/>
      </w:pPr>
    </w:lvl>
    <w:lvl w:ilvl="7" w:tplc="04090019" w:tentative="1">
      <w:start w:val="1"/>
      <w:numFmt w:val="ideographTraditional"/>
      <w:lvlText w:val="%8、"/>
      <w:lvlJc w:val="left"/>
      <w:pPr>
        <w:tabs>
          <w:tab w:val="num" w:pos="3239"/>
        </w:tabs>
        <w:ind w:left="3239" w:hanging="480"/>
      </w:pPr>
    </w:lvl>
    <w:lvl w:ilvl="8" w:tplc="0409001B" w:tentative="1">
      <w:start w:val="1"/>
      <w:numFmt w:val="lowerRoman"/>
      <w:lvlText w:val="%9."/>
      <w:lvlJc w:val="right"/>
      <w:pPr>
        <w:tabs>
          <w:tab w:val="num" w:pos="3719"/>
        </w:tabs>
        <w:ind w:left="3719" w:hanging="480"/>
      </w:pPr>
    </w:lvl>
  </w:abstractNum>
  <w:abstractNum w:abstractNumId="161" w15:restartNumberingAfterBreak="0">
    <w:nsid w:val="7E490D94"/>
    <w:multiLevelType w:val="hybridMultilevel"/>
    <w:tmpl w:val="3C10B2F6"/>
    <w:lvl w:ilvl="0" w:tplc="2FE24F9A">
      <w:start w:val="1"/>
      <w:numFmt w:val="decimal"/>
      <w:lvlText w:val="(%1)"/>
      <w:lvlJc w:val="left"/>
      <w:pPr>
        <w:ind w:left="14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641DD3"/>
    <w:multiLevelType w:val="hybridMultilevel"/>
    <w:tmpl w:val="9D88D9A2"/>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7F773A85"/>
    <w:multiLevelType w:val="hybridMultilevel"/>
    <w:tmpl w:val="92E61BB0"/>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8"/>
  </w:num>
  <w:num w:numId="2">
    <w:abstractNumId w:val="38"/>
  </w:num>
  <w:num w:numId="3">
    <w:abstractNumId w:val="56"/>
  </w:num>
  <w:num w:numId="4">
    <w:abstractNumId w:val="55"/>
  </w:num>
  <w:num w:numId="5">
    <w:abstractNumId w:val="24"/>
  </w:num>
  <w:num w:numId="6">
    <w:abstractNumId w:val="58"/>
  </w:num>
  <w:num w:numId="7">
    <w:abstractNumId w:val="154"/>
  </w:num>
  <w:num w:numId="8">
    <w:abstractNumId w:val="78"/>
  </w:num>
  <w:num w:numId="9">
    <w:abstractNumId w:val="25"/>
  </w:num>
  <w:num w:numId="10">
    <w:abstractNumId w:val="73"/>
  </w:num>
  <w:num w:numId="11">
    <w:abstractNumId w:val="102"/>
  </w:num>
  <w:num w:numId="12">
    <w:abstractNumId w:val="29"/>
  </w:num>
  <w:num w:numId="13">
    <w:abstractNumId w:val="28"/>
  </w:num>
  <w:num w:numId="14">
    <w:abstractNumId w:val="148"/>
  </w:num>
  <w:num w:numId="15">
    <w:abstractNumId w:val="121"/>
  </w:num>
  <w:num w:numId="16">
    <w:abstractNumId w:val="108"/>
  </w:num>
  <w:num w:numId="17">
    <w:abstractNumId w:val="153"/>
  </w:num>
  <w:num w:numId="18">
    <w:abstractNumId w:val="152"/>
  </w:num>
  <w:num w:numId="19">
    <w:abstractNumId w:val="72"/>
  </w:num>
  <w:num w:numId="20">
    <w:abstractNumId w:val="19"/>
  </w:num>
  <w:num w:numId="21">
    <w:abstractNumId w:val="26"/>
  </w:num>
  <w:num w:numId="22">
    <w:abstractNumId w:val="70"/>
  </w:num>
  <w:num w:numId="23">
    <w:abstractNumId w:val="69"/>
  </w:num>
  <w:num w:numId="24">
    <w:abstractNumId w:val="110"/>
  </w:num>
  <w:num w:numId="25">
    <w:abstractNumId w:val="160"/>
  </w:num>
  <w:num w:numId="26">
    <w:abstractNumId w:val="114"/>
  </w:num>
  <w:num w:numId="27">
    <w:abstractNumId w:val="137"/>
  </w:num>
  <w:num w:numId="28">
    <w:abstractNumId w:val="90"/>
  </w:num>
  <w:num w:numId="29">
    <w:abstractNumId w:val="149"/>
  </w:num>
  <w:num w:numId="30">
    <w:abstractNumId w:val="39"/>
  </w:num>
  <w:num w:numId="31">
    <w:abstractNumId w:val="75"/>
  </w:num>
  <w:num w:numId="32">
    <w:abstractNumId w:val="140"/>
  </w:num>
  <w:num w:numId="33">
    <w:abstractNumId w:val="157"/>
  </w:num>
  <w:num w:numId="34">
    <w:abstractNumId w:val="10"/>
  </w:num>
  <w:num w:numId="35">
    <w:abstractNumId w:val="162"/>
  </w:num>
  <w:num w:numId="36">
    <w:abstractNumId w:val="36"/>
  </w:num>
  <w:num w:numId="37">
    <w:abstractNumId w:val="106"/>
  </w:num>
  <w:num w:numId="38">
    <w:abstractNumId w:val="43"/>
  </w:num>
  <w:num w:numId="39">
    <w:abstractNumId w:val="125"/>
  </w:num>
  <w:num w:numId="40">
    <w:abstractNumId w:val="64"/>
  </w:num>
  <w:num w:numId="41">
    <w:abstractNumId w:val="92"/>
  </w:num>
  <w:num w:numId="42">
    <w:abstractNumId w:val="20"/>
  </w:num>
  <w:num w:numId="43">
    <w:abstractNumId w:val="124"/>
  </w:num>
  <w:num w:numId="44">
    <w:abstractNumId w:val="22"/>
  </w:num>
  <w:num w:numId="45">
    <w:abstractNumId w:val="50"/>
  </w:num>
  <w:num w:numId="46">
    <w:abstractNumId w:val="74"/>
  </w:num>
  <w:num w:numId="47">
    <w:abstractNumId w:val="60"/>
  </w:num>
  <w:num w:numId="48">
    <w:abstractNumId w:val="71"/>
  </w:num>
  <w:num w:numId="49">
    <w:abstractNumId w:val="52"/>
  </w:num>
  <w:num w:numId="50">
    <w:abstractNumId w:val="15"/>
  </w:num>
  <w:num w:numId="51">
    <w:abstractNumId w:val="101"/>
  </w:num>
  <w:num w:numId="52">
    <w:abstractNumId w:val="109"/>
  </w:num>
  <w:num w:numId="53">
    <w:abstractNumId w:val="126"/>
  </w:num>
  <w:num w:numId="54">
    <w:abstractNumId w:val="123"/>
  </w:num>
  <w:num w:numId="55">
    <w:abstractNumId w:val="49"/>
  </w:num>
  <w:num w:numId="56">
    <w:abstractNumId w:val="31"/>
  </w:num>
  <w:num w:numId="57">
    <w:abstractNumId w:val="83"/>
  </w:num>
  <w:num w:numId="58">
    <w:abstractNumId w:val="82"/>
  </w:num>
  <w:num w:numId="59">
    <w:abstractNumId w:val="40"/>
  </w:num>
  <w:num w:numId="60">
    <w:abstractNumId w:val="142"/>
  </w:num>
  <w:num w:numId="61">
    <w:abstractNumId w:val="107"/>
  </w:num>
  <w:num w:numId="62">
    <w:abstractNumId w:val="35"/>
  </w:num>
  <w:num w:numId="63">
    <w:abstractNumId w:val="63"/>
  </w:num>
  <w:num w:numId="64">
    <w:abstractNumId w:val="16"/>
  </w:num>
  <w:num w:numId="65">
    <w:abstractNumId w:val="30"/>
  </w:num>
  <w:num w:numId="66">
    <w:abstractNumId w:val="23"/>
  </w:num>
  <w:num w:numId="67">
    <w:abstractNumId w:val="136"/>
  </w:num>
  <w:num w:numId="68">
    <w:abstractNumId w:val="135"/>
  </w:num>
  <w:num w:numId="69">
    <w:abstractNumId w:val="85"/>
  </w:num>
  <w:num w:numId="70">
    <w:abstractNumId w:val="86"/>
  </w:num>
  <w:num w:numId="71">
    <w:abstractNumId w:val="129"/>
  </w:num>
  <w:num w:numId="72">
    <w:abstractNumId w:val="132"/>
  </w:num>
  <w:num w:numId="73">
    <w:abstractNumId w:val="67"/>
  </w:num>
  <w:num w:numId="74">
    <w:abstractNumId w:val="113"/>
  </w:num>
  <w:num w:numId="75">
    <w:abstractNumId w:val="91"/>
  </w:num>
  <w:num w:numId="76">
    <w:abstractNumId w:val="46"/>
  </w:num>
  <w:num w:numId="77">
    <w:abstractNumId w:val="100"/>
  </w:num>
  <w:num w:numId="78">
    <w:abstractNumId w:val="32"/>
  </w:num>
  <w:num w:numId="79">
    <w:abstractNumId w:val="57"/>
  </w:num>
  <w:num w:numId="80">
    <w:abstractNumId w:val="111"/>
  </w:num>
  <w:num w:numId="81">
    <w:abstractNumId w:val="89"/>
  </w:num>
  <w:num w:numId="82">
    <w:abstractNumId w:val="13"/>
  </w:num>
  <w:num w:numId="83">
    <w:abstractNumId w:val="98"/>
  </w:num>
  <w:num w:numId="84">
    <w:abstractNumId w:val="134"/>
  </w:num>
  <w:num w:numId="85">
    <w:abstractNumId w:val="94"/>
  </w:num>
  <w:num w:numId="86">
    <w:abstractNumId w:val="115"/>
  </w:num>
  <w:num w:numId="87">
    <w:abstractNumId w:val="150"/>
  </w:num>
  <w:num w:numId="88">
    <w:abstractNumId w:val="116"/>
  </w:num>
  <w:num w:numId="89">
    <w:abstractNumId w:val="156"/>
  </w:num>
  <w:num w:numId="90">
    <w:abstractNumId w:val="139"/>
  </w:num>
  <w:num w:numId="91">
    <w:abstractNumId w:val="130"/>
  </w:num>
  <w:num w:numId="92">
    <w:abstractNumId w:val="112"/>
  </w:num>
  <w:num w:numId="93">
    <w:abstractNumId w:val="117"/>
  </w:num>
  <w:num w:numId="94">
    <w:abstractNumId w:val="37"/>
  </w:num>
  <w:num w:numId="95">
    <w:abstractNumId w:val="7"/>
  </w:num>
  <w:num w:numId="96">
    <w:abstractNumId w:val="48"/>
  </w:num>
  <w:num w:numId="97">
    <w:abstractNumId w:val="2"/>
  </w:num>
  <w:num w:numId="98">
    <w:abstractNumId w:val="0"/>
  </w:num>
  <w:num w:numId="99">
    <w:abstractNumId w:val="163"/>
  </w:num>
  <w:num w:numId="100">
    <w:abstractNumId w:val="4"/>
  </w:num>
  <w:num w:numId="101">
    <w:abstractNumId w:val="1"/>
  </w:num>
  <w:num w:numId="102">
    <w:abstractNumId w:val="44"/>
  </w:num>
  <w:num w:numId="103">
    <w:abstractNumId w:val="99"/>
  </w:num>
  <w:num w:numId="104">
    <w:abstractNumId w:val="88"/>
  </w:num>
  <w:num w:numId="105">
    <w:abstractNumId w:val="41"/>
  </w:num>
  <w:num w:numId="106">
    <w:abstractNumId w:val="12"/>
  </w:num>
  <w:num w:numId="107">
    <w:abstractNumId w:val="59"/>
  </w:num>
  <w:num w:numId="108">
    <w:abstractNumId w:val="159"/>
  </w:num>
  <w:num w:numId="109">
    <w:abstractNumId w:val="146"/>
  </w:num>
  <w:num w:numId="110">
    <w:abstractNumId w:val="145"/>
  </w:num>
  <w:num w:numId="111">
    <w:abstractNumId w:val="138"/>
  </w:num>
  <w:num w:numId="112">
    <w:abstractNumId w:val="131"/>
  </w:num>
  <w:num w:numId="113">
    <w:abstractNumId w:val="27"/>
  </w:num>
  <w:num w:numId="114">
    <w:abstractNumId w:val="104"/>
  </w:num>
  <w:num w:numId="115">
    <w:abstractNumId w:val="151"/>
  </w:num>
  <w:num w:numId="116">
    <w:abstractNumId w:val="103"/>
  </w:num>
  <w:num w:numId="117">
    <w:abstractNumId w:val="155"/>
  </w:num>
  <w:num w:numId="118">
    <w:abstractNumId w:val="93"/>
  </w:num>
  <w:num w:numId="119">
    <w:abstractNumId w:val="158"/>
  </w:num>
  <w:num w:numId="120">
    <w:abstractNumId w:val="122"/>
  </w:num>
  <w:num w:numId="121">
    <w:abstractNumId w:val="144"/>
  </w:num>
  <w:num w:numId="122">
    <w:abstractNumId w:val="21"/>
  </w:num>
  <w:num w:numId="123">
    <w:abstractNumId w:val="87"/>
  </w:num>
  <w:num w:numId="124">
    <w:abstractNumId w:val="45"/>
  </w:num>
  <w:num w:numId="125">
    <w:abstractNumId w:val="95"/>
  </w:num>
  <w:num w:numId="126">
    <w:abstractNumId w:val="65"/>
  </w:num>
  <w:num w:numId="127">
    <w:abstractNumId w:val="68"/>
  </w:num>
  <w:num w:numId="128">
    <w:abstractNumId w:val="120"/>
  </w:num>
  <w:num w:numId="129">
    <w:abstractNumId w:val="127"/>
  </w:num>
  <w:num w:numId="130">
    <w:abstractNumId w:val="33"/>
  </w:num>
  <w:num w:numId="131">
    <w:abstractNumId w:val="42"/>
  </w:num>
  <w:num w:numId="132">
    <w:abstractNumId w:val="81"/>
  </w:num>
  <w:num w:numId="133">
    <w:abstractNumId w:val="62"/>
  </w:num>
  <w:num w:numId="134">
    <w:abstractNumId w:val="147"/>
  </w:num>
  <w:num w:numId="135">
    <w:abstractNumId w:val="80"/>
  </w:num>
  <w:num w:numId="136">
    <w:abstractNumId w:val="118"/>
  </w:num>
  <w:num w:numId="137">
    <w:abstractNumId w:val="79"/>
  </w:num>
  <w:num w:numId="138">
    <w:abstractNumId w:val="96"/>
  </w:num>
  <w:num w:numId="139">
    <w:abstractNumId w:val="141"/>
  </w:num>
  <w:num w:numId="140">
    <w:abstractNumId w:val="97"/>
  </w:num>
  <w:num w:numId="141">
    <w:abstractNumId w:val="5"/>
  </w:num>
  <w:num w:numId="142">
    <w:abstractNumId w:val="6"/>
  </w:num>
  <w:num w:numId="143">
    <w:abstractNumId w:val="8"/>
  </w:num>
  <w:num w:numId="144">
    <w:abstractNumId w:val="3"/>
  </w:num>
  <w:num w:numId="145">
    <w:abstractNumId w:val="51"/>
  </w:num>
  <w:num w:numId="146">
    <w:abstractNumId w:val="76"/>
  </w:num>
  <w:num w:numId="147">
    <w:abstractNumId w:val="34"/>
  </w:num>
  <w:num w:numId="148">
    <w:abstractNumId w:val="66"/>
  </w:num>
  <w:num w:numId="149">
    <w:abstractNumId w:val="18"/>
  </w:num>
  <w:num w:numId="150">
    <w:abstractNumId w:val="14"/>
  </w:num>
  <w:num w:numId="151">
    <w:abstractNumId w:val="61"/>
  </w:num>
  <w:num w:numId="152">
    <w:abstractNumId w:val="9"/>
  </w:num>
  <w:num w:numId="153">
    <w:abstractNumId w:val="11"/>
  </w:num>
  <w:num w:numId="154">
    <w:abstractNumId w:val="77"/>
  </w:num>
  <w:num w:numId="155">
    <w:abstractNumId w:val="47"/>
  </w:num>
  <w:num w:numId="156">
    <w:abstractNumId w:val="133"/>
  </w:num>
  <w:num w:numId="157">
    <w:abstractNumId w:val="84"/>
  </w:num>
  <w:num w:numId="158">
    <w:abstractNumId w:val="161"/>
  </w:num>
  <w:num w:numId="159">
    <w:abstractNumId w:val="105"/>
  </w:num>
  <w:num w:numId="160">
    <w:abstractNumId w:val="17"/>
  </w:num>
  <w:num w:numId="161">
    <w:abstractNumId w:val="119"/>
  </w:num>
  <w:num w:numId="162">
    <w:abstractNumId w:val="54"/>
  </w:num>
  <w:num w:numId="163">
    <w:abstractNumId w:val="53"/>
  </w:num>
  <w:num w:numId="164">
    <w:abstractNumId w:val="14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92"/>
    <w:rsid w:val="00000D54"/>
    <w:rsid w:val="000016E3"/>
    <w:rsid w:val="000028AA"/>
    <w:rsid w:val="00003873"/>
    <w:rsid w:val="000040F7"/>
    <w:rsid w:val="000046B3"/>
    <w:rsid w:val="00004B34"/>
    <w:rsid w:val="00004B94"/>
    <w:rsid w:val="00004F98"/>
    <w:rsid w:val="00005D3E"/>
    <w:rsid w:val="00005F35"/>
    <w:rsid w:val="000060A4"/>
    <w:rsid w:val="00006874"/>
    <w:rsid w:val="00006ECF"/>
    <w:rsid w:val="00007A9A"/>
    <w:rsid w:val="00007BB4"/>
    <w:rsid w:val="000104D3"/>
    <w:rsid w:val="00010D11"/>
    <w:rsid w:val="00011968"/>
    <w:rsid w:val="00011BC9"/>
    <w:rsid w:val="00012255"/>
    <w:rsid w:val="000124FF"/>
    <w:rsid w:val="00012675"/>
    <w:rsid w:val="00012C20"/>
    <w:rsid w:val="00012C62"/>
    <w:rsid w:val="00013CA1"/>
    <w:rsid w:val="0001422C"/>
    <w:rsid w:val="000142DA"/>
    <w:rsid w:val="00014465"/>
    <w:rsid w:val="00015A0D"/>
    <w:rsid w:val="00015BA7"/>
    <w:rsid w:val="0001630E"/>
    <w:rsid w:val="00016684"/>
    <w:rsid w:val="0001783D"/>
    <w:rsid w:val="00020F15"/>
    <w:rsid w:val="0002164B"/>
    <w:rsid w:val="000228E5"/>
    <w:rsid w:val="00023C59"/>
    <w:rsid w:val="00024308"/>
    <w:rsid w:val="000243B3"/>
    <w:rsid w:val="000249E9"/>
    <w:rsid w:val="0002518B"/>
    <w:rsid w:val="0002580F"/>
    <w:rsid w:val="00025C3A"/>
    <w:rsid w:val="000265BC"/>
    <w:rsid w:val="000277AA"/>
    <w:rsid w:val="0002782C"/>
    <w:rsid w:val="0003095B"/>
    <w:rsid w:val="00031181"/>
    <w:rsid w:val="000312C3"/>
    <w:rsid w:val="00031873"/>
    <w:rsid w:val="0003188A"/>
    <w:rsid w:val="00032EC5"/>
    <w:rsid w:val="00033DAE"/>
    <w:rsid w:val="00034BD2"/>
    <w:rsid w:val="00035789"/>
    <w:rsid w:val="00036403"/>
    <w:rsid w:val="00037F0E"/>
    <w:rsid w:val="00040793"/>
    <w:rsid w:val="00041C4D"/>
    <w:rsid w:val="0004256C"/>
    <w:rsid w:val="00042F83"/>
    <w:rsid w:val="00043D7E"/>
    <w:rsid w:val="000443C7"/>
    <w:rsid w:val="00044C9F"/>
    <w:rsid w:val="00046628"/>
    <w:rsid w:val="00047EE6"/>
    <w:rsid w:val="00050245"/>
    <w:rsid w:val="00051AF0"/>
    <w:rsid w:val="0005219E"/>
    <w:rsid w:val="000536C6"/>
    <w:rsid w:val="0005389A"/>
    <w:rsid w:val="0005462F"/>
    <w:rsid w:val="00055448"/>
    <w:rsid w:val="00055534"/>
    <w:rsid w:val="000556D8"/>
    <w:rsid w:val="00056457"/>
    <w:rsid w:val="0005710B"/>
    <w:rsid w:val="00057AD7"/>
    <w:rsid w:val="00061496"/>
    <w:rsid w:val="00061985"/>
    <w:rsid w:val="00061F39"/>
    <w:rsid w:val="000621C4"/>
    <w:rsid w:val="00062351"/>
    <w:rsid w:val="000626B1"/>
    <w:rsid w:val="00062E9E"/>
    <w:rsid w:val="0006339B"/>
    <w:rsid w:val="000636FA"/>
    <w:rsid w:val="000638DE"/>
    <w:rsid w:val="00065A40"/>
    <w:rsid w:val="00066962"/>
    <w:rsid w:val="00066A9F"/>
    <w:rsid w:val="000673F5"/>
    <w:rsid w:val="000675FE"/>
    <w:rsid w:val="00067E7D"/>
    <w:rsid w:val="0007001D"/>
    <w:rsid w:val="0007015D"/>
    <w:rsid w:val="000701A7"/>
    <w:rsid w:val="000708FC"/>
    <w:rsid w:val="000709D2"/>
    <w:rsid w:val="00071170"/>
    <w:rsid w:val="0007149D"/>
    <w:rsid w:val="000714F1"/>
    <w:rsid w:val="00071B63"/>
    <w:rsid w:val="00072014"/>
    <w:rsid w:val="00072F29"/>
    <w:rsid w:val="000731BE"/>
    <w:rsid w:val="000738F3"/>
    <w:rsid w:val="000743F5"/>
    <w:rsid w:val="0007473F"/>
    <w:rsid w:val="000747BE"/>
    <w:rsid w:val="00075A20"/>
    <w:rsid w:val="00075A52"/>
    <w:rsid w:val="00076F41"/>
    <w:rsid w:val="0007700C"/>
    <w:rsid w:val="0008079E"/>
    <w:rsid w:val="000833A0"/>
    <w:rsid w:val="00083E7E"/>
    <w:rsid w:val="00084345"/>
    <w:rsid w:val="00084C44"/>
    <w:rsid w:val="00084EF8"/>
    <w:rsid w:val="000855EC"/>
    <w:rsid w:val="00085825"/>
    <w:rsid w:val="000861A7"/>
    <w:rsid w:val="00086420"/>
    <w:rsid w:val="000865E8"/>
    <w:rsid w:val="00086C87"/>
    <w:rsid w:val="0008707F"/>
    <w:rsid w:val="000870B3"/>
    <w:rsid w:val="00087A77"/>
    <w:rsid w:val="00087F69"/>
    <w:rsid w:val="000902C9"/>
    <w:rsid w:val="0009103F"/>
    <w:rsid w:val="000918E0"/>
    <w:rsid w:val="000921C5"/>
    <w:rsid w:val="00092255"/>
    <w:rsid w:val="00092C49"/>
    <w:rsid w:val="00093387"/>
    <w:rsid w:val="00093A04"/>
    <w:rsid w:val="00093D56"/>
    <w:rsid w:val="00093EB1"/>
    <w:rsid w:val="00093F01"/>
    <w:rsid w:val="00094A48"/>
    <w:rsid w:val="00095395"/>
    <w:rsid w:val="000958FC"/>
    <w:rsid w:val="00095B0D"/>
    <w:rsid w:val="00095EEF"/>
    <w:rsid w:val="00095F6F"/>
    <w:rsid w:val="00096A19"/>
    <w:rsid w:val="00096CDE"/>
    <w:rsid w:val="000971B5"/>
    <w:rsid w:val="000972C9"/>
    <w:rsid w:val="00097488"/>
    <w:rsid w:val="0009763F"/>
    <w:rsid w:val="000A0294"/>
    <w:rsid w:val="000A0476"/>
    <w:rsid w:val="000A08DA"/>
    <w:rsid w:val="000A0AAF"/>
    <w:rsid w:val="000A1F18"/>
    <w:rsid w:val="000A2A85"/>
    <w:rsid w:val="000A30C6"/>
    <w:rsid w:val="000A3440"/>
    <w:rsid w:val="000A3630"/>
    <w:rsid w:val="000A3E42"/>
    <w:rsid w:val="000A62C8"/>
    <w:rsid w:val="000A68E8"/>
    <w:rsid w:val="000A6E3B"/>
    <w:rsid w:val="000A7E5D"/>
    <w:rsid w:val="000B10BB"/>
    <w:rsid w:val="000B12DA"/>
    <w:rsid w:val="000B1C90"/>
    <w:rsid w:val="000B1EB6"/>
    <w:rsid w:val="000B1EBD"/>
    <w:rsid w:val="000B2279"/>
    <w:rsid w:val="000B22DC"/>
    <w:rsid w:val="000B2C14"/>
    <w:rsid w:val="000B2F7A"/>
    <w:rsid w:val="000B4E20"/>
    <w:rsid w:val="000B537E"/>
    <w:rsid w:val="000B5F91"/>
    <w:rsid w:val="000B6161"/>
    <w:rsid w:val="000B6988"/>
    <w:rsid w:val="000B716F"/>
    <w:rsid w:val="000B73F8"/>
    <w:rsid w:val="000B7B26"/>
    <w:rsid w:val="000C0512"/>
    <w:rsid w:val="000C1AEB"/>
    <w:rsid w:val="000C1D8E"/>
    <w:rsid w:val="000C1DB9"/>
    <w:rsid w:val="000C275A"/>
    <w:rsid w:val="000C2A37"/>
    <w:rsid w:val="000C3044"/>
    <w:rsid w:val="000C3B25"/>
    <w:rsid w:val="000C57B9"/>
    <w:rsid w:val="000C57F4"/>
    <w:rsid w:val="000C5D8D"/>
    <w:rsid w:val="000C6EB2"/>
    <w:rsid w:val="000C7A2E"/>
    <w:rsid w:val="000D022D"/>
    <w:rsid w:val="000D02D6"/>
    <w:rsid w:val="000D032E"/>
    <w:rsid w:val="000D0BEC"/>
    <w:rsid w:val="000D18FD"/>
    <w:rsid w:val="000D19FD"/>
    <w:rsid w:val="000D1FF8"/>
    <w:rsid w:val="000D219A"/>
    <w:rsid w:val="000D2563"/>
    <w:rsid w:val="000D2BA9"/>
    <w:rsid w:val="000D3D6D"/>
    <w:rsid w:val="000D3E34"/>
    <w:rsid w:val="000D4B88"/>
    <w:rsid w:val="000D5017"/>
    <w:rsid w:val="000D5713"/>
    <w:rsid w:val="000D58FA"/>
    <w:rsid w:val="000D6599"/>
    <w:rsid w:val="000D7B1F"/>
    <w:rsid w:val="000E08F6"/>
    <w:rsid w:val="000E0C95"/>
    <w:rsid w:val="000E0FB0"/>
    <w:rsid w:val="000E1ACF"/>
    <w:rsid w:val="000E1EE0"/>
    <w:rsid w:val="000E2EFF"/>
    <w:rsid w:val="000E38C4"/>
    <w:rsid w:val="000E3960"/>
    <w:rsid w:val="000E40C8"/>
    <w:rsid w:val="000E4136"/>
    <w:rsid w:val="000E5765"/>
    <w:rsid w:val="000E5C02"/>
    <w:rsid w:val="000E7AD3"/>
    <w:rsid w:val="000E7BE2"/>
    <w:rsid w:val="000F11D1"/>
    <w:rsid w:val="000F18B9"/>
    <w:rsid w:val="000F18ED"/>
    <w:rsid w:val="000F297B"/>
    <w:rsid w:val="000F29D1"/>
    <w:rsid w:val="000F2C53"/>
    <w:rsid w:val="000F3969"/>
    <w:rsid w:val="000F4284"/>
    <w:rsid w:val="000F4481"/>
    <w:rsid w:val="000F5DB6"/>
    <w:rsid w:val="000F6C2B"/>
    <w:rsid w:val="000F760F"/>
    <w:rsid w:val="000F7781"/>
    <w:rsid w:val="000F7D51"/>
    <w:rsid w:val="0010067B"/>
    <w:rsid w:val="00100C56"/>
    <w:rsid w:val="0010222B"/>
    <w:rsid w:val="00102404"/>
    <w:rsid w:val="00102721"/>
    <w:rsid w:val="00102FFD"/>
    <w:rsid w:val="00103B3D"/>
    <w:rsid w:val="00103C41"/>
    <w:rsid w:val="00105264"/>
    <w:rsid w:val="001056E1"/>
    <w:rsid w:val="001064CA"/>
    <w:rsid w:val="001069F0"/>
    <w:rsid w:val="00106DAA"/>
    <w:rsid w:val="00107835"/>
    <w:rsid w:val="001104ED"/>
    <w:rsid w:val="00110E56"/>
    <w:rsid w:val="001118F5"/>
    <w:rsid w:val="00111E74"/>
    <w:rsid w:val="00111F86"/>
    <w:rsid w:val="001123DE"/>
    <w:rsid w:val="0011319B"/>
    <w:rsid w:val="00113AD7"/>
    <w:rsid w:val="00113B6D"/>
    <w:rsid w:val="00113F7D"/>
    <w:rsid w:val="0011471B"/>
    <w:rsid w:val="00115759"/>
    <w:rsid w:val="001159C0"/>
    <w:rsid w:val="00116248"/>
    <w:rsid w:val="00116283"/>
    <w:rsid w:val="00116BFE"/>
    <w:rsid w:val="001175ED"/>
    <w:rsid w:val="001214D3"/>
    <w:rsid w:val="00121E5E"/>
    <w:rsid w:val="00121ED1"/>
    <w:rsid w:val="00122DE3"/>
    <w:rsid w:val="001233E1"/>
    <w:rsid w:val="00124224"/>
    <w:rsid w:val="00124F9C"/>
    <w:rsid w:val="00126CD9"/>
    <w:rsid w:val="001272BE"/>
    <w:rsid w:val="001301E0"/>
    <w:rsid w:val="001310F8"/>
    <w:rsid w:val="00131414"/>
    <w:rsid w:val="00131F7F"/>
    <w:rsid w:val="00132AD1"/>
    <w:rsid w:val="00133C5C"/>
    <w:rsid w:val="001341FE"/>
    <w:rsid w:val="00135071"/>
    <w:rsid w:val="00135C9D"/>
    <w:rsid w:val="0013678A"/>
    <w:rsid w:val="001367C6"/>
    <w:rsid w:val="00136C8C"/>
    <w:rsid w:val="0013779C"/>
    <w:rsid w:val="00140904"/>
    <w:rsid w:val="0014121A"/>
    <w:rsid w:val="0014180C"/>
    <w:rsid w:val="00142460"/>
    <w:rsid w:val="00142D0A"/>
    <w:rsid w:val="00143725"/>
    <w:rsid w:val="001460B5"/>
    <w:rsid w:val="00146167"/>
    <w:rsid w:val="00146332"/>
    <w:rsid w:val="0014661E"/>
    <w:rsid w:val="00146C77"/>
    <w:rsid w:val="00146CBD"/>
    <w:rsid w:val="00147193"/>
    <w:rsid w:val="0014793D"/>
    <w:rsid w:val="00150C87"/>
    <w:rsid w:val="00151507"/>
    <w:rsid w:val="00151B77"/>
    <w:rsid w:val="00152710"/>
    <w:rsid w:val="001528F6"/>
    <w:rsid w:val="00152E16"/>
    <w:rsid w:val="001533E0"/>
    <w:rsid w:val="001535A9"/>
    <w:rsid w:val="001557FA"/>
    <w:rsid w:val="00155883"/>
    <w:rsid w:val="00155DE2"/>
    <w:rsid w:val="00155E42"/>
    <w:rsid w:val="001564A1"/>
    <w:rsid w:val="00156A27"/>
    <w:rsid w:val="00156BA1"/>
    <w:rsid w:val="001571B8"/>
    <w:rsid w:val="00157D7C"/>
    <w:rsid w:val="00157D82"/>
    <w:rsid w:val="00157FA7"/>
    <w:rsid w:val="001601C2"/>
    <w:rsid w:val="00160952"/>
    <w:rsid w:val="00160F18"/>
    <w:rsid w:val="001614B0"/>
    <w:rsid w:val="00161745"/>
    <w:rsid w:val="0016245B"/>
    <w:rsid w:val="001629A2"/>
    <w:rsid w:val="00162EE8"/>
    <w:rsid w:val="00162F2B"/>
    <w:rsid w:val="0016316E"/>
    <w:rsid w:val="00163183"/>
    <w:rsid w:val="00163282"/>
    <w:rsid w:val="00163797"/>
    <w:rsid w:val="00164693"/>
    <w:rsid w:val="00164B5B"/>
    <w:rsid w:val="001651DA"/>
    <w:rsid w:val="00166345"/>
    <w:rsid w:val="00166CA6"/>
    <w:rsid w:val="00166F6D"/>
    <w:rsid w:val="00167616"/>
    <w:rsid w:val="00167A35"/>
    <w:rsid w:val="00170288"/>
    <w:rsid w:val="0017177D"/>
    <w:rsid w:val="001719C5"/>
    <w:rsid w:val="00171BB3"/>
    <w:rsid w:val="00171DA3"/>
    <w:rsid w:val="0017271A"/>
    <w:rsid w:val="001728A3"/>
    <w:rsid w:val="00174063"/>
    <w:rsid w:val="001742DE"/>
    <w:rsid w:val="001744B7"/>
    <w:rsid w:val="00174C03"/>
    <w:rsid w:val="00174CFB"/>
    <w:rsid w:val="00175513"/>
    <w:rsid w:val="00175C59"/>
    <w:rsid w:val="00176CC8"/>
    <w:rsid w:val="00176EB5"/>
    <w:rsid w:val="00177766"/>
    <w:rsid w:val="001779FE"/>
    <w:rsid w:val="001806C9"/>
    <w:rsid w:val="00181B4D"/>
    <w:rsid w:val="00182B54"/>
    <w:rsid w:val="00182BA3"/>
    <w:rsid w:val="001834B3"/>
    <w:rsid w:val="00183767"/>
    <w:rsid w:val="001840AD"/>
    <w:rsid w:val="00184863"/>
    <w:rsid w:val="00186903"/>
    <w:rsid w:val="00186EDC"/>
    <w:rsid w:val="001877DC"/>
    <w:rsid w:val="00190478"/>
    <w:rsid w:val="00192A65"/>
    <w:rsid w:val="001931B7"/>
    <w:rsid w:val="001946C4"/>
    <w:rsid w:val="0019598B"/>
    <w:rsid w:val="00196180"/>
    <w:rsid w:val="001966D6"/>
    <w:rsid w:val="00197DA9"/>
    <w:rsid w:val="001A0EEE"/>
    <w:rsid w:val="001A38B3"/>
    <w:rsid w:val="001A443D"/>
    <w:rsid w:val="001A4446"/>
    <w:rsid w:val="001A578A"/>
    <w:rsid w:val="001A6C51"/>
    <w:rsid w:val="001A73AD"/>
    <w:rsid w:val="001A7B40"/>
    <w:rsid w:val="001B0395"/>
    <w:rsid w:val="001B0943"/>
    <w:rsid w:val="001B0B03"/>
    <w:rsid w:val="001B2C9A"/>
    <w:rsid w:val="001B3ACB"/>
    <w:rsid w:val="001B450B"/>
    <w:rsid w:val="001B53D2"/>
    <w:rsid w:val="001B57B1"/>
    <w:rsid w:val="001B585D"/>
    <w:rsid w:val="001B5A83"/>
    <w:rsid w:val="001B695D"/>
    <w:rsid w:val="001B7C18"/>
    <w:rsid w:val="001B7E03"/>
    <w:rsid w:val="001C0F35"/>
    <w:rsid w:val="001C1613"/>
    <w:rsid w:val="001C2476"/>
    <w:rsid w:val="001C424F"/>
    <w:rsid w:val="001C4C3B"/>
    <w:rsid w:val="001C604B"/>
    <w:rsid w:val="001C6208"/>
    <w:rsid w:val="001C6AF9"/>
    <w:rsid w:val="001C6E8C"/>
    <w:rsid w:val="001D03CB"/>
    <w:rsid w:val="001D04A0"/>
    <w:rsid w:val="001D06B8"/>
    <w:rsid w:val="001D110A"/>
    <w:rsid w:val="001D175F"/>
    <w:rsid w:val="001D21CA"/>
    <w:rsid w:val="001D259A"/>
    <w:rsid w:val="001D32C6"/>
    <w:rsid w:val="001D3AE9"/>
    <w:rsid w:val="001D4151"/>
    <w:rsid w:val="001D4222"/>
    <w:rsid w:val="001D4640"/>
    <w:rsid w:val="001D5363"/>
    <w:rsid w:val="001D5907"/>
    <w:rsid w:val="001D5C81"/>
    <w:rsid w:val="001D60ED"/>
    <w:rsid w:val="001D66E8"/>
    <w:rsid w:val="001D67B9"/>
    <w:rsid w:val="001D6A42"/>
    <w:rsid w:val="001D6A78"/>
    <w:rsid w:val="001D7937"/>
    <w:rsid w:val="001D7B56"/>
    <w:rsid w:val="001E0993"/>
    <w:rsid w:val="001E1A84"/>
    <w:rsid w:val="001E1D52"/>
    <w:rsid w:val="001E2C20"/>
    <w:rsid w:val="001E2EE1"/>
    <w:rsid w:val="001E351C"/>
    <w:rsid w:val="001E431F"/>
    <w:rsid w:val="001E49B1"/>
    <w:rsid w:val="001E55E6"/>
    <w:rsid w:val="001E5B85"/>
    <w:rsid w:val="001E667F"/>
    <w:rsid w:val="001E678B"/>
    <w:rsid w:val="001E6861"/>
    <w:rsid w:val="001E715A"/>
    <w:rsid w:val="001E7888"/>
    <w:rsid w:val="001F0355"/>
    <w:rsid w:val="001F15B2"/>
    <w:rsid w:val="001F1C10"/>
    <w:rsid w:val="001F206D"/>
    <w:rsid w:val="001F22FA"/>
    <w:rsid w:val="001F2337"/>
    <w:rsid w:val="001F259B"/>
    <w:rsid w:val="001F26B3"/>
    <w:rsid w:val="001F34E3"/>
    <w:rsid w:val="001F4D29"/>
    <w:rsid w:val="001F5567"/>
    <w:rsid w:val="001F5C3D"/>
    <w:rsid w:val="001F5E16"/>
    <w:rsid w:val="001F5F5C"/>
    <w:rsid w:val="001F7ACF"/>
    <w:rsid w:val="001F7E6D"/>
    <w:rsid w:val="002006F2"/>
    <w:rsid w:val="0020076A"/>
    <w:rsid w:val="00200937"/>
    <w:rsid w:val="00200E43"/>
    <w:rsid w:val="002018AE"/>
    <w:rsid w:val="00201E7A"/>
    <w:rsid w:val="00202070"/>
    <w:rsid w:val="002024C3"/>
    <w:rsid w:val="00202DAB"/>
    <w:rsid w:val="00202F22"/>
    <w:rsid w:val="00203521"/>
    <w:rsid w:val="00205928"/>
    <w:rsid w:val="00205CF8"/>
    <w:rsid w:val="00206577"/>
    <w:rsid w:val="00206EEE"/>
    <w:rsid w:val="002073F9"/>
    <w:rsid w:val="00207491"/>
    <w:rsid w:val="0021028D"/>
    <w:rsid w:val="00210429"/>
    <w:rsid w:val="00211365"/>
    <w:rsid w:val="00212B10"/>
    <w:rsid w:val="002139FF"/>
    <w:rsid w:val="00214761"/>
    <w:rsid w:val="0021487D"/>
    <w:rsid w:val="0021500F"/>
    <w:rsid w:val="0021582B"/>
    <w:rsid w:val="0021678B"/>
    <w:rsid w:val="00216C9C"/>
    <w:rsid w:val="002171DA"/>
    <w:rsid w:val="00220CC6"/>
    <w:rsid w:val="002215FC"/>
    <w:rsid w:val="002218B0"/>
    <w:rsid w:val="00224870"/>
    <w:rsid w:val="00224FE6"/>
    <w:rsid w:val="00225603"/>
    <w:rsid w:val="002275BF"/>
    <w:rsid w:val="0022765D"/>
    <w:rsid w:val="00227A42"/>
    <w:rsid w:val="0023086A"/>
    <w:rsid w:val="002317F6"/>
    <w:rsid w:val="0023244A"/>
    <w:rsid w:val="00232659"/>
    <w:rsid w:val="00232B41"/>
    <w:rsid w:val="00233169"/>
    <w:rsid w:val="00233AFF"/>
    <w:rsid w:val="0023401E"/>
    <w:rsid w:val="00235311"/>
    <w:rsid w:val="0023537F"/>
    <w:rsid w:val="00235941"/>
    <w:rsid w:val="00236F77"/>
    <w:rsid w:val="00237613"/>
    <w:rsid w:val="002378EB"/>
    <w:rsid w:val="00237EF3"/>
    <w:rsid w:val="00240432"/>
    <w:rsid w:val="00240D90"/>
    <w:rsid w:val="00241373"/>
    <w:rsid w:val="002417AC"/>
    <w:rsid w:val="00241BF6"/>
    <w:rsid w:val="0024238A"/>
    <w:rsid w:val="00242654"/>
    <w:rsid w:val="00242CE7"/>
    <w:rsid w:val="00242F75"/>
    <w:rsid w:val="00243106"/>
    <w:rsid w:val="0024332C"/>
    <w:rsid w:val="00244126"/>
    <w:rsid w:val="002444A5"/>
    <w:rsid w:val="002446C7"/>
    <w:rsid w:val="0024501B"/>
    <w:rsid w:val="002452C5"/>
    <w:rsid w:val="00245713"/>
    <w:rsid w:val="00246490"/>
    <w:rsid w:val="002469AF"/>
    <w:rsid w:val="00246E0D"/>
    <w:rsid w:val="00246F2B"/>
    <w:rsid w:val="00247456"/>
    <w:rsid w:val="00247D95"/>
    <w:rsid w:val="002504DB"/>
    <w:rsid w:val="00250952"/>
    <w:rsid w:val="00251CF8"/>
    <w:rsid w:val="00251DA2"/>
    <w:rsid w:val="00251DFC"/>
    <w:rsid w:val="00251EED"/>
    <w:rsid w:val="002534C8"/>
    <w:rsid w:val="002547F0"/>
    <w:rsid w:val="00254B0B"/>
    <w:rsid w:val="002562BE"/>
    <w:rsid w:val="002572DA"/>
    <w:rsid w:val="00257480"/>
    <w:rsid w:val="00257DEE"/>
    <w:rsid w:val="00260472"/>
    <w:rsid w:val="002605C6"/>
    <w:rsid w:val="00260A57"/>
    <w:rsid w:val="002613CD"/>
    <w:rsid w:val="0026158B"/>
    <w:rsid w:val="0026214F"/>
    <w:rsid w:val="0026258C"/>
    <w:rsid w:val="00264894"/>
    <w:rsid w:val="00264C59"/>
    <w:rsid w:val="00266AC4"/>
    <w:rsid w:val="002673D3"/>
    <w:rsid w:val="00270511"/>
    <w:rsid w:val="002706ED"/>
    <w:rsid w:val="00270764"/>
    <w:rsid w:val="00270E50"/>
    <w:rsid w:val="002715E0"/>
    <w:rsid w:val="002732C8"/>
    <w:rsid w:val="00273334"/>
    <w:rsid w:val="00273888"/>
    <w:rsid w:val="0027481E"/>
    <w:rsid w:val="00274B6D"/>
    <w:rsid w:val="00274EBC"/>
    <w:rsid w:val="00275192"/>
    <w:rsid w:val="00275A6C"/>
    <w:rsid w:val="00275F38"/>
    <w:rsid w:val="00275F54"/>
    <w:rsid w:val="002761DA"/>
    <w:rsid w:val="00276967"/>
    <w:rsid w:val="0027731F"/>
    <w:rsid w:val="0027760C"/>
    <w:rsid w:val="002776A1"/>
    <w:rsid w:val="00277BCB"/>
    <w:rsid w:val="00280671"/>
    <w:rsid w:val="00282C0F"/>
    <w:rsid w:val="00282FCA"/>
    <w:rsid w:val="00283418"/>
    <w:rsid w:val="00283E7A"/>
    <w:rsid w:val="00284D88"/>
    <w:rsid w:val="0028519E"/>
    <w:rsid w:val="00285230"/>
    <w:rsid w:val="002864F6"/>
    <w:rsid w:val="00286708"/>
    <w:rsid w:val="00286A81"/>
    <w:rsid w:val="00286F2F"/>
    <w:rsid w:val="00286FBB"/>
    <w:rsid w:val="002872CE"/>
    <w:rsid w:val="00287536"/>
    <w:rsid w:val="00287B4B"/>
    <w:rsid w:val="00287CD3"/>
    <w:rsid w:val="0029105A"/>
    <w:rsid w:val="00291530"/>
    <w:rsid w:val="00292198"/>
    <w:rsid w:val="002923CA"/>
    <w:rsid w:val="00293E6C"/>
    <w:rsid w:val="00293F27"/>
    <w:rsid w:val="00294108"/>
    <w:rsid w:val="0029434E"/>
    <w:rsid w:val="00295B85"/>
    <w:rsid w:val="002967EC"/>
    <w:rsid w:val="002973FC"/>
    <w:rsid w:val="002978DD"/>
    <w:rsid w:val="002A0B8F"/>
    <w:rsid w:val="002A0EE0"/>
    <w:rsid w:val="002A12D0"/>
    <w:rsid w:val="002A2D8F"/>
    <w:rsid w:val="002A2E33"/>
    <w:rsid w:val="002A32F4"/>
    <w:rsid w:val="002A3386"/>
    <w:rsid w:val="002A39F0"/>
    <w:rsid w:val="002A3FA2"/>
    <w:rsid w:val="002A4CA6"/>
    <w:rsid w:val="002A4F42"/>
    <w:rsid w:val="002A5167"/>
    <w:rsid w:val="002A6445"/>
    <w:rsid w:val="002A65A1"/>
    <w:rsid w:val="002A6993"/>
    <w:rsid w:val="002A7151"/>
    <w:rsid w:val="002A71A4"/>
    <w:rsid w:val="002A730D"/>
    <w:rsid w:val="002B01E8"/>
    <w:rsid w:val="002B050F"/>
    <w:rsid w:val="002B17D9"/>
    <w:rsid w:val="002B296A"/>
    <w:rsid w:val="002B2C95"/>
    <w:rsid w:val="002B2F1D"/>
    <w:rsid w:val="002B35FB"/>
    <w:rsid w:val="002B403A"/>
    <w:rsid w:val="002B4F2B"/>
    <w:rsid w:val="002B4FC7"/>
    <w:rsid w:val="002B61F1"/>
    <w:rsid w:val="002B6653"/>
    <w:rsid w:val="002B6CA8"/>
    <w:rsid w:val="002B6D5A"/>
    <w:rsid w:val="002B70D0"/>
    <w:rsid w:val="002B78B5"/>
    <w:rsid w:val="002B7D8A"/>
    <w:rsid w:val="002C06CB"/>
    <w:rsid w:val="002C085F"/>
    <w:rsid w:val="002C2601"/>
    <w:rsid w:val="002C2A37"/>
    <w:rsid w:val="002C327F"/>
    <w:rsid w:val="002C368D"/>
    <w:rsid w:val="002C39BA"/>
    <w:rsid w:val="002C3B07"/>
    <w:rsid w:val="002C4661"/>
    <w:rsid w:val="002C4E30"/>
    <w:rsid w:val="002C4EDB"/>
    <w:rsid w:val="002C5344"/>
    <w:rsid w:val="002C6424"/>
    <w:rsid w:val="002C6CC2"/>
    <w:rsid w:val="002C6F8B"/>
    <w:rsid w:val="002C797A"/>
    <w:rsid w:val="002C7AE2"/>
    <w:rsid w:val="002D0C41"/>
    <w:rsid w:val="002D16C2"/>
    <w:rsid w:val="002D256D"/>
    <w:rsid w:val="002D280D"/>
    <w:rsid w:val="002D2A66"/>
    <w:rsid w:val="002D32A0"/>
    <w:rsid w:val="002D3695"/>
    <w:rsid w:val="002D403B"/>
    <w:rsid w:val="002D4E78"/>
    <w:rsid w:val="002D4F96"/>
    <w:rsid w:val="002D5AFF"/>
    <w:rsid w:val="002D5BA0"/>
    <w:rsid w:val="002D6940"/>
    <w:rsid w:val="002D6B5A"/>
    <w:rsid w:val="002D7DEE"/>
    <w:rsid w:val="002E0119"/>
    <w:rsid w:val="002E01F6"/>
    <w:rsid w:val="002E051C"/>
    <w:rsid w:val="002E0EC1"/>
    <w:rsid w:val="002E4BEA"/>
    <w:rsid w:val="002E5072"/>
    <w:rsid w:val="002E6A56"/>
    <w:rsid w:val="002E6AA1"/>
    <w:rsid w:val="002E755E"/>
    <w:rsid w:val="002F03FB"/>
    <w:rsid w:val="002F0DA9"/>
    <w:rsid w:val="002F1301"/>
    <w:rsid w:val="002F1F56"/>
    <w:rsid w:val="002F3E45"/>
    <w:rsid w:val="002F40DE"/>
    <w:rsid w:val="002F44F9"/>
    <w:rsid w:val="002F6385"/>
    <w:rsid w:val="002F6E03"/>
    <w:rsid w:val="002F71FF"/>
    <w:rsid w:val="002F729D"/>
    <w:rsid w:val="003008AB"/>
    <w:rsid w:val="003008F5"/>
    <w:rsid w:val="00301A10"/>
    <w:rsid w:val="003023DB"/>
    <w:rsid w:val="003030FF"/>
    <w:rsid w:val="003034F6"/>
    <w:rsid w:val="00303AFE"/>
    <w:rsid w:val="00303B94"/>
    <w:rsid w:val="003043AD"/>
    <w:rsid w:val="00304EF0"/>
    <w:rsid w:val="003050D9"/>
    <w:rsid w:val="00305DE6"/>
    <w:rsid w:val="00306DD4"/>
    <w:rsid w:val="00307349"/>
    <w:rsid w:val="00307923"/>
    <w:rsid w:val="00307FA6"/>
    <w:rsid w:val="003100F1"/>
    <w:rsid w:val="003116C5"/>
    <w:rsid w:val="00311A46"/>
    <w:rsid w:val="003143B5"/>
    <w:rsid w:val="00314745"/>
    <w:rsid w:val="00315FA3"/>
    <w:rsid w:val="0031706A"/>
    <w:rsid w:val="0031728C"/>
    <w:rsid w:val="00317AEC"/>
    <w:rsid w:val="003202BF"/>
    <w:rsid w:val="0032085E"/>
    <w:rsid w:val="00320908"/>
    <w:rsid w:val="00320C62"/>
    <w:rsid w:val="00320DC6"/>
    <w:rsid w:val="00321426"/>
    <w:rsid w:val="00322BE9"/>
    <w:rsid w:val="00325AF9"/>
    <w:rsid w:val="00326455"/>
    <w:rsid w:val="003267AF"/>
    <w:rsid w:val="00326A70"/>
    <w:rsid w:val="0032700F"/>
    <w:rsid w:val="00327209"/>
    <w:rsid w:val="00327689"/>
    <w:rsid w:val="0033041D"/>
    <w:rsid w:val="00330564"/>
    <w:rsid w:val="003322EA"/>
    <w:rsid w:val="00332DA7"/>
    <w:rsid w:val="0033303C"/>
    <w:rsid w:val="00333579"/>
    <w:rsid w:val="003338CC"/>
    <w:rsid w:val="003338FE"/>
    <w:rsid w:val="00333950"/>
    <w:rsid w:val="00333C86"/>
    <w:rsid w:val="003340CF"/>
    <w:rsid w:val="0033425C"/>
    <w:rsid w:val="003357D6"/>
    <w:rsid w:val="00335D76"/>
    <w:rsid w:val="00335EF0"/>
    <w:rsid w:val="00336991"/>
    <w:rsid w:val="003369DC"/>
    <w:rsid w:val="00336A58"/>
    <w:rsid w:val="00341014"/>
    <w:rsid w:val="00341EDD"/>
    <w:rsid w:val="00341F88"/>
    <w:rsid w:val="003421FC"/>
    <w:rsid w:val="00342FB6"/>
    <w:rsid w:val="003437DA"/>
    <w:rsid w:val="00344233"/>
    <w:rsid w:val="0034423A"/>
    <w:rsid w:val="0034470C"/>
    <w:rsid w:val="00344C79"/>
    <w:rsid w:val="00345740"/>
    <w:rsid w:val="00345B1E"/>
    <w:rsid w:val="0034736A"/>
    <w:rsid w:val="00347F4A"/>
    <w:rsid w:val="003504DF"/>
    <w:rsid w:val="00351CE3"/>
    <w:rsid w:val="00352543"/>
    <w:rsid w:val="00353F74"/>
    <w:rsid w:val="00354805"/>
    <w:rsid w:val="00354DBC"/>
    <w:rsid w:val="00355062"/>
    <w:rsid w:val="003557AA"/>
    <w:rsid w:val="00356199"/>
    <w:rsid w:val="00357415"/>
    <w:rsid w:val="0036011B"/>
    <w:rsid w:val="00360339"/>
    <w:rsid w:val="00360E95"/>
    <w:rsid w:val="00360EAD"/>
    <w:rsid w:val="003617A4"/>
    <w:rsid w:val="00361E4A"/>
    <w:rsid w:val="00362084"/>
    <w:rsid w:val="00362CB9"/>
    <w:rsid w:val="00364968"/>
    <w:rsid w:val="00364A3A"/>
    <w:rsid w:val="003676FB"/>
    <w:rsid w:val="00370007"/>
    <w:rsid w:val="0037008A"/>
    <w:rsid w:val="00370A40"/>
    <w:rsid w:val="00370D99"/>
    <w:rsid w:val="00371F69"/>
    <w:rsid w:val="003722BB"/>
    <w:rsid w:val="003726A6"/>
    <w:rsid w:val="003740F6"/>
    <w:rsid w:val="00374163"/>
    <w:rsid w:val="00374579"/>
    <w:rsid w:val="00374BD6"/>
    <w:rsid w:val="00375C7B"/>
    <w:rsid w:val="00375D25"/>
    <w:rsid w:val="00375FC2"/>
    <w:rsid w:val="00376EF0"/>
    <w:rsid w:val="00377460"/>
    <w:rsid w:val="00377809"/>
    <w:rsid w:val="003779B1"/>
    <w:rsid w:val="00377A46"/>
    <w:rsid w:val="00377C57"/>
    <w:rsid w:val="00380553"/>
    <w:rsid w:val="00380847"/>
    <w:rsid w:val="00381FA7"/>
    <w:rsid w:val="00382570"/>
    <w:rsid w:val="00382C5E"/>
    <w:rsid w:val="00384002"/>
    <w:rsid w:val="0038504E"/>
    <w:rsid w:val="00385889"/>
    <w:rsid w:val="00386431"/>
    <w:rsid w:val="00387C4E"/>
    <w:rsid w:val="00391037"/>
    <w:rsid w:val="003910F1"/>
    <w:rsid w:val="003913B1"/>
    <w:rsid w:val="00391504"/>
    <w:rsid w:val="00393805"/>
    <w:rsid w:val="003938E3"/>
    <w:rsid w:val="00393E0E"/>
    <w:rsid w:val="00394CF6"/>
    <w:rsid w:val="0039579D"/>
    <w:rsid w:val="00395B92"/>
    <w:rsid w:val="0039643E"/>
    <w:rsid w:val="003A08BA"/>
    <w:rsid w:val="003A15DA"/>
    <w:rsid w:val="003A1C96"/>
    <w:rsid w:val="003A24A6"/>
    <w:rsid w:val="003A2F9C"/>
    <w:rsid w:val="003A3066"/>
    <w:rsid w:val="003A3BF2"/>
    <w:rsid w:val="003A3FE2"/>
    <w:rsid w:val="003A41F2"/>
    <w:rsid w:val="003A43A7"/>
    <w:rsid w:val="003A4F63"/>
    <w:rsid w:val="003A5680"/>
    <w:rsid w:val="003A63C3"/>
    <w:rsid w:val="003A6FF2"/>
    <w:rsid w:val="003A7E2B"/>
    <w:rsid w:val="003B0E22"/>
    <w:rsid w:val="003B144D"/>
    <w:rsid w:val="003B147D"/>
    <w:rsid w:val="003B1E66"/>
    <w:rsid w:val="003B2C37"/>
    <w:rsid w:val="003B2D2B"/>
    <w:rsid w:val="003B4249"/>
    <w:rsid w:val="003B431A"/>
    <w:rsid w:val="003B47F2"/>
    <w:rsid w:val="003B4B89"/>
    <w:rsid w:val="003B5140"/>
    <w:rsid w:val="003B55A9"/>
    <w:rsid w:val="003B588F"/>
    <w:rsid w:val="003B5AEE"/>
    <w:rsid w:val="003B675E"/>
    <w:rsid w:val="003C0925"/>
    <w:rsid w:val="003C1118"/>
    <w:rsid w:val="003C1318"/>
    <w:rsid w:val="003C2035"/>
    <w:rsid w:val="003C37AB"/>
    <w:rsid w:val="003C38C8"/>
    <w:rsid w:val="003C4567"/>
    <w:rsid w:val="003C45FE"/>
    <w:rsid w:val="003C531A"/>
    <w:rsid w:val="003C5428"/>
    <w:rsid w:val="003C644A"/>
    <w:rsid w:val="003C7623"/>
    <w:rsid w:val="003D043C"/>
    <w:rsid w:val="003D0CCF"/>
    <w:rsid w:val="003D1AA0"/>
    <w:rsid w:val="003D346D"/>
    <w:rsid w:val="003D39FF"/>
    <w:rsid w:val="003D4085"/>
    <w:rsid w:val="003D42C3"/>
    <w:rsid w:val="003D57A9"/>
    <w:rsid w:val="003D7CF4"/>
    <w:rsid w:val="003D7FD6"/>
    <w:rsid w:val="003E0778"/>
    <w:rsid w:val="003E13DC"/>
    <w:rsid w:val="003E2154"/>
    <w:rsid w:val="003E4A09"/>
    <w:rsid w:val="003E4E8F"/>
    <w:rsid w:val="003E5648"/>
    <w:rsid w:val="003E65B2"/>
    <w:rsid w:val="003E663B"/>
    <w:rsid w:val="003E6718"/>
    <w:rsid w:val="003E7432"/>
    <w:rsid w:val="003E781D"/>
    <w:rsid w:val="003E792F"/>
    <w:rsid w:val="003F0500"/>
    <w:rsid w:val="003F0EB5"/>
    <w:rsid w:val="003F385F"/>
    <w:rsid w:val="003F64FA"/>
    <w:rsid w:val="003F6E2E"/>
    <w:rsid w:val="00400755"/>
    <w:rsid w:val="004009A0"/>
    <w:rsid w:val="004026C5"/>
    <w:rsid w:val="00402BD9"/>
    <w:rsid w:val="00403284"/>
    <w:rsid w:val="0040376B"/>
    <w:rsid w:val="0040398F"/>
    <w:rsid w:val="0040400A"/>
    <w:rsid w:val="004061D9"/>
    <w:rsid w:val="00406D37"/>
    <w:rsid w:val="00406D9E"/>
    <w:rsid w:val="00407B13"/>
    <w:rsid w:val="004102CC"/>
    <w:rsid w:val="0041051A"/>
    <w:rsid w:val="00410685"/>
    <w:rsid w:val="00410E8F"/>
    <w:rsid w:val="0041213B"/>
    <w:rsid w:val="0041262E"/>
    <w:rsid w:val="00412655"/>
    <w:rsid w:val="0041383B"/>
    <w:rsid w:val="00413A92"/>
    <w:rsid w:val="0041569F"/>
    <w:rsid w:val="004157F7"/>
    <w:rsid w:val="004165A8"/>
    <w:rsid w:val="004172DB"/>
    <w:rsid w:val="00422AD4"/>
    <w:rsid w:val="00422BA1"/>
    <w:rsid w:val="00422CF3"/>
    <w:rsid w:val="00422E3A"/>
    <w:rsid w:val="004234F1"/>
    <w:rsid w:val="004246FB"/>
    <w:rsid w:val="004257D1"/>
    <w:rsid w:val="004258D4"/>
    <w:rsid w:val="00425984"/>
    <w:rsid w:val="00425BAA"/>
    <w:rsid w:val="00425F03"/>
    <w:rsid w:val="004279FC"/>
    <w:rsid w:val="004300F2"/>
    <w:rsid w:val="0043014C"/>
    <w:rsid w:val="00430483"/>
    <w:rsid w:val="00430E49"/>
    <w:rsid w:val="00431953"/>
    <w:rsid w:val="00432A61"/>
    <w:rsid w:val="00432D87"/>
    <w:rsid w:val="00433245"/>
    <w:rsid w:val="004333B8"/>
    <w:rsid w:val="00435BC3"/>
    <w:rsid w:val="00435C89"/>
    <w:rsid w:val="00436C25"/>
    <w:rsid w:val="0044081F"/>
    <w:rsid w:val="00440847"/>
    <w:rsid w:val="0044195A"/>
    <w:rsid w:val="00443DC1"/>
    <w:rsid w:val="00443E89"/>
    <w:rsid w:val="0044493A"/>
    <w:rsid w:val="00444F68"/>
    <w:rsid w:val="00445FB1"/>
    <w:rsid w:val="00446174"/>
    <w:rsid w:val="004462B4"/>
    <w:rsid w:val="00446678"/>
    <w:rsid w:val="00446B8B"/>
    <w:rsid w:val="00447646"/>
    <w:rsid w:val="0045096D"/>
    <w:rsid w:val="00451308"/>
    <w:rsid w:val="0045133C"/>
    <w:rsid w:val="00451E44"/>
    <w:rsid w:val="00452572"/>
    <w:rsid w:val="00452820"/>
    <w:rsid w:val="00453262"/>
    <w:rsid w:val="00453993"/>
    <w:rsid w:val="00453D1A"/>
    <w:rsid w:val="0045427E"/>
    <w:rsid w:val="004545A9"/>
    <w:rsid w:val="004549BA"/>
    <w:rsid w:val="00454A4A"/>
    <w:rsid w:val="00454BE7"/>
    <w:rsid w:val="0045565D"/>
    <w:rsid w:val="004559DD"/>
    <w:rsid w:val="00455A20"/>
    <w:rsid w:val="00456D96"/>
    <w:rsid w:val="004570C8"/>
    <w:rsid w:val="004607A0"/>
    <w:rsid w:val="00460BFE"/>
    <w:rsid w:val="00461C30"/>
    <w:rsid w:val="00461EE1"/>
    <w:rsid w:val="00462225"/>
    <w:rsid w:val="004625B9"/>
    <w:rsid w:val="0046315A"/>
    <w:rsid w:val="0046321C"/>
    <w:rsid w:val="004634A0"/>
    <w:rsid w:val="0046375E"/>
    <w:rsid w:val="004637DC"/>
    <w:rsid w:val="00463F08"/>
    <w:rsid w:val="00464031"/>
    <w:rsid w:val="0046431A"/>
    <w:rsid w:val="00464475"/>
    <w:rsid w:val="00464883"/>
    <w:rsid w:val="0046587C"/>
    <w:rsid w:val="00465C4C"/>
    <w:rsid w:val="00465F92"/>
    <w:rsid w:val="004662DC"/>
    <w:rsid w:val="0046666D"/>
    <w:rsid w:val="004666C8"/>
    <w:rsid w:val="0046780D"/>
    <w:rsid w:val="00470231"/>
    <w:rsid w:val="0047194C"/>
    <w:rsid w:val="00471C7D"/>
    <w:rsid w:val="00473BD6"/>
    <w:rsid w:val="00474048"/>
    <w:rsid w:val="0047566A"/>
    <w:rsid w:val="004757B3"/>
    <w:rsid w:val="00475AE3"/>
    <w:rsid w:val="00475B12"/>
    <w:rsid w:val="004763D6"/>
    <w:rsid w:val="004767A4"/>
    <w:rsid w:val="00476832"/>
    <w:rsid w:val="00477A14"/>
    <w:rsid w:val="00477D91"/>
    <w:rsid w:val="0048040C"/>
    <w:rsid w:val="004806DA"/>
    <w:rsid w:val="00480ABE"/>
    <w:rsid w:val="00480C34"/>
    <w:rsid w:val="004818B3"/>
    <w:rsid w:val="00482083"/>
    <w:rsid w:val="00482A98"/>
    <w:rsid w:val="00482AF2"/>
    <w:rsid w:val="00483023"/>
    <w:rsid w:val="00483F95"/>
    <w:rsid w:val="0048457F"/>
    <w:rsid w:val="00484D89"/>
    <w:rsid w:val="004857AA"/>
    <w:rsid w:val="004862B4"/>
    <w:rsid w:val="00486F61"/>
    <w:rsid w:val="004871DD"/>
    <w:rsid w:val="00487B75"/>
    <w:rsid w:val="00487F5C"/>
    <w:rsid w:val="0049179B"/>
    <w:rsid w:val="00492270"/>
    <w:rsid w:val="0049437B"/>
    <w:rsid w:val="00494623"/>
    <w:rsid w:val="00494DAC"/>
    <w:rsid w:val="00495912"/>
    <w:rsid w:val="00496AA8"/>
    <w:rsid w:val="00496F53"/>
    <w:rsid w:val="004A00D1"/>
    <w:rsid w:val="004A08A2"/>
    <w:rsid w:val="004A08E3"/>
    <w:rsid w:val="004A09CA"/>
    <w:rsid w:val="004A1092"/>
    <w:rsid w:val="004A1236"/>
    <w:rsid w:val="004A1B56"/>
    <w:rsid w:val="004A1BA0"/>
    <w:rsid w:val="004A1CAE"/>
    <w:rsid w:val="004A27C4"/>
    <w:rsid w:val="004A326E"/>
    <w:rsid w:val="004A3CC2"/>
    <w:rsid w:val="004A3CDC"/>
    <w:rsid w:val="004A441B"/>
    <w:rsid w:val="004A72DF"/>
    <w:rsid w:val="004B06E3"/>
    <w:rsid w:val="004B0859"/>
    <w:rsid w:val="004B0933"/>
    <w:rsid w:val="004B0BD4"/>
    <w:rsid w:val="004B172A"/>
    <w:rsid w:val="004B1CE5"/>
    <w:rsid w:val="004B2E29"/>
    <w:rsid w:val="004B2F0D"/>
    <w:rsid w:val="004B31D1"/>
    <w:rsid w:val="004B3C49"/>
    <w:rsid w:val="004B3CED"/>
    <w:rsid w:val="004B3FCE"/>
    <w:rsid w:val="004B43D1"/>
    <w:rsid w:val="004B447C"/>
    <w:rsid w:val="004B4793"/>
    <w:rsid w:val="004B48FE"/>
    <w:rsid w:val="004B4D34"/>
    <w:rsid w:val="004B4D37"/>
    <w:rsid w:val="004B4D93"/>
    <w:rsid w:val="004B5D3C"/>
    <w:rsid w:val="004B63F6"/>
    <w:rsid w:val="004B6790"/>
    <w:rsid w:val="004B7309"/>
    <w:rsid w:val="004B7A93"/>
    <w:rsid w:val="004C09F3"/>
    <w:rsid w:val="004C0E4F"/>
    <w:rsid w:val="004C10C6"/>
    <w:rsid w:val="004C14CB"/>
    <w:rsid w:val="004C2364"/>
    <w:rsid w:val="004C2386"/>
    <w:rsid w:val="004C285C"/>
    <w:rsid w:val="004C347E"/>
    <w:rsid w:val="004C3761"/>
    <w:rsid w:val="004C3A56"/>
    <w:rsid w:val="004C470B"/>
    <w:rsid w:val="004C5D09"/>
    <w:rsid w:val="004C5DC3"/>
    <w:rsid w:val="004C6225"/>
    <w:rsid w:val="004C649C"/>
    <w:rsid w:val="004C7CC6"/>
    <w:rsid w:val="004D118F"/>
    <w:rsid w:val="004D1319"/>
    <w:rsid w:val="004D159E"/>
    <w:rsid w:val="004D2A2A"/>
    <w:rsid w:val="004D30D5"/>
    <w:rsid w:val="004D3127"/>
    <w:rsid w:val="004D324C"/>
    <w:rsid w:val="004D3A7A"/>
    <w:rsid w:val="004D3EF6"/>
    <w:rsid w:val="004D415F"/>
    <w:rsid w:val="004D4F32"/>
    <w:rsid w:val="004D5602"/>
    <w:rsid w:val="004D6C05"/>
    <w:rsid w:val="004D6E6E"/>
    <w:rsid w:val="004D7567"/>
    <w:rsid w:val="004D7FFA"/>
    <w:rsid w:val="004E0977"/>
    <w:rsid w:val="004E2B4C"/>
    <w:rsid w:val="004E36AB"/>
    <w:rsid w:val="004E3861"/>
    <w:rsid w:val="004E387A"/>
    <w:rsid w:val="004E4740"/>
    <w:rsid w:val="004E5DC6"/>
    <w:rsid w:val="004E6DD5"/>
    <w:rsid w:val="004E6F24"/>
    <w:rsid w:val="004E70E6"/>
    <w:rsid w:val="004E78A2"/>
    <w:rsid w:val="004E7E9A"/>
    <w:rsid w:val="004F1DBA"/>
    <w:rsid w:val="004F1ED9"/>
    <w:rsid w:val="004F2F2A"/>
    <w:rsid w:val="004F3295"/>
    <w:rsid w:val="004F3590"/>
    <w:rsid w:val="004F3AF7"/>
    <w:rsid w:val="004F41FA"/>
    <w:rsid w:val="004F4A33"/>
    <w:rsid w:val="004F4D18"/>
    <w:rsid w:val="004F572C"/>
    <w:rsid w:val="004F578C"/>
    <w:rsid w:val="004F5CB2"/>
    <w:rsid w:val="004F74CD"/>
    <w:rsid w:val="004F7CF1"/>
    <w:rsid w:val="005000BE"/>
    <w:rsid w:val="00500571"/>
    <w:rsid w:val="005021AF"/>
    <w:rsid w:val="0050279A"/>
    <w:rsid w:val="005027C9"/>
    <w:rsid w:val="00502B1D"/>
    <w:rsid w:val="00502E1C"/>
    <w:rsid w:val="0050364B"/>
    <w:rsid w:val="00505634"/>
    <w:rsid w:val="005057DD"/>
    <w:rsid w:val="00505AB1"/>
    <w:rsid w:val="00506529"/>
    <w:rsid w:val="005066C9"/>
    <w:rsid w:val="00506864"/>
    <w:rsid w:val="00506ABE"/>
    <w:rsid w:val="00506B64"/>
    <w:rsid w:val="00506BA6"/>
    <w:rsid w:val="00507346"/>
    <w:rsid w:val="005077F1"/>
    <w:rsid w:val="00507A54"/>
    <w:rsid w:val="00507C62"/>
    <w:rsid w:val="0051040C"/>
    <w:rsid w:val="00510723"/>
    <w:rsid w:val="005114C8"/>
    <w:rsid w:val="005123D6"/>
    <w:rsid w:val="00512E10"/>
    <w:rsid w:val="00512EC1"/>
    <w:rsid w:val="00512F23"/>
    <w:rsid w:val="00513C3E"/>
    <w:rsid w:val="00514F00"/>
    <w:rsid w:val="00515932"/>
    <w:rsid w:val="00515935"/>
    <w:rsid w:val="00515F46"/>
    <w:rsid w:val="00516B2F"/>
    <w:rsid w:val="00517876"/>
    <w:rsid w:val="00517DF7"/>
    <w:rsid w:val="005203AE"/>
    <w:rsid w:val="00521304"/>
    <w:rsid w:val="00521518"/>
    <w:rsid w:val="00521584"/>
    <w:rsid w:val="00521BF6"/>
    <w:rsid w:val="00523282"/>
    <w:rsid w:val="00524BB4"/>
    <w:rsid w:val="00524C97"/>
    <w:rsid w:val="00524CA8"/>
    <w:rsid w:val="005252E4"/>
    <w:rsid w:val="005255ED"/>
    <w:rsid w:val="005257A9"/>
    <w:rsid w:val="0053027F"/>
    <w:rsid w:val="00530C02"/>
    <w:rsid w:val="00530CBA"/>
    <w:rsid w:val="0053225D"/>
    <w:rsid w:val="00532497"/>
    <w:rsid w:val="00534495"/>
    <w:rsid w:val="00534C01"/>
    <w:rsid w:val="00534F43"/>
    <w:rsid w:val="00536106"/>
    <w:rsid w:val="00536E3A"/>
    <w:rsid w:val="00537438"/>
    <w:rsid w:val="005376DC"/>
    <w:rsid w:val="005378EB"/>
    <w:rsid w:val="00537B47"/>
    <w:rsid w:val="005402F9"/>
    <w:rsid w:val="00540453"/>
    <w:rsid w:val="00541B83"/>
    <w:rsid w:val="00541F52"/>
    <w:rsid w:val="00542005"/>
    <w:rsid w:val="005425EA"/>
    <w:rsid w:val="00542ACF"/>
    <w:rsid w:val="0054340B"/>
    <w:rsid w:val="00543749"/>
    <w:rsid w:val="005454FA"/>
    <w:rsid w:val="005463F0"/>
    <w:rsid w:val="00546D07"/>
    <w:rsid w:val="00547237"/>
    <w:rsid w:val="00547DC0"/>
    <w:rsid w:val="00550146"/>
    <w:rsid w:val="005508F1"/>
    <w:rsid w:val="00550E0E"/>
    <w:rsid w:val="00550EE4"/>
    <w:rsid w:val="005511B3"/>
    <w:rsid w:val="005513DE"/>
    <w:rsid w:val="00553CF3"/>
    <w:rsid w:val="00553D40"/>
    <w:rsid w:val="00554958"/>
    <w:rsid w:val="00555329"/>
    <w:rsid w:val="00555FEF"/>
    <w:rsid w:val="005561E4"/>
    <w:rsid w:val="005569C4"/>
    <w:rsid w:val="00556DAC"/>
    <w:rsid w:val="00561240"/>
    <w:rsid w:val="00561B29"/>
    <w:rsid w:val="00561F2A"/>
    <w:rsid w:val="00562322"/>
    <w:rsid w:val="00562A46"/>
    <w:rsid w:val="00562BB5"/>
    <w:rsid w:val="00563911"/>
    <w:rsid w:val="00563D55"/>
    <w:rsid w:val="00564B54"/>
    <w:rsid w:val="00564F96"/>
    <w:rsid w:val="00565447"/>
    <w:rsid w:val="00565E6A"/>
    <w:rsid w:val="0056670B"/>
    <w:rsid w:val="00567C48"/>
    <w:rsid w:val="0057136E"/>
    <w:rsid w:val="005718B2"/>
    <w:rsid w:val="00571929"/>
    <w:rsid w:val="0057237B"/>
    <w:rsid w:val="005731DA"/>
    <w:rsid w:val="00573BE5"/>
    <w:rsid w:val="00574091"/>
    <w:rsid w:val="005744C6"/>
    <w:rsid w:val="00574B17"/>
    <w:rsid w:val="00575730"/>
    <w:rsid w:val="00576ABC"/>
    <w:rsid w:val="00576E0C"/>
    <w:rsid w:val="005812BD"/>
    <w:rsid w:val="00581919"/>
    <w:rsid w:val="0058192E"/>
    <w:rsid w:val="00582349"/>
    <w:rsid w:val="005834D0"/>
    <w:rsid w:val="00583537"/>
    <w:rsid w:val="00583E7D"/>
    <w:rsid w:val="005846C7"/>
    <w:rsid w:val="00585AF5"/>
    <w:rsid w:val="005871BD"/>
    <w:rsid w:val="00587382"/>
    <w:rsid w:val="00587CA9"/>
    <w:rsid w:val="00590277"/>
    <w:rsid w:val="00590397"/>
    <w:rsid w:val="005905BA"/>
    <w:rsid w:val="0059112A"/>
    <w:rsid w:val="00591410"/>
    <w:rsid w:val="005914BF"/>
    <w:rsid w:val="005917BD"/>
    <w:rsid w:val="00592A0A"/>
    <w:rsid w:val="00592FE4"/>
    <w:rsid w:val="00594E2C"/>
    <w:rsid w:val="00595AAE"/>
    <w:rsid w:val="00595EA4"/>
    <w:rsid w:val="00596C79"/>
    <w:rsid w:val="00597655"/>
    <w:rsid w:val="00597DF8"/>
    <w:rsid w:val="005A018C"/>
    <w:rsid w:val="005A0421"/>
    <w:rsid w:val="005A078C"/>
    <w:rsid w:val="005A0A04"/>
    <w:rsid w:val="005A164A"/>
    <w:rsid w:val="005A1C91"/>
    <w:rsid w:val="005A2A96"/>
    <w:rsid w:val="005A36FC"/>
    <w:rsid w:val="005A3772"/>
    <w:rsid w:val="005A3C98"/>
    <w:rsid w:val="005A3E6D"/>
    <w:rsid w:val="005A440D"/>
    <w:rsid w:val="005A5178"/>
    <w:rsid w:val="005A545E"/>
    <w:rsid w:val="005A7D84"/>
    <w:rsid w:val="005A7DCD"/>
    <w:rsid w:val="005B1214"/>
    <w:rsid w:val="005B1FFE"/>
    <w:rsid w:val="005B2A7F"/>
    <w:rsid w:val="005B2ACA"/>
    <w:rsid w:val="005B2AF4"/>
    <w:rsid w:val="005B3EAC"/>
    <w:rsid w:val="005B3F21"/>
    <w:rsid w:val="005B3F90"/>
    <w:rsid w:val="005B4071"/>
    <w:rsid w:val="005B5907"/>
    <w:rsid w:val="005B5C67"/>
    <w:rsid w:val="005B5F71"/>
    <w:rsid w:val="005B6C39"/>
    <w:rsid w:val="005B7D27"/>
    <w:rsid w:val="005B7EBD"/>
    <w:rsid w:val="005C0949"/>
    <w:rsid w:val="005C1B91"/>
    <w:rsid w:val="005C26E5"/>
    <w:rsid w:val="005C270A"/>
    <w:rsid w:val="005C312F"/>
    <w:rsid w:val="005C34CD"/>
    <w:rsid w:val="005C3A04"/>
    <w:rsid w:val="005C4BCF"/>
    <w:rsid w:val="005C4D2F"/>
    <w:rsid w:val="005C4DD1"/>
    <w:rsid w:val="005C4FFF"/>
    <w:rsid w:val="005C571A"/>
    <w:rsid w:val="005C593C"/>
    <w:rsid w:val="005C6327"/>
    <w:rsid w:val="005C66F3"/>
    <w:rsid w:val="005D049E"/>
    <w:rsid w:val="005D04D5"/>
    <w:rsid w:val="005D0620"/>
    <w:rsid w:val="005D1DA6"/>
    <w:rsid w:val="005D2089"/>
    <w:rsid w:val="005D2806"/>
    <w:rsid w:val="005D2F71"/>
    <w:rsid w:val="005D3E27"/>
    <w:rsid w:val="005D3F9B"/>
    <w:rsid w:val="005D46A6"/>
    <w:rsid w:val="005D4AFC"/>
    <w:rsid w:val="005D53BF"/>
    <w:rsid w:val="005D59DE"/>
    <w:rsid w:val="005D5A51"/>
    <w:rsid w:val="005D620F"/>
    <w:rsid w:val="005D70A9"/>
    <w:rsid w:val="005D7330"/>
    <w:rsid w:val="005E005A"/>
    <w:rsid w:val="005E0161"/>
    <w:rsid w:val="005E0179"/>
    <w:rsid w:val="005E0958"/>
    <w:rsid w:val="005E0CDE"/>
    <w:rsid w:val="005E1E90"/>
    <w:rsid w:val="005E2037"/>
    <w:rsid w:val="005E2545"/>
    <w:rsid w:val="005E3064"/>
    <w:rsid w:val="005E33A5"/>
    <w:rsid w:val="005E3961"/>
    <w:rsid w:val="005E3B1E"/>
    <w:rsid w:val="005E4163"/>
    <w:rsid w:val="005E4DEF"/>
    <w:rsid w:val="005E571C"/>
    <w:rsid w:val="005E5BB5"/>
    <w:rsid w:val="005E668D"/>
    <w:rsid w:val="005E69A3"/>
    <w:rsid w:val="005E6FF0"/>
    <w:rsid w:val="005E7FE4"/>
    <w:rsid w:val="005F00D0"/>
    <w:rsid w:val="005F0CE7"/>
    <w:rsid w:val="005F0D54"/>
    <w:rsid w:val="005F10ED"/>
    <w:rsid w:val="005F1D4B"/>
    <w:rsid w:val="005F2A14"/>
    <w:rsid w:val="005F2C5B"/>
    <w:rsid w:val="005F381C"/>
    <w:rsid w:val="005F3B19"/>
    <w:rsid w:val="005F410B"/>
    <w:rsid w:val="005F44D8"/>
    <w:rsid w:val="005F4E6B"/>
    <w:rsid w:val="005F54BA"/>
    <w:rsid w:val="005F554D"/>
    <w:rsid w:val="005F6194"/>
    <w:rsid w:val="005F7280"/>
    <w:rsid w:val="005F7D13"/>
    <w:rsid w:val="005F7F10"/>
    <w:rsid w:val="006000E9"/>
    <w:rsid w:val="00600BC8"/>
    <w:rsid w:val="00600F3C"/>
    <w:rsid w:val="00601EE3"/>
    <w:rsid w:val="00602E56"/>
    <w:rsid w:val="00602FA2"/>
    <w:rsid w:val="00603146"/>
    <w:rsid w:val="006031E2"/>
    <w:rsid w:val="00603EEA"/>
    <w:rsid w:val="00604894"/>
    <w:rsid w:val="00604A63"/>
    <w:rsid w:val="00604F6C"/>
    <w:rsid w:val="0060537C"/>
    <w:rsid w:val="00605C51"/>
    <w:rsid w:val="0060687C"/>
    <w:rsid w:val="00606888"/>
    <w:rsid w:val="00606AFA"/>
    <w:rsid w:val="00606BFB"/>
    <w:rsid w:val="00606F38"/>
    <w:rsid w:val="00607884"/>
    <w:rsid w:val="00610598"/>
    <w:rsid w:val="00610FD6"/>
    <w:rsid w:val="0061126E"/>
    <w:rsid w:val="00612763"/>
    <w:rsid w:val="00614A0F"/>
    <w:rsid w:val="00614A79"/>
    <w:rsid w:val="006154AC"/>
    <w:rsid w:val="006155C1"/>
    <w:rsid w:val="006164EF"/>
    <w:rsid w:val="0061714E"/>
    <w:rsid w:val="00617994"/>
    <w:rsid w:val="00621F04"/>
    <w:rsid w:val="00623835"/>
    <w:rsid w:val="00623892"/>
    <w:rsid w:val="0062405F"/>
    <w:rsid w:val="00624255"/>
    <w:rsid w:val="0062479E"/>
    <w:rsid w:val="006255C9"/>
    <w:rsid w:val="00627807"/>
    <w:rsid w:val="00630630"/>
    <w:rsid w:val="00630C71"/>
    <w:rsid w:val="00632467"/>
    <w:rsid w:val="00632FF2"/>
    <w:rsid w:val="0063358E"/>
    <w:rsid w:val="00633B58"/>
    <w:rsid w:val="00634586"/>
    <w:rsid w:val="006345C9"/>
    <w:rsid w:val="00634D25"/>
    <w:rsid w:val="006356FB"/>
    <w:rsid w:val="0063575E"/>
    <w:rsid w:val="00635BD7"/>
    <w:rsid w:val="006365C9"/>
    <w:rsid w:val="0063770E"/>
    <w:rsid w:val="00637D73"/>
    <w:rsid w:val="00637F3F"/>
    <w:rsid w:val="00637F7C"/>
    <w:rsid w:val="00640DC5"/>
    <w:rsid w:val="006416A3"/>
    <w:rsid w:val="00642B9E"/>
    <w:rsid w:val="00642C5B"/>
    <w:rsid w:val="00643437"/>
    <w:rsid w:val="0064440E"/>
    <w:rsid w:val="006444E1"/>
    <w:rsid w:val="0064489B"/>
    <w:rsid w:val="00645431"/>
    <w:rsid w:val="006468C4"/>
    <w:rsid w:val="00646C9E"/>
    <w:rsid w:val="00647285"/>
    <w:rsid w:val="00647ABE"/>
    <w:rsid w:val="0065026E"/>
    <w:rsid w:val="00651D8F"/>
    <w:rsid w:val="00651F7F"/>
    <w:rsid w:val="006525C4"/>
    <w:rsid w:val="00653BD0"/>
    <w:rsid w:val="006544B0"/>
    <w:rsid w:val="00654AFB"/>
    <w:rsid w:val="00654D22"/>
    <w:rsid w:val="00655BA2"/>
    <w:rsid w:val="00655C8A"/>
    <w:rsid w:val="00655DAA"/>
    <w:rsid w:val="00656223"/>
    <w:rsid w:val="006569B1"/>
    <w:rsid w:val="00656B0D"/>
    <w:rsid w:val="00656D52"/>
    <w:rsid w:val="00660104"/>
    <w:rsid w:val="0066019A"/>
    <w:rsid w:val="006610D6"/>
    <w:rsid w:val="0066148A"/>
    <w:rsid w:val="00661919"/>
    <w:rsid w:val="0066265D"/>
    <w:rsid w:val="00662BAC"/>
    <w:rsid w:val="00663A14"/>
    <w:rsid w:val="00664097"/>
    <w:rsid w:val="00664A22"/>
    <w:rsid w:val="00664A37"/>
    <w:rsid w:val="00664DC9"/>
    <w:rsid w:val="00665A20"/>
    <w:rsid w:val="006664CE"/>
    <w:rsid w:val="006665B8"/>
    <w:rsid w:val="00666931"/>
    <w:rsid w:val="00666C8F"/>
    <w:rsid w:val="00666E8D"/>
    <w:rsid w:val="00667673"/>
    <w:rsid w:val="006677A3"/>
    <w:rsid w:val="00667825"/>
    <w:rsid w:val="006712EA"/>
    <w:rsid w:val="00671723"/>
    <w:rsid w:val="00672538"/>
    <w:rsid w:val="00672A0E"/>
    <w:rsid w:val="00672AB1"/>
    <w:rsid w:val="00672DA8"/>
    <w:rsid w:val="00672E4A"/>
    <w:rsid w:val="0067387C"/>
    <w:rsid w:val="00673BE6"/>
    <w:rsid w:val="0067435D"/>
    <w:rsid w:val="006744E8"/>
    <w:rsid w:val="00674EC0"/>
    <w:rsid w:val="006753DA"/>
    <w:rsid w:val="00676223"/>
    <w:rsid w:val="00677249"/>
    <w:rsid w:val="006774A5"/>
    <w:rsid w:val="00677783"/>
    <w:rsid w:val="00677C17"/>
    <w:rsid w:val="00680027"/>
    <w:rsid w:val="0068239F"/>
    <w:rsid w:val="006833C1"/>
    <w:rsid w:val="00683C97"/>
    <w:rsid w:val="00684008"/>
    <w:rsid w:val="00684147"/>
    <w:rsid w:val="006846F4"/>
    <w:rsid w:val="00684C12"/>
    <w:rsid w:val="00684E0D"/>
    <w:rsid w:val="00685091"/>
    <w:rsid w:val="0068582A"/>
    <w:rsid w:val="006863F6"/>
    <w:rsid w:val="00686C42"/>
    <w:rsid w:val="00690547"/>
    <w:rsid w:val="00690FCC"/>
    <w:rsid w:val="00691BA6"/>
    <w:rsid w:val="00691E2C"/>
    <w:rsid w:val="00693095"/>
    <w:rsid w:val="0069478B"/>
    <w:rsid w:val="00694A86"/>
    <w:rsid w:val="0069542B"/>
    <w:rsid w:val="006959D0"/>
    <w:rsid w:val="006961C8"/>
    <w:rsid w:val="00696256"/>
    <w:rsid w:val="006966BC"/>
    <w:rsid w:val="00696CED"/>
    <w:rsid w:val="00697028"/>
    <w:rsid w:val="00697541"/>
    <w:rsid w:val="006A0449"/>
    <w:rsid w:val="006A06E5"/>
    <w:rsid w:val="006A1189"/>
    <w:rsid w:val="006A1832"/>
    <w:rsid w:val="006A26DA"/>
    <w:rsid w:val="006A309E"/>
    <w:rsid w:val="006A30FB"/>
    <w:rsid w:val="006A358A"/>
    <w:rsid w:val="006A368E"/>
    <w:rsid w:val="006A42C4"/>
    <w:rsid w:val="006A4793"/>
    <w:rsid w:val="006A668E"/>
    <w:rsid w:val="006A6C53"/>
    <w:rsid w:val="006A7055"/>
    <w:rsid w:val="006A7D5A"/>
    <w:rsid w:val="006B15EE"/>
    <w:rsid w:val="006B1BC6"/>
    <w:rsid w:val="006B3B6F"/>
    <w:rsid w:val="006B46C4"/>
    <w:rsid w:val="006B4D56"/>
    <w:rsid w:val="006B5001"/>
    <w:rsid w:val="006B546E"/>
    <w:rsid w:val="006B5CA8"/>
    <w:rsid w:val="006B5D8D"/>
    <w:rsid w:val="006B6E18"/>
    <w:rsid w:val="006B72B0"/>
    <w:rsid w:val="006C22D1"/>
    <w:rsid w:val="006C2B98"/>
    <w:rsid w:val="006C2F85"/>
    <w:rsid w:val="006C32EC"/>
    <w:rsid w:val="006C33AA"/>
    <w:rsid w:val="006C4038"/>
    <w:rsid w:val="006C4509"/>
    <w:rsid w:val="006C45FD"/>
    <w:rsid w:val="006C4833"/>
    <w:rsid w:val="006C52A1"/>
    <w:rsid w:val="006C59C8"/>
    <w:rsid w:val="006C6A17"/>
    <w:rsid w:val="006C723A"/>
    <w:rsid w:val="006C753D"/>
    <w:rsid w:val="006D0CD8"/>
    <w:rsid w:val="006D1CF6"/>
    <w:rsid w:val="006D27AF"/>
    <w:rsid w:val="006D347B"/>
    <w:rsid w:val="006D3A07"/>
    <w:rsid w:val="006D4271"/>
    <w:rsid w:val="006D59B0"/>
    <w:rsid w:val="006D6477"/>
    <w:rsid w:val="006D7146"/>
    <w:rsid w:val="006D76DA"/>
    <w:rsid w:val="006D7DB9"/>
    <w:rsid w:val="006E02B3"/>
    <w:rsid w:val="006E0D13"/>
    <w:rsid w:val="006E1391"/>
    <w:rsid w:val="006E16DE"/>
    <w:rsid w:val="006E19C2"/>
    <w:rsid w:val="006E1F66"/>
    <w:rsid w:val="006E24A4"/>
    <w:rsid w:val="006E25FF"/>
    <w:rsid w:val="006E3B08"/>
    <w:rsid w:val="006E4653"/>
    <w:rsid w:val="006E5272"/>
    <w:rsid w:val="006E52B1"/>
    <w:rsid w:val="006E53AC"/>
    <w:rsid w:val="006E604B"/>
    <w:rsid w:val="006E72D1"/>
    <w:rsid w:val="006E7A86"/>
    <w:rsid w:val="006E7E0D"/>
    <w:rsid w:val="006E7F4C"/>
    <w:rsid w:val="006F0C1A"/>
    <w:rsid w:val="006F0FC9"/>
    <w:rsid w:val="006F1453"/>
    <w:rsid w:val="006F1725"/>
    <w:rsid w:val="006F1993"/>
    <w:rsid w:val="006F1B6D"/>
    <w:rsid w:val="006F1EAB"/>
    <w:rsid w:val="006F1FB3"/>
    <w:rsid w:val="006F3BD9"/>
    <w:rsid w:val="006F5761"/>
    <w:rsid w:val="006F6453"/>
    <w:rsid w:val="006F72C2"/>
    <w:rsid w:val="0070184E"/>
    <w:rsid w:val="007027DD"/>
    <w:rsid w:val="00702F65"/>
    <w:rsid w:val="00703699"/>
    <w:rsid w:val="007038AF"/>
    <w:rsid w:val="00703D77"/>
    <w:rsid w:val="007040AE"/>
    <w:rsid w:val="0070437B"/>
    <w:rsid w:val="00705182"/>
    <w:rsid w:val="0070575B"/>
    <w:rsid w:val="007057B7"/>
    <w:rsid w:val="00705B76"/>
    <w:rsid w:val="007064B2"/>
    <w:rsid w:val="00706DF9"/>
    <w:rsid w:val="00707FC3"/>
    <w:rsid w:val="00710DD1"/>
    <w:rsid w:val="007123A3"/>
    <w:rsid w:val="00713A3C"/>
    <w:rsid w:val="00713DF4"/>
    <w:rsid w:val="00713EC7"/>
    <w:rsid w:val="007158CF"/>
    <w:rsid w:val="00715DD9"/>
    <w:rsid w:val="0071726B"/>
    <w:rsid w:val="00720554"/>
    <w:rsid w:val="00720ED6"/>
    <w:rsid w:val="00721DE3"/>
    <w:rsid w:val="00722705"/>
    <w:rsid w:val="007239C8"/>
    <w:rsid w:val="00723D24"/>
    <w:rsid w:val="00725C51"/>
    <w:rsid w:val="00725ECD"/>
    <w:rsid w:val="00725EEB"/>
    <w:rsid w:val="00726535"/>
    <w:rsid w:val="007267CB"/>
    <w:rsid w:val="007267F3"/>
    <w:rsid w:val="00727D14"/>
    <w:rsid w:val="00730824"/>
    <w:rsid w:val="00730AE1"/>
    <w:rsid w:val="00730DE7"/>
    <w:rsid w:val="00730F64"/>
    <w:rsid w:val="00730FED"/>
    <w:rsid w:val="00732C93"/>
    <w:rsid w:val="007338E9"/>
    <w:rsid w:val="007341CA"/>
    <w:rsid w:val="0073441A"/>
    <w:rsid w:val="0073465C"/>
    <w:rsid w:val="00734BD0"/>
    <w:rsid w:val="00735D39"/>
    <w:rsid w:val="00737723"/>
    <w:rsid w:val="00740938"/>
    <w:rsid w:val="0074265C"/>
    <w:rsid w:val="00742F83"/>
    <w:rsid w:val="00742FD8"/>
    <w:rsid w:val="007433B4"/>
    <w:rsid w:val="007433C0"/>
    <w:rsid w:val="00743544"/>
    <w:rsid w:val="00743DF2"/>
    <w:rsid w:val="00743F27"/>
    <w:rsid w:val="00744C6F"/>
    <w:rsid w:val="00744CD2"/>
    <w:rsid w:val="00744E0B"/>
    <w:rsid w:val="00744E1C"/>
    <w:rsid w:val="00745128"/>
    <w:rsid w:val="0074513D"/>
    <w:rsid w:val="00745BE1"/>
    <w:rsid w:val="0074671E"/>
    <w:rsid w:val="00746934"/>
    <w:rsid w:val="00747385"/>
    <w:rsid w:val="00747525"/>
    <w:rsid w:val="00747527"/>
    <w:rsid w:val="0074756A"/>
    <w:rsid w:val="00747C89"/>
    <w:rsid w:val="00747D87"/>
    <w:rsid w:val="00751D33"/>
    <w:rsid w:val="007521CA"/>
    <w:rsid w:val="007522F0"/>
    <w:rsid w:val="00752DE6"/>
    <w:rsid w:val="00753034"/>
    <w:rsid w:val="007530C8"/>
    <w:rsid w:val="00753796"/>
    <w:rsid w:val="007539A1"/>
    <w:rsid w:val="0075426E"/>
    <w:rsid w:val="007544D3"/>
    <w:rsid w:val="00754732"/>
    <w:rsid w:val="007547D9"/>
    <w:rsid w:val="00754878"/>
    <w:rsid w:val="00754B53"/>
    <w:rsid w:val="007553A6"/>
    <w:rsid w:val="00755AB4"/>
    <w:rsid w:val="00755F21"/>
    <w:rsid w:val="00756200"/>
    <w:rsid w:val="00757461"/>
    <w:rsid w:val="00757803"/>
    <w:rsid w:val="007578A4"/>
    <w:rsid w:val="007603EF"/>
    <w:rsid w:val="007609C9"/>
    <w:rsid w:val="00760B84"/>
    <w:rsid w:val="00760D27"/>
    <w:rsid w:val="00762293"/>
    <w:rsid w:val="00762D81"/>
    <w:rsid w:val="00763620"/>
    <w:rsid w:val="00763AB8"/>
    <w:rsid w:val="00764093"/>
    <w:rsid w:val="00764292"/>
    <w:rsid w:val="00764BFA"/>
    <w:rsid w:val="00764D82"/>
    <w:rsid w:val="007658A8"/>
    <w:rsid w:val="007675B3"/>
    <w:rsid w:val="007679F4"/>
    <w:rsid w:val="00770066"/>
    <w:rsid w:val="00770753"/>
    <w:rsid w:val="00771761"/>
    <w:rsid w:val="00771FB2"/>
    <w:rsid w:val="007721A5"/>
    <w:rsid w:val="007721B2"/>
    <w:rsid w:val="00772FE6"/>
    <w:rsid w:val="007730BF"/>
    <w:rsid w:val="0077495A"/>
    <w:rsid w:val="00774CA3"/>
    <w:rsid w:val="00775089"/>
    <w:rsid w:val="00775220"/>
    <w:rsid w:val="0077628E"/>
    <w:rsid w:val="00776861"/>
    <w:rsid w:val="0078046A"/>
    <w:rsid w:val="00780BB4"/>
    <w:rsid w:val="00781862"/>
    <w:rsid w:val="0078287A"/>
    <w:rsid w:val="007829EF"/>
    <w:rsid w:val="00782B22"/>
    <w:rsid w:val="00783127"/>
    <w:rsid w:val="00783394"/>
    <w:rsid w:val="00783401"/>
    <w:rsid w:val="00785742"/>
    <w:rsid w:val="0078592F"/>
    <w:rsid w:val="00785AED"/>
    <w:rsid w:val="00786C0C"/>
    <w:rsid w:val="00787B46"/>
    <w:rsid w:val="00791879"/>
    <w:rsid w:val="00792C1E"/>
    <w:rsid w:val="00792E02"/>
    <w:rsid w:val="007931B2"/>
    <w:rsid w:val="00794CDE"/>
    <w:rsid w:val="00795030"/>
    <w:rsid w:val="00795AC8"/>
    <w:rsid w:val="00795B85"/>
    <w:rsid w:val="007965EB"/>
    <w:rsid w:val="007969D9"/>
    <w:rsid w:val="00796D6A"/>
    <w:rsid w:val="007A00C8"/>
    <w:rsid w:val="007A1560"/>
    <w:rsid w:val="007A1F55"/>
    <w:rsid w:val="007A1FA1"/>
    <w:rsid w:val="007A20B7"/>
    <w:rsid w:val="007A28D4"/>
    <w:rsid w:val="007A47D9"/>
    <w:rsid w:val="007A5333"/>
    <w:rsid w:val="007A5ABE"/>
    <w:rsid w:val="007A614C"/>
    <w:rsid w:val="007A6C32"/>
    <w:rsid w:val="007A7922"/>
    <w:rsid w:val="007A7B93"/>
    <w:rsid w:val="007A7E7A"/>
    <w:rsid w:val="007B0C9A"/>
    <w:rsid w:val="007B0EA3"/>
    <w:rsid w:val="007B1391"/>
    <w:rsid w:val="007B18F5"/>
    <w:rsid w:val="007B2F6B"/>
    <w:rsid w:val="007B33E9"/>
    <w:rsid w:val="007B3458"/>
    <w:rsid w:val="007B3F59"/>
    <w:rsid w:val="007B422E"/>
    <w:rsid w:val="007B4E66"/>
    <w:rsid w:val="007B4F53"/>
    <w:rsid w:val="007B56B5"/>
    <w:rsid w:val="007B5E3B"/>
    <w:rsid w:val="007B78E5"/>
    <w:rsid w:val="007B7F2D"/>
    <w:rsid w:val="007C00AE"/>
    <w:rsid w:val="007C0835"/>
    <w:rsid w:val="007C18DD"/>
    <w:rsid w:val="007C25DB"/>
    <w:rsid w:val="007C4140"/>
    <w:rsid w:val="007C45D2"/>
    <w:rsid w:val="007C4B62"/>
    <w:rsid w:val="007C6562"/>
    <w:rsid w:val="007C664C"/>
    <w:rsid w:val="007C6A8F"/>
    <w:rsid w:val="007C7CD4"/>
    <w:rsid w:val="007D0329"/>
    <w:rsid w:val="007D08C7"/>
    <w:rsid w:val="007D0CBA"/>
    <w:rsid w:val="007D1D34"/>
    <w:rsid w:val="007D225C"/>
    <w:rsid w:val="007D283E"/>
    <w:rsid w:val="007D2B64"/>
    <w:rsid w:val="007D2D6A"/>
    <w:rsid w:val="007D2DD5"/>
    <w:rsid w:val="007D2F60"/>
    <w:rsid w:val="007D32C0"/>
    <w:rsid w:val="007D3E45"/>
    <w:rsid w:val="007D424D"/>
    <w:rsid w:val="007D4F18"/>
    <w:rsid w:val="007D5756"/>
    <w:rsid w:val="007D73D6"/>
    <w:rsid w:val="007D7CAC"/>
    <w:rsid w:val="007E00CB"/>
    <w:rsid w:val="007E038B"/>
    <w:rsid w:val="007E0542"/>
    <w:rsid w:val="007E0E44"/>
    <w:rsid w:val="007E1704"/>
    <w:rsid w:val="007E1EEF"/>
    <w:rsid w:val="007E3A2B"/>
    <w:rsid w:val="007E4E17"/>
    <w:rsid w:val="007E5B7D"/>
    <w:rsid w:val="007E68F6"/>
    <w:rsid w:val="007E6D02"/>
    <w:rsid w:val="007E7CB4"/>
    <w:rsid w:val="007E7EF9"/>
    <w:rsid w:val="007E7F45"/>
    <w:rsid w:val="007F0648"/>
    <w:rsid w:val="007F0DCA"/>
    <w:rsid w:val="007F1215"/>
    <w:rsid w:val="007F13C3"/>
    <w:rsid w:val="007F15F1"/>
    <w:rsid w:val="007F16C1"/>
    <w:rsid w:val="007F1A8D"/>
    <w:rsid w:val="007F1F40"/>
    <w:rsid w:val="007F203A"/>
    <w:rsid w:val="007F243F"/>
    <w:rsid w:val="007F2860"/>
    <w:rsid w:val="007F2F82"/>
    <w:rsid w:val="007F325E"/>
    <w:rsid w:val="007F32AE"/>
    <w:rsid w:val="007F3D8B"/>
    <w:rsid w:val="007F3F6B"/>
    <w:rsid w:val="007F43EA"/>
    <w:rsid w:val="007F5954"/>
    <w:rsid w:val="007F5F09"/>
    <w:rsid w:val="007F74EA"/>
    <w:rsid w:val="007F78B0"/>
    <w:rsid w:val="008003E3"/>
    <w:rsid w:val="00800EE7"/>
    <w:rsid w:val="00801FAA"/>
    <w:rsid w:val="008023DB"/>
    <w:rsid w:val="0080273D"/>
    <w:rsid w:val="00802C2E"/>
    <w:rsid w:val="00803227"/>
    <w:rsid w:val="0080344D"/>
    <w:rsid w:val="008047D1"/>
    <w:rsid w:val="00807982"/>
    <w:rsid w:val="00807A0B"/>
    <w:rsid w:val="0081031A"/>
    <w:rsid w:val="00810DC7"/>
    <w:rsid w:val="00811C0B"/>
    <w:rsid w:val="008125DF"/>
    <w:rsid w:val="00812C29"/>
    <w:rsid w:val="0081317A"/>
    <w:rsid w:val="0081370C"/>
    <w:rsid w:val="00813A0C"/>
    <w:rsid w:val="00814701"/>
    <w:rsid w:val="00815930"/>
    <w:rsid w:val="0081629C"/>
    <w:rsid w:val="00816595"/>
    <w:rsid w:val="00817253"/>
    <w:rsid w:val="0081777E"/>
    <w:rsid w:val="00820065"/>
    <w:rsid w:val="00820084"/>
    <w:rsid w:val="00820306"/>
    <w:rsid w:val="008203FD"/>
    <w:rsid w:val="008212D5"/>
    <w:rsid w:val="008213AC"/>
    <w:rsid w:val="008218CB"/>
    <w:rsid w:val="00821CCC"/>
    <w:rsid w:val="00821DB5"/>
    <w:rsid w:val="00822E43"/>
    <w:rsid w:val="008235EE"/>
    <w:rsid w:val="00825EA9"/>
    <w:rsid w:val="0082622B"/>
    <w:rsid w:val="008263C9"/>
    <w:rsid w:val="008264AC"/>
    <w:rsid w:val="008303FE"/>
    <w:rsid w:val="00830A9F"/>
    <w:rsid w:val="00830B35"/>
    <w:rsid w:val="008314BD"/>
    <w:rsid w:val="00832DFD"/>
    <w:rsid w:val="00833EC9"/>
    <w:rsid w:val="0083436D"/>
    <w:rsid w:val="00834598"/>
    <w:rsid w:val="008345D8"/>
    <w:rsid w:val="00835985"/>
    <w:rsid w:val="00835CFF"/>
    <w:rsid w:val="00835EA5"/>
    <w:rsid w:val="00836F16"/>
    <w:rsid w:val="0083753F"/>
    <w:rsid w:val="0084087C"/>
    <w:rsid w:val="00840C87"/>
    <w:rsid w:val="00841EEC"/>
    <w:rsid w:val="0084224C"/>
    <w:rsid w:val="0084295F"/>
    <w:rsid w:val="008431A4"/>
    <w:rsid w:val="00843826"/>
    <w:rsid w:val="008438F3"/>
    <w:rsid w:val="0084419B"/>
    <w:rsid w:val="008447F9"/>
    <w:rsid w:val="0084519E"/>
    <w:rsid w:val="00846CBE"/>
    <w:rsid w:val="00851020"/>
    <w:rsid w:val="00851230"/>
    <w:rsid w:val="00852086"/>
    <w:rsid w:val="008539D1"/>
    <w:rsid w:val="00854335"/>
    <w:rsid w:val="008545A8"/>
    <w:rsid w:val="0085663D"/>
    <w:rsid w:val="00857664"/>
    <w:rsid w:val="00857AE3"/>
    <w:rsid w:val="0086052C"/>
    <w:rsid w:val="00861E9D"/>
    <w:rsid w:val="008621EB"/>
    <w:rsid w:val="0086279D"/>
    <w:rsid w:val="008629A8"/>
    <w:rsid w:val="00862A72"/>
    <w:rsid w:val="00863F3B"/>
    <w:rsid w:val="00864FD6"/>
    <w:rsid w:val="00865464"/>
    <w:rsid w:val="00865574"/>
    <w:rsid w:val="00866139"/>
    <w:rsid w:val="00866379"/>
    <w:rsid w:val="008701A3"/>
    <w:rsid w:val="008701B8"/>
    <w:rsid w:val="008702B1"/>
    <w:rsid w:val="008702CD"/>
    <w:rsid w:val="008704EB"/>
    <w:rsid w:val="00871013"/>
    <w:rsid w:val="0087168F"/>
    <w:rsid w:val="008719EA"/>
    <w:rsid w:val="00871A0B"/>
    <w:rsid w:val="00871C8A"/>
    <w:rsid w:val="00871D2E"/>
    <w:rsid w:val="00872FA8"/>
    <w:rsid w:val="00873CC5"/>
    <w:rsid w:val="00875357"/>
    <w:rsid w:val="00875AA3"/>
    <w:rsid w:val="00875AB1"/>
    <w:rsid w:val="00875BCE"/>
    <w:rsid w:val="008760DF"/>
    <w:rsid w:val="00877EB4"/>
    <w:rsid w:val="00880AAC"/>
    <w:rsid w:val="0088169E"/>
    <w:rsid w:val="00881EE5"/>
    <w:rsid w:val="00881FD8"/>
    <w:rsid w:val="00882735"/>
    <w:rsid w:val="00882923"/>
    <w:rsid w:val="00882B90"/>
    <w:rsid w:val="00883DF3"/>
    <w:rsid w:val="00883EBC"/>
    <w:rsid w:val="0088531C"/>
    <w:rsid w:val="00885993"/>
    <w:rsid w:val="00886188"/>
    <w:rsid w:val="00886A84"/>
    <w:rsid w:val="00886EC7"/>
    <w:rsid w:val="008873BA"/>
    <w:rsid w:val="00887F30"/>
    <w:rsid w:val="0089055E"/>
    <w:rsid w:val="0089135F"/>
    <w:rsid w:val="00891D95"/>
    <w:rsid w:val="00892024"/>
    <w:rsid w:val="008922B7"/>
    <w:rsid w:val="0089320D"/>
    <w:rsid w:val="00893920"/>
    <w:rsid w:val="00893EE6"/>
    <w:rsid w:val="0089475A"/>
    <w:rsid w:val="00894EAD"/>
    <w:rsid w:val="00895791"/>
    <w:rsid w:val="00895B19"/>
    <w:rsid w:val="00896EAB"/>
    <w:rsid w:val="00897BD4"/>
    <w:rsid w:val="008A0364"/>
    <w:rsid w:val="008A0636"/>
    <w:rsid w:val="008A0958"/>
    <w:rsid w:val="008A0A29"/>
    <w:rsid w:val="008A0FB3"/>
    <w:rsid w:val="008A1C24"/>
    <w:rsid w:val="008A2713"/>
    <w:rsid w:val="008A294F"/>
    <w:rsid w:val="008A400B"/>
    <w:rsid w:val="008A43A4"/>
    <w:rsid w:val="008A449A"/>
    <w:rsid w:val="008A44A5"/>
    <w:rsid w:val="008A44D9"/>
    <w:rsid w:val="008A517E"/>
    <w:rsid w:val="008A5A5B"/>
    <w:rsid w:val="008A5C53"/>
    <w:rsid w:val="008A64C6"/>
    <w:rsid w:val="008A70A1"/>
    <w:rsid w:val="008A7D88"/>
    <w:rsid w:val="008B0733"/>
    <w:rsid w:val="008B0E0F"/>
    <w:rsid w:val="008B11B2"/>
    <w:rsid w:val="008B193C"/>
    <w:rsid w:val="008B279A"/>
    <w:rsid w:val="008B3761"/>
    <w:rsid w:val="008B38EE"/>
    <w:rsid w:val="008B4E1C"/>
    <w:rsid w:val="008B5500"/>
    <w:rsid w:val="008B60DF"/>
    <w:rsid w:val="008B6375"/>
    <w:rsid w:val="008B66AF"/>
    <w:rsid w:val="008B6929"/>
    <w:rsid w:val="008B7088"/>
    <w:rsid w:val="008B7817"/>
    <w:rsid w:val="008C004A"/>
    <w:rsid w:val="008C04E8"/>
    <w:rsid w:val="008C149D"/>
    <w:rsid w:val="008C2AB3"/>
    <w:rsid w:val="008C4539"/>
    <w:rsid w:val="008C5997"/>
    <w:rsid w:val="008C5A20"/>
    <w:rsid w:val="008C5CE5"/>
    <w:rsid w:val="008C69E7"/>
    <w:rsid w:val="008C7745"/>
    <w:rsid w:val="008C7AA8"/>
    <w:rsid w:val="008C7D61"/>
    <w:rsid w:val="008C7E25"/>
    <w:rsid w:val="008D0D56"/>
    <w:rsid w:val="008D1B9D"/>
    <w:rsid w:val="008D2A86"/>
    <w:rsid w:val="008D3F39"/>
    <w:rsid w:val="008D43A9"/>
    <w:rsid w:val="008D4E40"/>
    <w:rsid w:val="008D585B"/>
    <w:rsid w:val="008D5A9F"/>
    <w:rsid w:val="008D5CAA"/>
    <w:rsid w:val="008D60DA"/>
    <w:rsid w:val="008D6D47"/>
    <w:rsid w:val="008D723C"/>
    <w:rsid w:val="008D7528"/>
    <w:rsid w:val="008D7A0A"/>
    <w:rsid w:val="008D7B77"/>
    <w:rsid w:val="008D7DEF"/>
    <w:rsid w:val="008E03AF"/>
    <w:rsid w:val="008E05FE"/>
    <w:rsid w:val="008E1005"/>
    <w:rsid w:val="008E2DB6"/>
    <w:rsid w:val="008E3035"/>
    <w:rsid w:val="008E3853"/>
    <w:rsid w:val="008E4007"/>
    <w:rsid w:val="008E481A"/>
    <w:rsid w:val="008E4917"/>
    <w:rsid w:val="008E5314"/>
    <w:rsid w:val="008E66CE"/>
    <w:rsid w:val="008E7390"/>
    <w:rsid w:val="008E7ECF"/>
    <w:rsid w:val="008F0C41"/>
    <w:rsid w:val="008F1009"/>
    <w:rsid w:val="008F2C50"/>
    <w:rsid w:val="008F2EB8"/>
    <w:rsid w:val="008F2EC1"/>
    <w:rsid w:val="008F2F48"/>
    <w:rsid w:val="008F30E4"/>
    <w:rsid w:val="008F4A13"/>
    <w:rsid w:val="008F512C"/>
    <w:rsid w:val="008F5ECD"/>
    <w:rsid w:val="008F6559"/>
    <w:rsid w:val="008F6971"/>
    <w:rsid w:val="008F7C42"/>
    <w:rsid w:val="0090092D"/>
    <w:rsid w:val="009013DE"/>
    <w:rsid w:val="00901768"/>
    <w:rsid w:val="00901A0A"/>
    <w:rsid w:val="00901BC6"/>
    <w:rsid w:val="009026A9"/>
    <w:rsid w:val="009031C0"/>
    <w:rsid w:val="009039F4"/>
    <w:rsid w:val="00903B2F"/>
    <w:rsid w:val="009040C9"/>
    <w:rsid w:val="009054E0"/>
    <w:rsid w:val="009057B1"/>
    <w:rsid w:val="00906240"/>
    <w:rsid w:val="00906CE9"/>
    <w:rsid w:val="00911472"/>
    <w:rsid w:val="009114D0"/>
    <w:rsid w:val="009118DD"/>
    <w:rsid w:val="00912586"/>
    <w:rsid w:val="00912E1D"/>
    <w:rsid w:val="0091327D"/>
    <w:rsid w:val="009134DC"/>
    <w:rsid w:val="0091356F"/>
    <w:rsid w:val="009137AE"/>
    <w:rsid w:val="00913884"/>
    <w:rsid w:val="009146C2"/>
    <w:rsid w:val="00914BD7"/>
    <w:rsid w:val="009152A0"/>
    <w:rsid w:val="0091551F"/>
    <w:rsid w:val="0091581E"/>
    <w:rsid w:val="00916093"/>
    <w:rsid w:val="009163FC"/>
    <w:rsid w:val="00916604"/>
    <w:rsid w:val="0091669A"/>
    <w:rsid w:val="009167AA"/>
    <w:rsid w:val="00916AD2"/>
    <w:rsid w:val="00917057"/>
    <w:rsid w:val="009178B8"/>
    <w:rsid w:val="00917C4E"/>
    <w:rsid w:val="00917CEB"/>
    <w:rsid w:val="00917DB3"/>
    <w:rsid w:val="00920219"/>
    <w:rsid w:val="00920901"/>
    <w:rsid w:val="00920E37"/>
    <w:rsid w:val="00921345"/>
    <w:rsid w:val="00921C08"/>
    <w:rsid w:val="00921E2D"/>
    <w:rsid w:val="00922BA9"/>
    <w:rsid w:val="00923550"/>
    <w:rsid w:val="00923A6E"/>
    <w:rsid w:val="00923A79"/>
    <w:rsid w:val="00924290"/>
    <w:rsid w:val="0092475C"/>
    <w:rsid w:val="00925149"/>
    <w:rsid w:val="009253B7"/>
    <w:rsid w:val="00927B02"/>
    <w:rsid w:val="00930C52"/>
    <w:rsid w:val="00930FF6"/>
    <w:rsid w:val="0093155B"/>
    <w:rsid w:val="00933BD2"/>
    <w:rsid w:val="00933F8F"/>
    <w:rsid w:val="0093495F"/>
    <w:rsid w:val="00934B0C"/>
    <w:rsid w:val="0093573D"/>
    <w:rsid w:val="009358EA"/>
    <w:rsid w:val="00935D5F"/>
    <w:rsid w:val="00936100"/>
    <w:rsid w:val="0093674A"/>
    <w:rsid w:val="0093728E"/>
    <w:rsid w:val="00937AE7"/>
    <w:rsid w:val="00937DD9"/>
    <w:rsid w:val="00941455"/>
    <w:rsid w:val="009418FE"/>
    <w:rsid w:val="009419DE"/>
    <w:rsid w:val="00941FA7"/>
    <w:rsid w:val="009424C5"/>
    <w:rsid w:val="00942B37"/>
    <w:rsid w:val="00942C51"/>
    <w:rsid w:val="00943093"/>
    <w:rsid w:val="00943A0E"/>
    <w:rsid w:val="0094413C"/>
    <w:rsid w:val="00945608"/>
    <w:rsid w:val="00945C81"/>
    <w:rsid w:val="00946C1D"/>
    <w:rsid w:val="00946E2E"/>
    <w:rsid w:val="0094722F"/>
    <w:rsid w:val="0094793F"/>
    <w:rsid w:val="00947B5E"/>
    <w:rsid w:val="00947E1C"/>
    <w:rsid w:val="00950890"/>
    <w:rsid w:val="0095092E"/>
    <w:rsid w:val="00952536"/>
    <w:rsid w:val="0095320C"/>
    <w:rsid w:val="00953A38"/>
    <w:rsid w:val="00954D0E"/>
    <w:rsid w:val="00954D98"/>
    <w:rsid w:val="00955695"/>
    <w:rsid w:val="009558A6"/>
    <w:rsid w:val="00956136"/>
    <w:rsid w:val="0095627C"/>
    <w:rsid w:val="009564E4"/>
    <w:rsid w:val="00956B29"/>
    <w:rsid w:val="009570F5"/>
    <w:rsid w:val="00957998"/>
    <w:rsid w:val="00957C3C"/>
    <w:rsid w:val="00957C66"/>
    <w:rsid w:val="00957CAA"/>
    <w:rsid w:val="00957FF4"/>
    <w:rsid w:val="00960C24"/>
    <w:rsid w:val="00960F43"/>
    <w:rsid w:val="00961248"/>
    <w:rsid w:val="009617C7"/>
    <w:rsid w:val="0096271C"/>
    <w:rsid w:val="00962F05"/>
    <w:rsid w:val="009633DC"/>
    <w:rsid w:val="00965044"/>
    <w:rsid w:val="009651D9"/>
    <w:rsid w:val="00966D9A"/>
    <w:rsid w:val="00967A36"/>
    <w:rsid w:val="00970017"/>
    <w:rsid w:val="009701BA"/>
    <w:rsid w:val="009704CB"/>
    <w:rsid w:val="0097077E"/>
    <w:rsid w:val="00970963"/>
    <w:rsid w:val="00970FBA"/>
    <w:rsid w:val="009715A7"/>
    <w:rsid w:val="0097180B"/>
    <w:rsid w:val="009719A3"/>
    <w:rsid w:val="00971C2D"/>
    <w:rsid w:val="00972C26"/>
    <w:rsid w:val="00972EE8"/>
    <w:rsid w:val="0097325C"/>
    <w:rsid w:val="0097463C"/>
    <w:rsid w:val="009746C7"/>
    <w:rsid w:val="00974771"/>
    <w:rsid w:val="00977525"/>
    <w:rsid w:val="00977835"/>
    <w:rsid w:val="00980B53"/>
    <w:rsid w:val="009810DF"/>
    <w:rsid w:val="00982422"/>
    <w:rsid w:val="0098278C"/>
    <w:rsid w:val="009828D7"/>
    <w:rsid w:val="00982FB8"/>
    <w:rsid w:val="00983073"/>
    <w:rsid w:val="00983ED0"/>
    <w:rsid w:val="00984894"/>
    <w:rsid w:val="00986CB4"/>
    <w:rsid w:val="00986E4B"/>
    <w:rsid w:val="00987733"/>
    <w:rsid w:val="00987AE4"/>
    <w:rsid w:val="009900E8"/>
    <w:rsid w:val="00991104"/>
    <w:rsid w:val="00992354"/>
    <w:rsid w:val="009946AD"/>
    <w:rsid w:val="00994A19"/>
    <w:rsid w:val="0099579A"/>
    <w:rsid w:val="009958A5"/>
    <w:rsid w:val="00995DC8"/>
    <w:rsid w:val="0099705A"/>
    <w:rsid w:val="009979F3"/>
    <w:rsid w:val="009A0CBE"/>
    <w:rsid w:val="009A1955"/>
    <w:rsid w:val="009A294D"/>
    <w:rsid w:val="009A2C63"/>
    <w:rsid w:val="009A2F65"/>
    <w:rsid w:val="009A485D"/>
    <w:rsid w:val="009A49B1"/>
    <w:rsid w:val="009A4DC7"/>
    <w:rsid w:val="009A5587"/>
    <w:rsid w:val="009A59F9"/>
    <w:rsid w:val="009A5D03"/>
    <w:rsid w:val="009A650D"/>
    <w:rsid w:val="009A6A45"/>
    <w:rsid w:val="009A6EE7"/>
    <w:rsid w:val="009A72DD"/>
    <w:rsid w:val="009A7C8E"/>
    <w:rsid w:val="009A7D86"/>
    <w:rsid w:val="009B24D3"/>
    <w:rsid w:val="009B36E2"/>
    <w:rsid w:val="009B3EB4"/>
    <w:rsid w:val="009B54DC"/>
    <w:rsid w:val="009B61BB"/>
    <w:rsid w:val="009C029C"/>
    <w:rsid w:val="009C1716"/>
    <w:rsid w:val="009C26B0"/>
    <w:rsid w:val="009C27D6"/>
    <w:rsid w:val="009C2B87"/>
    <w:rsid w:val="009C3BD0"/>
    <w:rsid w:val="009C4AF0"/>
    <w:rsid w:val="009C538C"/>
    <w:rsid w:val="009C53C4"/>
    <w:rsid w:val="009C5587"/>
    <w:rsid w:val="009C5B28"/>
    <w:rsid w:val="009C5E39"/>
    <w:rsid w:val="009C60D3"/>
    <w:rsid w:val="009C67C3"/>
    <w:rsid w:val="009D0F20"/>
    <w:rsid w:val="009D11D7"/>
    <w:rsid w:val="009D1425"/>
    <w:rsid w:val="009D2164"/>
    <w:rsid w:val="009D2850"/>
    <w:rsid w:val="009D31E5"/>
    <w:rsid w:val="009D3252"/>
    <w:rsid w:val="009D3413"/>
    <w:rsid w:val="009D4079"/>
    <w:rsid w:val="009D4691"/>
    <w:rsid w:val="009D46BB"/>
    <w:rsid w:val="009D5523"/>
    <w:rsid w:val="009D5715"/>
    <w:rsid w:val="009D621A"/>
    <w:rsid w:val="009D644C"/>
    <w:rsid w:val="009D6C39"/>
    <w:rsid w:val="009D73C9"/>
    <w:rsid w:val="009D75C8"/>
    <w:rsid w:val="009E014E"/>
    <w:rsid w:val="009E19C2"/>
    <w:rsid w:val="009E21AA"/>
    <w:rsid w:val="009E2F13"/>
    <w:rsid w:val="009E31D7"/>
    <w:rsid w:val="009E369A"/>
    <w:rsid w:val="009E4FDD"/>
    <w:rsid w:val="009E6B62"/>
    <w:rsid w:val="009E6D04"/>
    <w:rsid w:val="009E6E7A"/>
    <w:rsid w:val="009F1938"/>
    <w:rsid w:val="009F196E"/>
    <w:rsid w:val="009F1F48"/>
    <w:rsid w:val="009F2221"/>
    <w:rsid w:val="009F2505"/>
    <w:rsid w:val="009F2D0B"/>
    <w:rsid w:val="009F3366"/>
    <w:rsid w:val="009F4A35"/>
    <w:rsid w:val="009F5033"/>
    <w:rsid w:val="009F53B5"/>
    <w:rsid w:val="009F5606"/>
    <w:rsid w:val="009F6254"/>
    <w:rsid w:val="009F6495"/>
    <w:rsid w:val="009F7293"/>
    <w:rsid w:val="009F783F"/>
    <w:rsid w:val="009F7F35"/>
    <w:rsid w:val="00A00EF0"/>
    <w:rsid w:val="00A01833"/>
    <w:rsid w:val="00A02440"/>
    <w:rsid w:val="00A024BA"/>
    <w:rsid w:val="00A02671"/>
    <w:rsid w:val="00A0295A"/>
    <w:rsid w:val="00A0440C"/>
    <w:rsid w:val="00A04749"/>
    <w:rsid w:val="00A05E34"/>
    <w:rsid w:val="00A06017"/>
    <w:rsid w:val="00A0601A"/>
    <w:rsid w:val="00A0665A"/>
    <w:rsid w:val="00A07017"/>
    <w:rsid w:val="00A07A45"/>
    <w:rsid w:val="00A07BBF"/>
    <w:rsid w:val="00A07E30"/>
    <w:rsid w:val="00A07F4C"/>
    <w:rsid w:val="00A07FAB"/>
    <w:rsid w:val="00A10C24"/>
    <w:rsid w:val="00A1121C"/>
    <w:rsid w:val="00A119CE"/>
    <w:rsid w:val="00A11B89"/>
    <w:rsid w:val="00A14142"/>
    <w:rsid w:val="00A1478E"/>
    <w:rsid w:val="00A20B26"/>
    <w:rsid w:val="00A20B43"/>
    <w:rsid w:val="00A20EF0"/>
    <w:rsid w:val="00A23302"/>
    <w:rsid w:val="00A244E1"/>
    <w:rsid w:val="00A24706"/>
    <w:rsid w:val="00A24AF6"/>
    <w:rsid w:val="00A25601"/>
    <w:rsid w:val="00A25686"/>
    <w:rsid w:val="00A2580F"/>
    <w:rsid w:val="00A26249"/>
    <w:rsid w:val="00A26293"/>
    <w:rsid w:val="00A26539"/>
    <w:rsid w:val="00A266EB"/>
    <w:rsid w:val="00A26CE9"/>
    <w:rsid w:val="00A26D3B"/>
    <w:rsid w:val="00A274F5"/>
    <w:rsid w:val="00A27AD9"/>
    <w:rsid w:val="00A3102C"/>
    <w:rsid w:val="00A3114C"/>
    <w:rsid w:val="00A31361"/>
    <w:rsid w:val="00A31840"/>
    <w:rsid w:val="00A3380E"/>
    <w:rsid w:val="00A34500"/>
    <w:rsid w:val="00A35021"/>
    <w:rsid w:val="00A35560"/>
    <w:rsid w:val="00A36E89"/>
    <w:rsid w:val="00A3784D"/>
    <w:rsid w:val="00A40F28"/>
    <w:rsid w:val="00A428E4"/>
    <w:rsid w:val="00A43985"/>
    <w:rsid w:val="00A45D0B"/>
    <w:rsid w:val="00A46B6E"/>
    <w:rsid w:val="00A47364"/>
    <w:rsid w:val="00A4781E"/>
    <w:rsid w:val="00A47B4A"/>
    <w:rsid w:val="00A500FF"/>
    <w:rsid w:val="00A50127"/>
    <w:rsid w:val="00A50D46"/>
    <w:rsid w:val="00A5156D"/>
    <w:rsid w:val="00A5182F"/>
    <w:rsid w:val="00A522C3"/>
    <w:rsid w:val="00A52825"/>
    <w:rsid w:val="00A5406E"/>
    <w:rsid w:val="00A54795"/>
    <w:rsid w:val="00A54974"/>
    <w:rsid w:val="00A55EE8"/>
    <w:rsid w:val="00A561CA"/>
    <w:rsid w:val="00A56AAA"/>
    <w:rsid w:val="00A57364"/>
    <w:rsid w:val="00A575F2"/>
    <w:rsid w:val="00A57CFD"/>
    <w:rsid w:val="00A61414"/>
    <w:rsid w:val="00A61925"/>
    <w:rsid w:val="00A61A0D"/>
    <w:rsid w:val="00A629CB"/>
    <w:rsid w:val="00A63D04"/>
    <w:rsid w:val="00A641D7"/>
    <w:rsid w:val="00A65822"/>
    <w:rsid w:val="00A66133"/>
    <w:rsid w:val="00A668E8"/>
    <w:rsid w:val="00A66909"/>
    <w:rsid w:val="00A67DA5"/>
    <w:rsid w:val="00A67FFA"/>
    <w:rsid w:val="00A7176E"/>
    <w:rsid w:val="00A7188F"/>
    <w:rsid w:val="00A71FAA"/>
    <w:rsid w:val="00A72232"/>
    <w:rsid w:val="00A734AD"/>
    <w:rsid w:val="00A741A0"/>
    <w:rsid w:val="00A7490B"/>
    <w:rsid w:val="00A759F7"/>
    <w:rsid w:val="00A75A58"/>
    <w:rsid w:val="00A76C7D"/>
    <w:rsid w:val="00A770D4"/>
    <w:rsid w:val="00A77B9B"/>
    <w:rsid w:val="00A77D1E"/>
    <w:rsid w:val="00A80A89"/>
    <w:rsid w:val="00A816D0"/>
    <w:rsid w:val="00A817B1"/>
    <w:rsid w:val="00A81A02"/>
    <w:rsid w:val="00A8248A"/>
    <w:rsid w:val="00A82C65"/>
    <w:rsid w:val="00A84606"/>
    <w:rsid w:val="00A846D1"/>
    <w:rsid w:val="00A84CF0"/>
    <w:rsid w:val="00A8598D"/>
    <w:rsid w:val="00A85C4A"/>
    <w:rsid w:val="00A86027"/>
    <w:rsid w:val="00A86748"/>
    <w:rsid w:val="00A86806"/>
    <w:rsid w:val="00A8712D"/>
    <w:rsid w:val="00A87562"/>
    <w:rsid w:val="00A875C8"/>
    <w:rsid w:val="00A875F0"/>
    <w:rsid w:val="00A877A4"/>
    <w:rsid w:val="00A87B6A"/>
    <w:rsid w:val="00A87D25"/>
    <w:rsid w:val="00A9073C"/>
    <w:rsid w:val="00A9085C"/>
    <w:rsid w:val="00A90B4B"/>
    <w:rsid w:val="00A91CA8"/>
    <w:rsid w:val="00A91ED0"/>
    <w:rsid w:val="00A935FC"/>
    <w:rsid w:val="00A93D54"/>
    <w:rsid w:val="00A93D73"/>
    <w:rsid w:val="00A93FEE"/>
    <w:rsid w:val="00A95281"/>
    <w:rsid w:val="00A95629"/>
    <w:rsid w:val="00A95CBD"/>
    <w:rsid w:val="00A95F88"/>
    <w:rsid w:val="00A96A7B"/>
    <w:rsid w:val="00A96B39"/>
    <w:rsid w:val="00A9758A"/>
    <w:rsid w:val="00AA1388"/>
    <w:rsid w:val="00AA17D0"/>
    <w:rsid w:val="00AA3030"/>
    <w:rsid w:val="00AA3116"/>
    <w:rsid w:val="00AA3983"/>
    <w:rsid w:val="00AA3AF2"/>
    <w:rsid w:val="00AA3E88"/>
    <w:rsid w:val="00AA3EE3"/>
    <w:rsid w:val="00AA4830"/>
    <w:rsid w:val="00AA49F1"/>
    <w:rsid w:val="00AA60CE"/>
    <w:rsid w:val="00AA61F1"/>
    <w:rsid w:val="00AA705A"/>
    <w:rsid w:val="00AA7111"/>
    <w:rsid w:val="00AA7391"/>
    <w:rsid w:val="00AB0864"/>
    <w:rsid w:val="00AB0B6A"/>
    <w:rsid w:val="00AB120B"/>
    <w:rsid w:val="00AB1F1B"/>
    <w:rsid w:val="00AB2218"/>
    <w:rsid w:val="00AB2EBC"/>
    <w:rsid w:val="00AB3350"/>
    <w:rsid w:val="00AB3820"/>
    <w:rsid w:val="00AB3D39"/>
    <w:rsid w:val="00AB487B"/>
    <w:rsid w:val="00AB535D"/>
    <w:rsid w:val="00AB682B"/>
    <w:rsid w:val="00AB7139"/>
    <w:rsid w:val="00AC0162"/>
    <w:rsid w:val="00AC0A79"/>
    <w:rsid w:val="00AC0B88"/>
    <w:rsid w:val="00AC1805"/>
    <w:rsid w:val="00AC1882"/>
    <w:rsid w:val="00AC208E"/>
    <w:rsid w:val="00AC2A63"/>
    <w:rsid w:val="00AC2C4F"/>
    <w:rsid w:val="00AC2D65"/>
    <w:rsid w:val="00AC457A"/>
    <w:rsid w:val="00AD06BD"/>
    <w:rsid w:val="00AD1460"/>
    <w:rsid w:val="00AD19B7"/>
    <w:rsid w:val="00AD1C12"/>
    <w:rsid w:val="00AD2F45"/>
    <w:rsid w:val="00AD4974"/>
    <w:rsid w:val="00AD4B51"/>
    <w:rsid w:val="00AD525E"/>
    <w:rsid w:val="00AD54A2"/>
    <w:rsid w:val="00AD5AD9"/>
    <w:rsid w:val="00AD5BC4"/>
    <w:rsid w:val="00AD6C8A"/>
    <w:rsid w:val="00AD7347"/>
    <w:rsid w:val="00AD7EEE"/>
    <w:rsid w:val="00AE003D"/>
    <w:rsid w:val="00AE09ED"/>
    <w:rsid w:val="00AE0B30"/>
    <w:rsid w:val="00AE0EDF"/>
    <w:rsid w:val="00AE107D"/>
    <w:rsid w:val="00AE13A4"/>
    <w:rsid w:val="00AE1C20"/>
    <w:rsid w:val="00AE2047"/>
    <w:rsid w:val="00AE2C96"/>
    <w:rsid w:val="00AE2D1B"/>
    <w:rsid w:val="00AE313A"/>
    <w:rsid w:val="00AE3363"/>
    <w:rsid w:val="00AE391F"/>
    <w:rsid w:val="00AE4C96"/>
    <w:rsid w:val="00AE4FDF"/>
    <w:rsid w:val="00AE54A6"/>
    <w:rsid w:val="00AE5C62"/>
    <w:rsid w:val="00AE5E77"/>
    <w:rsid w:val="00AE61CC"/>
    <w:rsid w:val="00AE65CB"/>
    <w:rsid w:val="00AE7222"/>
    <w:rsid w:val="00AF0B27"/>
    <w:rsid w:val="00AF0EBC"/>
    <w:rsid w:val="00AF1C59"/>
    <w:rsid w:val="00AF1D70"/>
    <w:rsid w:val="00AF266B"/>
    <w:rsid w:val="00AF28C7"/>
    <w:rsid w:val="00AF47A9"/>
    <w:rsid w:val="00AF53D0"/>
    <w:rsid w:val="00AF5667"/>
    <w:rsid w:val="00AF6074"/>
    <w:rsid w:val="00AF6C23"/>
    <w:rsid w:val="00B0013B"/>
    <w:rsid w:val="00B00852"/>
    <w:rsid w:val="00B00D2F"/>
    <w:rsid w:val="00B00FA0"/>
    <w:rsid w:val="00B01321"/>
    <w:rsid w:val="00B01EB2"/>
    <w:rsid w:val="00B0238F"/>
    <w:rsid w:val="00B028F4"/>
    <w:rsid w:val="00B033C6"/>
    <w:rsid w:val="00B03AA7"/>
    <w:rsid w:val="00B03DB8"/>
    <w:rsid w:val="00B03F69"/>
    <w:rsid w:val="00B03FD2"/>
    <w:rsid w:val="00B041C3"/>
    <w:rsid w:val="00B04329"/>
    <w:rsid w:val="00B043F7"/>
    <w:rsid w:val="00B054C9"/>
    <w:rsid w:val="00B0585F"/>
    <w:rsid w:val="00B060C2"/>
    <w:rsid w:val="00B068A8"/>
    <w:rsid w:val="00B06C71"/>
    <w:rsid w:val="00B07B94"/>
    <w:rsid w:val="00B07D0B"/>
    <w:rsid w:val="00B07FD6"/>
    <w:rsid w:val="00B112DC"/>
    <w:rsid w:val="00B11C25"/>
    <w:rsid w:val="00B11DC0"/>
    <w:rsid w:val="00B11F83"/>
    <w:rsid w:val="00B12968"/>
    <w:rsid w:val="00B12CCE"/>
    <w:rsid w:val="00B136D9"/>
    <w:rsid w:val="00B13D01"/>
    <w:rsid w:val="00B14688"/>
    <w:rsid w:val="00B149BD"/>
    <w:rsid w:val="00B15180"/>
    <w:rsid w:val="00B164AE"/>
    <w:rsid w:val="00B17195"/>
    <w:rsid w:val="00B21F2D"/>
    <w:rsid w:val="00B2351E"/>
    <w:rsid w:val="00B2366F"/>
    <w:rsid w:val="00B23CD0"/>
    <w:rsid w:val="00B24741"/>
    <w:rsid w:val="00B24BEA"/>
    <w:rsid w:val="00B2510D"/>
    <w:rsid w:val="00B260F9"/>
    <w:rsid w:val="00B26E5E"/>
    <w:rsid w:val="00B26FB2"/>
    <w:rsid w:val="00B274CD"/>
    <w:rsid w:val="00B275E9"/>
    <w:rsid w:val="00B302E0"/>
    <w:rsid w:val="00B303D4"/>
    <w:rsid w:val="00B3049F"/>
    <w:rsid w:val="00B305A0"/>
    <w:rsid w:val="00B32255"/>
    <w:rsid w:val="00B32819"/>
    <w:rsid w:val="00B32856"/>
    <w:rsid w:val="00B32E6A"/>
    <w:rsid w:val="00B348FC"/>
    <w:rsid w:val="00B34F99"/>
    <w:rsid w:val="00B3566E"/>
    <w:rsid w:val="00B35912"/>
    <w:rsid w:val="00B36E71"/>
    <w:rsid w:val="00B36EB0"/>
    <w:rsid w:val="00B379F4"/>
    <w:rsid w:val="00B400D3"/>
    <w:rsid w:val="00B4021F"/>
    <w:rsid w:val="00B4050B"/>
    <w:rsid w:val="00B40716"/>
    <w:rsid w:val="00B40F01"/>
    <w:rsid w:val="00B41143"/>
    <w:rsid w:val="00B4131A"/>
    <w:rsid w:val="00B41353"/>
    <w:rsid w:val="00B41562"/>
    <w:rsid w:val="00B43E45"/>
    <w:rsid w:val="00B44485"/>
    <w:rsid w:val="00B44FF1"/>
    <w:rsid w:val="00B45769"/>
    <w:rsid w:val="00B46A27"/>
    <w:rsid w:val="00B47675"/>
    <w:rsid w:val="00B47C38"/>
    <w:rsid w:val="00B502ED"/>
    <w:rsid w:val="00B5032B"/>
    <w:rsid w:val="00B50993"/>
    <w:rsid w:val="00B50A77"/>
    <w:rsid w:val="00B50B7E"/>
    <w:rsid w:val="00B50D78"/>
    <w:rsid w:val="00B5141F"/>
    <w:rsid w:val="00B522DA"/>
    <w:rsid w:val="00B5293D"/>
    <w:rsid w:val="00B52982"/>
    <w:rsid w:val="00B52996"/>
    <w:rsid w:val="00B52CFA"/>
    <w:rsid w:val="00B52F11"/>
    <w:rsid w:val="00B534D6"/>
    <w:rsid w:val="00B53E8B"/>
    <w:rsid w:val="00B5554F"/>
    <w:rsid w:val="00B560F2"/>
    <w:rsid w:val="00B563F1"/>
    <w:rsid w:val="00B57F96"/>
    <w:rsid w:val="00B60138"/>
    <w:rsid w:val="00B603F2"/>
    <w:rsid w:val="00B60B6B"/>
    <w:rsid w:val="00B60BFE"/>
    <w:rsid w:val="00B61208"/>
    <w:rsid w:val="00B6237B"/>
    <w:rsid w:val="00B6243F"/>
    <w:rsid w:val="00B62B28"/>
    <w:rsid w:val="00B62B4E"/>
    <w:rsid w:val="00B63200"/>
    <w:rsid w:val="00B633B1"/>
    <w:rsid w:val="00B6432F"/>
    <w:rsid w:val="00B64B53"/>
    <w:rsid w:val="00B64EB0"/>
    <w:rsid w:val="00B6574B"/>
    <w:rsid w:val="00B65B7C"/>
    <w:rsid w:val="00B67332"/>
    <w:rsid w:val="00B679D1"/>
    <w:rsid w:val="00B70F0E"/>
    <w:rsid w:val="00B7114E"/>
    <w:rsid w:val="00B712FB"/>
    <w:rsid w:val="00B71AE5"/>
    <w:rsid w:val="00B7203A"/>
    <w:rsid w:val="00B7275C"/>
    <w:rsid w:val="00B73AC5"/>
    <w:rsid w:val="00B7450D"/>
    <w:rsid w:val="00B75DE1"/>
    <w:rsid w:val="00B765DE"/>
    <w:rsid w:val="00B767FE"/>
    <w:rsid w:val="00B76FE0"/>
    <w:rsid w:val="00B77514"/>
    <w:rsid w:val="00B7793F"/>
    <w:rsid w:val="00B801B5"/>
    <w:rsid w:val="00B80FB4"/>
    <w:rsid w:val="00B814CE"/>
    <w:rsid w:val="00B81844"/>
    <w:rsid w:val="00B83FE1"/>
    <w:rsid w:val="00B840F5"/>
    <w:rsid w:val="00B845C9"/>
    <w:rsid w:val="00B84780"/>
    <w:rsid w:val="00B85666"/>
    <w:rsid w:val="00B856AD"/>
    <w:rsid w:val="00B85727"/>
    <w:rsid w:val="00B85DC8"/>
    <w:rsid w:val="00B85E7A"/>
    <w:rsid w:val="00B8603E"/>
    <w:rsid w:val="00B91342"/>
    <w:rsid w:val="00B913C3"/>
    <w:rsid w:val="00B9188F"/>
    <w:rsid w:val="00B92C20"/>
    <w:rsid w:val="00B92CD3"/>
    <w:rsid w:val="00B93286"/>
    <w:rsid w:val="00B93802"/>
    <w:rsid w:val="00B9382A"/>
    <w:rsid w:val="00B9516B"/>
    <w:rsid w:val="00B9560D"/>
    <w:rsid w:val="00B95642"/>
    <w:rsid w:val="00B96108"/>
    <w:rsid w:val="00BA0C9D"/>
    <w:rsid w:val="00BA102A"/>
    <w:rsid w:val="00BA1ACB"/>
    <w:rsid w:val="00BA1F6D"/>
    <w:rsid w:val="00BA1FFF"/>
    <w:rsid w:val="00BA29CF"/>
    <w:rsid w:val="00BA3AF8"/>
    <w:rsid w:val="00BA4217"/>
    <w:rsid w:val="00BA5961"/>
    <w:rsid w:val="00BA5C4B"/>
    <w:rsid w:val="00BA656B"/>
    <w:rsid w:val="00BB0041"/>
    <w:rsid w:val="00BB0918"/>
    <w:rsid w:val="00BB0CD0"/>
    <w:rsid w:val="00BB1C15"/>
    <w:rsid w:val="00BB1E2A"/>
    <w:rsid w:val="00BB2870"/>
    <w:rsid w:val="00BB2EB1"/>
    <w:rsid w:val="00BB3927"/>
    <w:rsid w:val="00BB3D08"/>
    <w:rsid w:val="00BB3D5C"/>
    <w:rsid w:val="00BB4939"/>
    <w:rsid w:val="00BB60CE"/>
    <w:rsid w:val="00BB6258"/>
    <w:rsid w:val="00BB6D98"/>
    <w:rsid w:val="00BB6DB9"/>
    <w:rsid w:val="00BB71FB"/>
    <w:rsid w:val="00BB72EB"/>
    <w:rsid w:val="00BC0E17"/>
    <w:rsid w:val="00BC0ED5"/>
    <w:rsid w:val="00BC1063"/>
    <w:rsid w:val="00BC15FF"/>
    <w:rsid w:val="00BC1813"/>
    <w:rsid w:val="00BC19C2"/>
    <w:rsid w:val="00BC19D3"/>
    <w:rsid w:val="00BC1A7F"/>
    <w:rsid w:val="00BC245A"/>
    <w:rsid w:val="00BC3ACE"/>
    <w:rsid w:val="00BC41C8"/>
    <w:rsid w:val="00BC44B8"/>
    <w:rsid w:val="00BC467B"/>
    <w:rsid w:val="00BC493C"/>
    <w:rsid w:val="00BC4B57"/>
    <w:rsid w:val="00BC5252"/>
    <w:rsid w:val="00BC54C4"/>
    <w:rsid w:val="00BC62A1"/>
    <w:rsid w:val="00BC7347"/>
    <w:rsid w:val="00BC790F"/>
    <w:rsid w:val="00BD017A"/>
    <w:rsid w:val="00BD10DA"/>
    <w:rsid w:val="00BD194E"/>
    <w:rsid w:val="00BD1D7A"/>
    <w:rsid w:val="00BD1FE4"/>
    <w:rsid w:val="00BD2E2E"/>
    <w:rsid w:val="00BD3F2B"/>
    <w:rsid w:val="00BD40D5"/>
    <w:rsid w:val="00BD4E2A"/>
    <w:rsid w:val="00BD4E5C"/>
    <w:rsid w:val="00BD522A"/>
    <w:rsid w:val="00BD531D"/>
    <w:rsid w:val="00BD5591"/>
    <w:rsid w:val="00BD56FB"/>
    <w:rsid w:val="00BD6029"/>
    <w:rsid w:val="00BD6766"/>
    <w:rsid w:val="00BD6AC2"/>
    <w:rsid w:val="00BD6CF9"/>
    <w:rsid w:val="00BD7E8A"/>
    <w:rsid w:val="00BD7F31"/>
    <w:rsid w:val="00BE0041"/>
    <w:rsid w:val="00BE05A7"/>
    <w:rsid w:val="00BE0743"/>
    <w:rsid w:val="00BE08AA"/>
    <w:rsid w:val="00BE0CF9"/>
    <w:rsid w:val="00BE1205"/>
    <w:rsid w:val="00BE152B"/>
    <w:rsid w:val="00BE15DC"/>
    <w:rsid w:val="00BE29B5"/>
    <w:rsid w:val="00BE3EAC"/>
    <w:rsid w:val="00BE456B"/>
    <w:rsid w:val="00BE47CA"/>
    <w:rsid w:val="00BE47EB"/>
    <w:rsid w:val="00BE5187"/>
    <w:rsid w:val="00BE555F"/>
    <w:rsid w:val="00BE56D8"/>
    <w:rsid w:val="00BE6B28"/>
    <w:rsid w:val="00BE6BFF"/>
    <w:rsid w:val="00BE6FFF"/>
    <w:rsid w:val="00BE77FC"/>
    <w:rsid w:val="00BF0170"/>
    <w:rsid w:val="00BF046D"/>
    <w:rsid w:val="00BF05A0"/>
    <w:rsid w:val="00BF073A"/>
    <w:rsid w:val="00BF0C58"/>
    <w:rsid w:val="00BF11C4"/>
    <w:rsid w:val="00BF146E"/>
    <w:rsid w:val="00BF1539"/>
    <w:rsid w:val="00BF1736"/>
    <w:rsid w:val="00BF27EF"/>
    <w:rsid w:val="00BF2E7A"/>
    <w:rsid w:val="00BF3BB5"/>
    <w:rsid w:val="00BF7B9D"/>
    <w:rsid w:val="00C00DBC"/>
    <w:rsid w:val="00C03532"/>
    <w:rsid w:val="00C043F6"/>
    <w:rsid w:val="00C044D5"/>
    <w:rsid w:val="00C049C7"/>
    <w:rsid w:val="00C04BEB"/>
    <w:rsid w:val="00C04D6E"/>
    <w:rsid w:val="00C05F5D"/>
    <w:rsid w:val="00C0731C"/>
    <w:rsid w:val="00C07343"/>
    <w:rsid w:val="00C07443"/>
    <w:rsid w:val="00C1056C"/>
    <w:rsid w:val="00C10C73"/>
    <w:rsid w:val="00C10F4B"/>
    <w:rsid w:val="00C11307"/>
    <w:rsid w:val="00C11E3B"/>
    <w:rsid w:val="00C11EC3"/>
    <w:rsid w:val="00C124D8"/>
    <w:rsid w:val="00C13160"/>
    <w:rsid w:val="00C13171"/>
    <w:rsid w:val="00C13E2C"/>
    <w:rsid w:val="00C14BD3"/>
    <w:rsid w:val="00C14F51"/>
    <w:rsid w:val="00C16B6C"/>
    <w:rsid w:val="00C170A7"/>
    <w:rsid w:val="00C1722B"/>
    <w:rsid w:val="00C1746B"/>
    <w:rsid w:val="00C17904"/>
    <w:rsid w:val="00C17CD3"/>
    <w:rsid w:val="00C206C9"/>
    <w:rsid w:val="00C22227"/>
    <w:rsid w:val="00C228CD"/>
    <w:rsid w:val="00C23009"/>
    <w:rsid w:val="00C23621"/>
    <w:rsid w:val="00C236A5"/>
    <w:rsid w:val="00C236B5"/>
    <w:rsid w:val="00C24287"/>
    <w:rsid w:val="00C24600"/>
    <w:rsid w:val="00C2462B"/>
    <w:rsid w:val="00C24D89"/>
    <w:rsid w:val="00C24E28"/>
    <w:rsid w:val="00C24F8C"/>
    <w:rsid w:val="00C25304"/>
    <w:rsid w:val="00C257BD"/>
    <w:rsid w:val="00C27999"/>
    <w:rsid w:val="00C30A40"/>
    <w:rsid w:val="00C30D4D"/>
    <w:rsid w:val="00C30E2A"/>
    <w:rsid w:val="00C3150F"/>
    <w:rsid w:val="00C31637"/>
    <w:rsid w:val="00C3169C"/>
    <w:rsid w:val="00C3222B"/>
    <w:rsid w:val="00C3223A"/>
    <w:rsid w:val="00C322D4"/>
    <w:rsid w:val="00C3237C"/>
    <w:rsid w:val="00C32EBF"/>
    <w:rsid w:val="00C330C3"/>
    <w:rsid w:val="00C34618"/>
    <w:rsid w:val="00C3481F"/>
    <w:rsid w:val="00C34CDF"/>
    <w:rsid w:val="00C35C9D"/>
    <w:rsid w:val="00C36028"/>
    <w:rsid w:val="00C362F2"/>
    <w:rsid w:val="00C36ADC"/>
    <w:rsid w:val="00C37EB6"/>
    <w:rsid w:val="00C400F5"/>
    <w:rsid w:val="00C40ECF"/>
    <w:rsid w:val="00C41AE1"/>
    <w:rsid w:val="00C41EB9"/>
    <w:rsid w:val="00C43B72"/>
    <w:rsid w:val="00C43C41"/>
    <w:rsid w:val="00C44C9B"/>
    <w:rsid w:val="00C45238"/>
    <w:rsid w:val="00C4532B"/>
    <w:rsid w:val="00C45B83"/>
    <w:rsid w:val="00C467F9"/>
    <w:rsid w:val="00C4689E"/>
    <w:rsid w:val="00C46B3D"/>
    <w:rsid w:val="00C4775D"/>
    <w:rsid w:val="00C503FF"/>
    <w:rsid w:val="00C510FD"/>
    <w:rsid w:val="00C519BB"/>
    <w:rsid w:val="00C524B6"/>
    <w:rsid w:val="00C52517"/>
    <w:rsid w:val="00C5288D"/>
    <w:rsid w:val="00C536E5"/>
    <w:rsid w:val="00C53E42"/>
    <w:rsid w:val="00C54108"/>
    <w:rsid w:val="00C541E5"/>
    <w:rsid w:val="00C54701"/>
    <w:rsid w:val="00C554E4"/>
    <w:rsid w:val="00C56C98"/>
    <w:rsid w:val="00C574FA"/>
    <w:rsid w:val="00C57EF2"/>
    <w:rsid w:val="00C6053B"/>
    <w:rsid w:val="00C61404"/>
    <w:rsid w:val="00C61F09"/>
    <w:rsid w:val="00C620C9"/>
    <w:rsid w:val="00C6254E"/>
    <w:rsid w:val="00C631F3"/>
    <w:rsid w:val="00C638E1"/>
    <w:rsid w:val="00C65668"/>
    <w:rsid w:val="00C656BA"/>
    <w:rsid w:val="00C67070"/>
    <w:rsid w:val="00C6731E"/>
    <w:rsid w:val="00C701CE"/>
    <w:rsid w:val="00C706D0"/>
    <w:rsid w:val="00C70A20"/>
    <w:rsid w:val="00C70A45"/>
    <w:rsid w:val="00C70B7D"/>
    <w:rsid w:val="00C713FA"/>
    <w:rsid w:val="00C71500"/>
    <w:rsid w:val="00C716A6"/>
    <w:rsid w:val="00C71EC9"/>
    <w:rsid w:val="00C720B8"/>
    <w:rsid w:val="00C7233D"/>
    <w:rsid w:val="00C72A64"/>
    <w:rsid w:val="00C72DD1"/>
    <w:rsid w:val="00C738B2"/>
    <w:rsid w:val="00C74328"/>
    <w:rsid w:val="00C7482A"/>
    <w:rsid w:val="00C75791"/>
    <w:rsid w:val="00C76754"/>
    <w:rsid w:val="00C77254"/>
    <w:rsid w:val="00C7765B"/>
    <w:rsid w:val="00C7796E"/>
    <w:rsid w:val="00C77A1D"/>
    <w:rsid w:val="00C77CE2"/>
    <w:rsid w:val="00C77E3C"/>
    <w:rsid w:val="00C80494"/>
    <w:rsid w:val="00C8079A"/>
    <w:rsid w:val="00C80F0F"/>
    <w:rsid w:val="00C81625"/>
    <w:rsid w:val="00C82802"/>
    <w:rsid w:val="00C8300F"/>
    <w:rsid w:val="00C83573"/>
    <w:rsid w:val="00C83798"/>
    <w:rsid w:val="00C84327"/>
    <w:rsid w:val="00C863D7"/>
    <w:rsid w:val="00C864A3"/>
    <w:rsid w:val="00C87B60"/>
    <w:rsid w:val="00C87CF6"/>
    <w:rsid w:val="00C912B5"/>
    <w:rsid w:val="00C91C3A"/>
    <w:rsid w:val="00C93132"/>
    <w:rsid w:val="00C935D4"/>
    <w:rsid w:val="00C93F8C"/>
    <w:rsid w:val="00C943C0"/>
    <w:rsid w:val="00C9449E"/>
    <w:rsid w:val="00C9476D"/>
    <w:rsid w:val="00C94D9B"/>
    <w:rsid w:val="00C95826"/>
    <w:rsid w:val="00C95DED"/>
    <w:rsid w:val="00C96D98"/>
    <w:rsid w:val="00CA1641"/>
    <w:rsid w:val="00CA16A6"/>
    <w:rsid w:val="00CA1A0F"/>
    <w:rsid w:val="00CA1AA1"/>
    <w:rsid w:val="00CA1D8A"/>
    <w:rsid w:val="00CA2364"/>
    <w:rsid w:val="00CA2947"/>
    <w:rsid w:val="00CA31C5"/>
    <w:rsid w:val="00CA354F"/>
    <w:rsid w:val="00CA36C6"/>
    <w:rsid w:val="00CA3DBA"/>
    <w:rsid w:val="00CA3FAC"/>
    <w:rsid w:val="00CA4186"/>
    <w:rsid w:val="00CA67FD"/>
    <w:rsid w:val="00CA6841"/>
    <w:rsid w:val="00CA6D03"/>
    <w:rsid w:val="00CA6D42"/>
    <w:rsid w:val="00CA6DC7"/>
    <w:rsid w:val="00CA789F"/>
    <w:rsid w:val="00CA7BDF"/>
    <w:rsid w:val="00CB0B6A"/>
    <w:rsid w:val="00CB0D3A"/>
    <w:rsid w:val="00CB0EA3"/>
    <w:rsid w:val="00CB1219"/>
    <w:rsid w:val="00CB23B4"/>
    <w:rsid w:val="00CB2BCE"/>
    <w:rsid w:val="00CB2E9F"/>
    <w:rsid w:val="00CB31AE"/>
    <w:rsid w:val="00CB3CE7"/>
    <w:rsid w:val="00CB3DBF"/>
    <w:rsid w:val="00CB4B17"/>
    <w:rsid w:val="00CB5FED"/>
    <w:rsid w:val="00CB658B"/>
    <w:rsid w:val="00CB66CD"/>
    <w:rsid w:val="00CB731A"/>
    <w:rsid w:val="00CB74FA"/>
    <w:rsid w:val="00CB7E56"/>
    <w:rsid w:val="00CC0B4F"/>
    <w:rsid w:val="00CC0D7C"/>
    <w:rsid w:val="00CC1D6B"/>
    <w:rsid w:val="00CC1EE5"/>
    <w:rsid w:val="00CC2179"/>
    <w:rsid w:val="00CC25F3"/>
    <w:rsid w:val="00CC2C60"/>
    <w:rsid w:val="00CC2E1B"/>
    <w:rsid w:val="00CC340A"/>
    <w:rsid w:val="00CC395D"/>
    <w:rsid w:val="00CC4EF9"/>
    <w:rsid w:val="00CC70E8"/>
    <w:rsid w:val="00CC7CEF"/>
    <w:rsid w:val="00CC7DF9"/>
    <w:rsid w:val="00CC7FB1"/>
    <w:rsid w:val="00CD0851"/>
    <w:rsid w:val="00CD148E"/>
    <w:rsid w:val="00CD1A21"/>
    <w:rsid w:val="00CD1D24"/>
    <w:rsid w:val="00CD261B"/>
    <w:rsid w:val="00CD51AE"/>
    <w:rsid w:val="00CD55D5"/>
    <w:rsid w:val="00CD5EBD"/>
    <w:rsid w:val="00CD60FC"/>
    <w:rsid w:val="00CD6CEA"/>
    <w:rsid w:val="00CD6D47"/>
    <w:rsid w:val="00CD7802"/>
    <w:rsid w:val="00CD7FE7"/>
    <w:rsid w:val="00CE120A"/>
    <w:rsid w:val="00CE175D"/>
    <w:rsid w:val="00CE1778"/>
    <w:rsid w:val="00CE2203"/>
    <w:rsid w:val="00CE2667"/>
    <w:rsid w:val="00CE30DA"/>
    <w:rsid w:val="00CE320A"/>
    <w:rsid w:val="00CE4011"/>
    <w:rsid w:val="00CE4206"/>
    <w:rsid w:val="00CE4BE8"/>
    <w:rsid w:val="00CE7408"/>
    <w:rsid w:val="00CE7452"/>
    <w:rsid w:val="00CF06B9"/>
    <w:rsid w:val="00CF0997"/>
    <w:rsid w:val="00CF1B98"/>
    <w:rsid w:val="00CF2554"/>
    <w:rsid w:val="00CF3723"/>
    <w:rsid w:val="00CF38D9"/>
    <w:rsid w:val="00CF3C3F"/>
    <w:rsid w:val="00CF3CB0"/>
    <w:rsid w:val="00CF503B"/>
    <w:rsid w:val="00CF52A0"/>
    <w:rsid w:val="00CF5519"/>
    <w:rsid w:val="00CF580A"/>
    <w:rsid w:val="00CF757D"/>
    <w:rsid w:val="00CF7696"/>
    <w:rsid w:val="00D00FF1"/>
    <w:rsid w:val="00D0206C"/>
    <w:rsid w:val="00D02299"/>
    <w:rsid w:val="00D0282A"/>
    <w:rsid w:val="00D02A23"/>
    <w:rsid w:val="00D0394E"/>
    <w:rsid w:val="00D04491"/>
    <w:rsid w:val="00D04933"/>
    <w:rsid w:val="00D0499A"/>
    <w:rsid w:val="00D04D4B"/>
    <w:rsid w:val="00D05EF6"/>
    <w:rsid w:val="00D068F8"/>
    <w:rsid w:val="00D06CC8"/>
    <w:rsid w:val="00D076C0"/>
    <w:rsid w:val="00D07774"/>
    <w:rsid w:val="00D10661"/>
    <w:rsid w:val="00D107A2"/>
    <w:rsid w:val="00D1080C"/>
    <w:rsid w:val="00D1094C"/>
    <w:rsid w:val="00D10F44"/>
    <w:rsid w:val="00D11B9D"/>
    <w:rsid w:val="00D11F7D"/>
    <w:rsid w:val="00D12CA4"/>
    <w:rsid w:val="00D133F8"/>
    <w:rsid w:val="00D13A0D"/>
    <w:rsid w:val="00D143D7"/>
    <w:rsid w:val="00D147CC"/>
    <w:rsid w:val="00D14D2D"/>
    <w:rsid w:val="00D1576B"/>
    <w:rsid w:val="00D16A31"/>
    <w:rsid w:val="00D16F00"/>
    <w:rsid w:val="00D17870"/>
    <w:rsid w:val="00D17968"/>
    <w:rsid w:val="00D20030"/>
    <w:rsid w:val="00D21AC6"/>
    <w:rsid w:val="00D2212C"/>
    <w:rsid w:val="00D221FD"/>
    <w:rsid w:val="00D23363"/>
    <w:rsid w:val="00D242C9"/>
    <w:rsid w:val="00D24EF8"/>
    <w:rsid w:val="00D268F0"/>
    <w:rsid w:val="00D271AD"/>
    <w:rsid w:val="00D315ED"/>
    <w:rsid w:val="00D31783"/>
    <w:rsid w:val="00D33111"/>
    <w:rsid w:val="00D332A7"/>
    <w:rsid w:val="00D3391B"/>
    <w:rsid w:val="00D342E7"/>
    <w:rsid w:val="00D34ECA"/>
    <w:rsid w:val="00D35356"/>
    <w:rsid w:val="00D35475"/>
    <w:rsid w:val="00D3557D"/>
    <w:rsid w:val="00D357DE"/>
    <w:rsid w:val="00D3654E"/>
    <w:rsid w:val="00D36A1E"/>
    <w:rsid w:val="00D37542"/>
    <w:rsid w:val="00D379F3"/>
    <w:rsid w:val="00D412B9"/>
    <w:rsid w:val="00D413BE"/>
    <w:rsid w:val="00D414B0"/>
    <w:rsid w:val="00D41703"/>
    <w:rsid w:val="00D427FA"/>
    <w:rsid w:val="00D42E3B"/>
    <w:rsid w:val="00D43249"/>
    <w:rsid w:val="00D43658"/>
    <w:rsid w:val="00D436B4"/>
    <w:rsid w:val="00D43A59"/>
    <w:rsid w:val="00D43D29"/>
    <w:rsid w:val="00D4434C"/>
    <w:rsid w:val="00D447A3"/>
    <w:rsid w:val="00D45A80"/>
    <w:rsid w:val="00D45B8C"/>
    <w:rsid w:val="00D45FCC"/>
    <w:rsid w:val="00D46486"/>
    <w:rsid w:val="00D46690"/>
    <w:rsid w:val="00D47A4C"/>
    <w:rsid w:val="00D47B42"/>
    <w:rsid w:val="00D47E5B"/>
    <w:rsid w:val="00D47F72"/>
    <w:rsid w:val="00D50298"/>
    <w:rsid w:val="00D50F9A"/>
    <w:rsid w:val="00D518B7"/>
    <w:rsid w:val="00D51AE1"/>
    <w:rsid w:val="00D5251F"/>
    <w:rsid w:val="00D52A14"/>
    <w:rsid w:val="00D52C8B"/>
    <w:rsid w:val="00D52E6C"/>
    <w:rsid w:val="00D535C3"/>
    <w:rsid w:val="00D53A11"/>
    <w:rsid w:val="00D5473D"/>
    <w:rsid w:val="00D54965"/>
    <w:rsid w:val="00D549EB"/>
    <w:rsid w:val="00D54CBB"/>
    <w:rsid w:val="00D54D5C"/>
    <w:rsid w:val="00D55F96"/>
    <w:rsid w:val="00D563AB"/>
    <w:rsid w:val="00D5668D"/>
    <w:rsid w:val="00D567B4"/>
    <w:rsid w:val="00D56B76"/>
    <w:rsid w:val="00D578AE"/>
    <w:rsid w:val="00D578D4"/>
    <w:rsid w:val="00D57B37"/>
    <w:rsid w:val="00D600D9"/>
    <w:rsid w:val="00D6128A"/>
    <w:rsid w:val="00D613CA"/>
    <w:rsid w:val="00D61B5E"/>
    <w:rsid w:val="00D61CDC"/>
    <w:rsid w:val="00D61DFE"/>
    <w:rsid w:val="00D62AC0"/>
    <w:rsid w:val="00D63110"/>
    <w:rsid w:val="00D631FB"/>
    <w:rsid w:val="00D6327D"/>
    <w:rsid w:val="00D63567"/>
    <w:rsid w:val="00D63767"/>
    <w:rsid w:val="00D6401E"/>
    <w:rsid w:val="00D640F0"/>
    <w:rsid w:val="00D64A80"/>
    <w:rsid w:val="00D65790"/>
    <w:rsid w:val="00D65944"/>
    <w:rsid w:val="00D65C71"/>
    <w:rsid w:val="00D660F3"/>
    <w:rsid w:val="00D662A3"/>
    <w:rsid w:val="00D66C4F"/>
    <w:rsid w:val="00D702DC"/>
    <w:rsid w:val="00D70635"/>
    <w:rsid w:val="00D7080B"/>
    <w:rsid w:val="00D70882"/>
    <w:rsid w:val="00D70AAC"/>
    <w:rsid w:val="00D71B19"/>
    <w:rsid w:val="00D7255C"/>
    <w:rsid w:val="00D72D4A"/>
    <w:rsid w:val="00D732B7"/>
    <w:rsid w:val="00D73FE0"/>
    <w:rsid w:val="00D741F0"/>
    <w:rsid w:val="00D74ABD"/>
    <w:rsid w:val="00D74B6D"/>
    <w:rsid w:val="00D74B92"/>
    <w:rsid w:val="00D74FEA"/>
    <w:rsid w:val="00D75120"/>
    <w:rsid w:val="00D75EE4"/>
    <w:rsid w:val="00D777BC"/>
    <w:rsid w:val="00D77B51"/>
    <w:rsid w:val="00D8008C"/>
    <w:rsid w:val="00D8078F"/>
    <w:rsid w:val="00D8114B"/>
    <w:rsid w:val="00D8117C"/>
    <w:rsid w:val="00D82663"/>
    <w:rsid w:val="00D832DD"/>
    <w:rsid w:val="00D83846"/>
    <w:rsid w:val="00D83F39"/>
    <w:rsid w:val="00D83F9C"/>
    <w:rsid w:val="00D856ED"/>
    <w:rsid w:val="00D8597F"/>
    <w:rsid w:val="00D86034"/>
    <w:rsid w:val="00D864E1"/>
    <w:rsid w:val="00D86878"/>
    <w:rsid w:val="00D8729E"/>
    <w:rsid w:val="00D87943"/>
    <w:rsid w:val="00D8795D"/>
    <w:rsid w:val="00D910FE"/>
    <w:rsid w:val="00D91755"/>
    <w:rsid w:val="00D91DA3"/>
    <w:rsid w:val="00D926B4"/>
    <w:rsid w:val="00D92C44"/>
    <w:rsid w:val="00D92D4B"/>
    <w:rsid w:val="00D93C27"/>
    <w:rsid w:val="00D93C53"/>
    <w:rsid w:val="00D93E23"/>
    <w:rsid w:val="00D93E2B"/>
    <w:rsid w:val="00D95B96"/>
    <w:rsid w:val="00D96067"/>
    <w:rsid w:val="00D96402"/>
    <w:rsid w:val="00D96D62"/>
    <w:rsid w:val="00D96E1D"/>
    <w:rsid w:val="00DA0473"/>
    <w:rsid w:val="00DA08C9"/>
    <w:rsid w:val="00DA0DB7"/>
    <w:rsid w:val="00DA10B1"/>
    <w:rsid w:val="00DA1A4D"/>
    <w:rsid w:val="00DA4109"/>
    <w:rsid w:val="00DA762D"/>
    <w:rsid w:val="00DA7A83"/>
    <w:rsid w:val="00DB0423"/>
    <w:rsid w:val="00DB2A35"/>
    <w:rsid w:val="00DB420F"/>
    <w:rsid w:val="00DB4685"/>
    <w:rsid w:val="00DB4BE6"/>
    <w:rsid w:val="00DB4D57"/>
    <w:rsid w:val="00DB5B37"/>
    <w:rsid w:val="00DB69BA"/>
    <w:rsid w:val="00DB7B41"/>
    <w:rsid w:val="00DC173F"/>
    <w:rsid w:val="00DC181B"/>
    <w:rsid w:val="00DC1ACF"/>
    <w:rsid w:val="00DC1F95"/>
    <w:rsid w:val="00DC212E"/>
    <w:rsid w:val="00DC267E"/>
    <w:rsid w:val="00DC2849"/>
    <w:rsid w:val="00DC2B48"/>
    <w:rsid w:val="00DC303E"/>
    <w:rsid w:val="00DC33F0"/>
    <w:rsid w:val="00DC3579"/>
    <w:rsid w:val="00DC4038"/>
    <w:rsid w:val="00DC4F7A"/>
    <w:rsid w:val="00DC54E0"/>
    <w:rsid w:val="00DC5B6C"/>
    <w:rsid w:val="00DC631F"/>
    <w:rsid w:val="00DC6369"/>
    <w:rsid w:val="00DC6CEC"/>
    <w:rsid w:val="00DC6E4E"/>
    <w:rsid w:val="00DC7658"/>
    <w:rsid w:val="00DC76EB"/>
    <w:rsid w:val="00DD0C03"/>
    <w:rsid w:val="00DD1CF5"/>
    <w:rsid w:val="00DD1EBB"/>
    <w:rsid w:val="00DD21DB"/>
    <w:rsid w:val="00DD5252"/>
    <w:rsid w:val="00DD546D"/>
    <w:rsid w:val="00DD5651"/>
    <w:rsid w:val="00DD5A89"/>
    <w:rsid w:val="00DD5F0B"/>
    <w:rsid w:val="00DD6E78"/>
    <w:rsid w:val="00DD706C"/>
    <w:rsid w:val="00DD73F2"/>
    <w:rsid w:val="00DD7BFC"/>
    <w:rsid w:val="00DE001D"/>
    <w:rsid w:val="00DE0653"/>
    <w:rsid w:val="00DE11D3"/>
    <w:rsid w:val="00DE289A"/>
    <w:rsid w:val="00DE2951"/>
    <w:rsid w:val="00DE2BE0"/>
    <w:rsid w:val="00DE3B5E"/>
    <w:rsid w:val="00DE416C"/>
    <w:rsid w:val="00DE4C6E"/>
    <w:rsid w:val="00DE4F1F"/>
    <w:rsid w:val="00DE6339"/>
    <w:rsid w:val="00DE792B"/>
    <w:rsid w:val="00DF07E0"/>
    <w:rsid w:val="00DF0906"/>
    <w:rsid w:val="00DF0E17"/>
    <w:rsid w:val="00DF1164"/>
    <w:rsid w:val="00DF2A1D"/>
    <w:rsid w:val="00DF31DA"/>
    <w:rsid w:val="00DF3FE1"/>
    <w:rsid w:val="00DF473F"/>
    <w:rsid w:val="00DF4F8D"/>
    <w:rsid w:val="00DF7BC4"/>
    <w:rsid w:val="00E005DC"/>
    <w:rsid w:val="00E0083A"/>
    <w:rsid w:val="00E00BED"/>
    <w:rsid w:val="00E015D7"/>
    <w:rsid w:val="00E01659"/>
    <w:rsid w:val="00E019E9"/>
    <w:rsid w:val="00E020B1"/>
    <w:rsid w:val="00E027F8"/>
    <w:rsid w:val="00E028AC"/>
    <w:rsid w:val="00E032F6"/>
    <w:rsid w:val="00E0392A"/>
    <w:rsid w:val="00E03DE2"/>
    <w:rsid w:val="00E04534"/>
    <w:rsid w:val="00E04597"/>
    <w:rsid w:val="00E04C10"/>
    <w:rsid w:val="00E06242"/>
    <w:rsid w:val="00E073B4"/>
    <w:rsid w:val="00E10A53"/>
    <w:rsid w:val="00E111C0"/>
    <w:rsid w:val="00E12020"/>
    <w:rsid w:val="00E122B1"/>
    <w:rsid w:val="00E13660"/>
    <w:rsid w:val="00E13B10"/>
    <w:rsid w:val="00E13E31"/>
    <w:rsid w:val="00E13E4D"/>
    <w:rsid w:val="00E147B7"/>
    <w:rsid w:val="00E14F26"/>
    <w:rsid w:val="00E1525B"/>
    <w:rsid w:val="00E15803"/>
    <w:rsid w:val="00E167F8"/>
    <w:rsid w:val="00E17C2F"/>
    <w:rsid w:val="00E17ED2"/>
    <w:rsid w:val="00E2043B"/>
    <w:rsid w:val="00E20D13"/>
    <w:rsid w:val="00E21094"/>
    <w:rsid w:val="00E21CEC"/>
    <w:rsid w:val="00E2282C"/>
    <w:rsid w:val="00E22ABB"/>
    <w:rsid w:val="00E2448C"/>
    <w:rsid w:val="00E24C78"/>
    <w:rsid w:val="00E25181"/>
    <w:rsid w:val="00E25392"/>
    <w:rsid w:val="00E2546A"/>
    <w:rsid w:val="00E25ACC"/>
    <w:rsid w:val="00E26FAB"/>
    <w:rsid w:val="00E2723C"/>
    <w:rsid w:val="00E303FC"/>
    <w:rsid w:val="00E3043A"/>
    <w:rsid w:val="00E3047D"/>
    <w:rsid w:val="00E31CC8"/>
    <w:rsid w:val="00E3251F"/>
    <w:rsid w:val="00E33CDD"/>
    <w:rsid w:val="00E34180"/>
    <w:rsid w:val="00E341F7"/>
    <w:rsid w:val="00E3517B"/>
    <w:rsid w:val="00E35DBA"/>
    <w:rsid w:val="00E368A4"/>
    <w:rsid w:val="00E36B26"/>
    <w:rsid w:val="00E37663"/>
    <w:rsid w:val="00E40C19"/>
    <w:rsid w:val="00E40E6F"/>
    <w:rsid w:val="00E41D47"/>
    <w:rsid w:val="00E42758"/>
    <w:rsid w:val="00E42C48"/>
    <w:rsid w:val="00E439A1"/>
    <w:rsid w:val="00E43A98"/>
    <w:rsid w:val="00E43B97"/>
    <w:rsid w:val="00E4484F"/>
    <w:rsid w:val="00E45B74"/>
    <w:rsid w:val="00E45F8B"/>
    <w:rsid w:val="00E466F9"/>
    <w:rsid w:val="00E46DA1"/>
    <w:rsid w:val="00E50127"/>
    <w:rsid w:val="00E50D4C"/>
    <w:rsid w:val="00E50EC4"/>
    <w:rsid w:val="00E512BE"/>
    <w:rsid w:val="00E51AE1"/>
    <w:rsid w:val="00E51C0E"/>
    <w:rsid w:val="00E523FE"/>
    <w:rsid w:val="00E528C3"/>
    <w:rsid w:val="00E52E83"/>
    <w:rsid w:val="00E53BF0"/>
    <w:rsid w:val="00E542E2"/>
    <w:rsid w:val="00E54D00"/>
    <w:rsid w:val="00E5527A"/>
    <w:rsid w:val="00E55895"/>
    <w:rsid w:val="00E564CF"/>
    <w:rsid w:val="00E574BD"/>
    <w:rsid w:val="00E6077F"/>
    <w:rsid w:val="00E60789"/>
    <w:rsid w:val="00E60DC2"/>
    <w:rsid w:val="00E61A14"/>
    <w:rsid w:val="00E62406"/>
    <w:rsid w:val="00E62881"/>
    <w:rsid w:val="00E63041"/>
    <w:rsid w:val="00E6330F"/>
    <w:rsid w:val="00E634B2"/>
    <w:rsid w:val="00E63B91"/>
    <w:rsid w:val="00E63BCF"/>
    <w:rsid w:val="00E63F7A"/>
    <w:rsid w:val="00E64B8B"/>
    <w:rsid w:val="00E6502E"/>
    <w:rsid w:val="00E653A3"/>
    <w:rsid w:val="00E65AA4"/>
    <w:rsid w:val="00E66259"/>
    <w:rsid w:val="00E66AF4"/>
    <w:rsid w:val="00E66D45"/>
    <w:rsid w:val="00E67B9F"/>
    <w:rsid w:val="00E701CE"/>
    <w:rsid w:val="00E70223"/>
    <w:rsid w:val="00E70375"/>
    <w:rsid w:val="00E71045"/>
    <w:rsid w:val="00E71D7E"/>
    <w:rsid w:val="00E7213E"/>
    <w:rsid w:val="00E7414B"/>
    <w:rsid w:val="00E746D9"/>
    <w:rsid w:val="00E74FBE"/>
    <w:rsid w:val="00E753B0"/>
    <w:rsid w:val="00E753C8"/>
    <w:rsid w:val="00E75C6E"/>
    <w:rsid w:val="00E7667B"/>
    <w:rsid w:val="00E7674E"/>
    <w:rsid w:val="00E76941"/>
    <w:rsid w:val="00E76EEE"/>
    <w:rsid w:val="00E7726D"/>
    <w:rsid w:val="00E7736A"/>
    <w:rsid w:val="00E77EEB"/>
    <w:rsid w:val="00E8023C"/>
    <w:rsid w:val="00E808C9"/>
    <w:rsid w:val="00E810E6"/>
    <w:rsid w:val="00E813AE"/>
    <w:rsid w:val="00E81860"/>
    <w:rsid w:val="00E81FCD"/>
    <w:rsid w:val="00E82DB9"/>
    <w:rsid w:val="00E856AD"/>
    <w:rsid w:val="00E85752"/>
    <w:rsid w:val="00E85CF7"/>
    <w:rsid w:val="00E86410"/>
    <w:rsid w:val="00E86E66"/>
    <w:rsid w:val="00E86F37"/>
    <w:rsid w:val="00E8701C"/>
    <w:rsid w:val="00E9066A"/>
    <w:rsid w:val="00E91868"/>
    <w:rsid w:val="00E93C56"/>
    <w:rsid w:val="00E943AD"/>
    <w:rsid w:val="00E951C7"/>
    <w:rsid w:val="00E951FE"/>
    <w:rsid w:val="00E95201"/>
    <w:rsid w:val="00E96DDD"/>
    <w:rsid w:val="00E9743F"/>
    <w:rsid w:val="00EA016B"/>
    <w:rsid w:val="00EA0234"/>
    <w:rsid w:val="00EA090D"/>
    <w:rsid w:val="00EA1D54"/>
    <w:rsid w:val="00EA2248"/>
    <w:rsid w:val="00EA2A54"/>
    <w:rsid w:val="00EA2C94"/>
    <w:rsid w:val="00EA2F1A"/>
    <w:rsid w:val="00EA36D7"/>
    <w:rsid w:val="00EA3712"/>
    <w:rsid w:val="00EA39E5"/>
    <w:rsid w:val="00EA3D40"/>
    <w:rsid w:val="00EA4427"/>
    <w:rsid w:val="00EA45A8"/>
    <w:rsid w:val="00EA65E6"/>
    <w:rsid w:val="00EA7145"/>
    <w:rsid w:val="00EA777D"/>
    <w:rsid w:val="00EA7E7E"/>
    <w:rsid w:val="00EB02F2"/>
    <w:rsid w:val="00EB058B"/>
    <w:rsid w:val="00EB0839"/>
    <w:rsid w:val="00EB14E4"/>
    <w:rsid w:val="00EB16BD"/>
    <w:rsid w:val="00EB1857"/>
    <w:rsid w:val="00EB2C01"/>
    <w:rsid w:val="00EB2CD5"/>
    <w:rsid w:val="00EB3816"/>
    <w:rsid w:val="00EB4505"/>
    <w:rsid w:val="00EB4B18"/>
    <w:rsid w:val="00EB53FB"/>
    <w:rsid w:val="00EB5823"/>
    <w:rsid w:val="00EB6D33"/>
    <w:rsid w:val="00EB6DF2"/>
    <w:rsid w:val="00EB7868"/>
    <w:rsid w:val="00EC0750"/>
    <w:rsid w:val="00EC08E4"/>
    <w:rsid w:val="00EC15CF"/>
    <w:rsid w:val="00EC18C2"/>
    <w:rsid w:val="00EC1D9F"/>
    <w:rsid w:val="00EC1DDF"/>
    <w:rsid w:val="00EC2517"/>
    <w:rsid w:val="00EC26D1"/>
    <w:rsid w:val="00EC30B4"/>
    <w:rsid w:val="00EC3BE1"/>
    <w:rsid w:val="00EC3D2D"/>
    <w:rsid w:val="00EC3F03"/>
    <w:rsid w:val="00EC414C"/>
    <w:rsid w:val="00EC4B53"/>
    <w:rsid w:val="00EC5BC2"/>
    <w:rsid w:val="00EC5CF3"/>
    <w:rsid w:val="00EC5DA9"/>
    <w:rsid w:val="00EC6E0E"/>
    <w:rsid w:val="00ED037B"/>
    <w:rsid w:val="00ED2384"/>
    <w:rsid w:val="00ED2B85"/>
    <w:rsid w:val="00ED3FFD"/>
    <w:rsid w:val="00ED4290"/>
    <w:rsid w:val="00ED5449"/>
    <w:rsid w:val="00ED5C36"/>
    <w:rsid w:val="00ED619A"/>
    <w:rsid w:val="00ED629B"/>
    <w:rsid w:val="00ED6CEB"/>
    <w:rsid w:val="00ED71C0"/>
    <w:rsid w:val="00ED7A8B"/>
    <w:rsid w:val="00EE0398"/>
    <w:rsid w:val="00EE0727"/>
    <w:rsid w:val="00EE2050"/>
    <w:rsid w:val="00EE2965"/>
    <w:rsid w:val="00EE3633"/>
    <w:rsid w:val="00EE3FAD"/>
    <w:rsid w:val="00EE40AC"/>
    <w:rsid w:val="00EE471B"/>
    <w:rsid w:val="00EE4768"/>
    <w:rsid w:val="00EE4AE9"/>
    <w:rsid w:val="00EE51D3"/>
    <w:rsid w:val="00EE548C"/>
    <w:rsid w:val="00EE6BEB"/>
    <w:rsid w:val="00EE7FBD"/>
    <w:rsid w:val="00EF0744"/>
    <w:rsid w:val="00EF14FF"/>
    <w:rsid w:val="00EF2592"/>
    <w:rsid w:val="00EF261D"/>
    <w:rsid w:val="00EF5274"/>
    <w:rsid w:val="00EF5773"/>
    <w:rsid w:val="00EF59CD"/>
    <w:rsid w:val="00EF6B29"/>
    <w:rsid w:val="00EF6BFE"/>
    <w:rsid w:val="00EF712C"/>
    <w:rsid w:val="00EF7D71"/>
    <w:rsid w:val="00F0034E"/>
    <w:rsid w:val="00F00A8B"/>
    <w:rsid w:val="00F029D9"/>
    <w:rsid w:val="00F039A7"/>
    <w:rsid w:val="00F03E70"/>
    <w:rsid w:val="00F04E5D"/>
    <w:rsid w:val="00F05138"/>
    <w:rsid w:val="00F0534C"/>
    <w:rsid w:val="00F0543F"/>
    <w:rsid w:val="00F0591D"/>
    <w:rsid w:val="00F06A06"/>
    <w:rsid w:val="00F06EB7"/>
    <w:rsid w:val="00F07929"/>
    <w:rsid w:val="00F100E3"/>
    <w:rsid w:val="00F10307"/>
    <w:rsid w:val="00F10B6A"/>
    <w:rsid w:val="00F1307D"/>
    <w:rsid w:val="00F13201"/>
    <w:rsid w:val="00F1325D"/>
    <w:rsid w:val="00F13479"/>
    <w:rsid w:val="00F13A3A"/>
    <w:rsid w:val="00F13FED"/>
    <w:rsid w:val="00F155DB"/>
    <w:rsid w:val="00F15673"/>
    <w:rsid w:val="00F158FE"/>
    <w:rsid w:val="00F168EF"/>
    <w:rsid w:val="00F1717F"/>
    <w:rsid w:val="00F17332"/>
    <w:rsid w:val="00F17518"/>
    <w:rsid w:val="00F178BA"/>
    <w:rsid w:val="00F20C17"/>
    <w:rsid w:val="00F21037"/>
    <w:rsid w:val="00F22D5F"/>
    <w:rsid w:val="00F22F0C"/>
    <w:rsid w:val="00F23869"/>
    <w:rsid w:val="00F23939"/>
    <w:rsid w:val="00F23DF9"/>
    <w:rsid w:val="00F23E40"/>
    <w:rsid w:val="00F24339"/>
    <w:rsid w:val="00F24E50"/>
    <w:rsid w:val="00F25887"/>
    <w:rsid w:val="00F2661D"/>
    <w:rsid w:val="00F26718"/>
    <w:rsid w:val="00F267A0"/>
    <w:rsid w:val="00F26AC3"/>
    <w:rsid w:val="00F273FE"/>
    <w:rsid w:val="00F27D5F"/>
    <w:rsid w:val="00F27F51"/>
    <w:rsid w:val="00F304BF"/>
    <w:rsid w:val="00F30D80"/>
    <w:rsid w:val="00F3156E"/>
    <w:rsid w:val="00F31F0D"/>
    <w:rsid w:val="00F32A7C"/>
    <w:rsid w:val="00F33044"/>
    <w:rsid w:val="00F3352B"/>
    <w:rsid w:val="00F33F0A"/>
    <w:rsid w:val="00F35060"/>
    <w:rsid w:val="00F35080"/>
    <w:rsid w:val="00F35986"/>
    <w:rsid w:val="00F36673"/>
    <w:rsid w:val="00F3718F"/>
    <w:rsid w:val="00F378DB"/>
    <w:rsid w:val="00F37EEF"/>
    <w:rsid w:val="00F40025"/>
    <w:rsid w:val="00F41C9E"/>
    <w:rsid w:val="00F421A2"/>
    <w:rsid w:val="00F42DC2"/>
    <w:rsid w:val="00F439F6"/>
    <w:rsid w:val="00F43E88"/>
    <w:rsid w:val="00F4507B"/>
    <w:rsid w:val="00F45CFE"/>
    <w:rsid w:val="00F460E5"/>
    <w:rsid w:val="00F462D0"/>
    <w:rsid w:val="00F466E3"/>
    <w:rsid w:val="00F46C10"/>
    <w:rsid w:val="00F46D1A"/>
    <w:rsid w:val="00F4704A"/>
    <w:rsid w:val="00F47724"/>
    <w:rsid w:val="00F54734"/>
    <w:rsid w:val="00F558FD"/>
    <w:rsid w:val="00F55CD9"/>
    <w:rsid w:val="00F5639F"/>
    <w:rsid w:val="00F5700D"/>
    <w:rsid w:val="00F57251"/>
    <w:rsid w:val="00F57472"/>
    <w:rsid w:val="00F5755A"/>
    <w:rsid w:val="00F57E4E"/>
    <w:rsid w:val="00F60471"/>
    <w:rsid w:val="00F61AA8"/>
    <w:rsid w:val="00F61D36"/>
    <w:rsid w:val="00F62003"/>
    <w:rsid w:val="00F62772"/>
    <w:rsid w:val="00F62B19"/>
    <w:rsid w:val="00F632F2"/>
    <w:rsid w:val="00F6487B"/>
    <w:rsid w:val="00F64BBE"/>
    <w:rsid w:val="00F65BF9"/>
    <w:rsid w:val="00F65D47"/>
    <w:rsid w:val="00F664AB"/>
    <w:rsid w:val="00F66B42"/>
    <w:rsid w:val="00F672C0"/>
    <w:rsid w:val="00F677BF"/>
    <w:rsid w:val="00F67B3F"/>
    <w:rsid w:val="00F702DC"/>
    <w:rsid w:val="00F70C1D"/>
    <w:rsid w:val="00F716BC"/>
    <w:rsid w:val="00F71A34"/>
    <w:rsid w:val="00F724B7"/>
    <w:rsid w:val="00F73AC2"/>
    <w:rsid w:val="00F73DF4"/>
    <w:rsid w:val="00F74629"/>
    <w:rsid w:val="00F74D35"/>
    <w:rsid w:val="00F74FDF"/>
    <w:rsid w:val="00F7763E"/>
    <w:rsid w:val="00F7786E"/>
    <w:rsid w:val="00F779D7"/>
    <w:rsid w:val="00F801E3"/>
    <w:rsid w:val="00F80BF9"/>
    <w:rsid w:val="00F80F0C"/>
    <w:rsid w:val="00F815AE"/>
    <w:rsid w:val="00F817D8"/>
    <w:rsid w:val="00F82110"/>
    <w:rsid w:val="00F82D7A"/>
    <w:rsid w:val="00F8441C"/>
    <w:rsid w:val="00F84CA2"/>
    <w:rsid w:val="00F85809"/>
    <w:rsid w:val="00F869CD"/>
    <w:rsid w:val="00F8726E"/>
    <w:rsid w:val="00F87882"/>
    <w:rsid w:val="00F906C1"/>
    <w:rsid w:val="00F90A79"/>
    <w:rsid w:val="00F91034"/>
    <w:rsid w:val="00F9132D"/>
    <w:rsid w:val="00F913FA"/>
    <w:rsid w:val="00F91ABC"/>
    <w:rsid w:val="00F93480"/>
    <w:rsid w:val="00F9370F"/>
    <w:rsid w:val="00F93A9F"/>
    <w:rsid w:val="00F93AB0"/>
    <w:rsid w:val="00F93E5D"/>
    <w:rsid w:val="00F941BC"/>
    <w:rsid w:val="00F94BB4"/>
    <w:rsid w:val="00F94CBB"/>
    <w:rsid w:val="00F94EE4"/>
    <w:rsid w:val="00F9577A"/>
    <w:rsid w:val="00F95897"/>
    <w:rsid w:val="00F963D7"/>
    <w:rsid w:val="00F9678E"/>
    <w:rsid w:val="00F96CEE"/>
    <w:rsid w:val="00F97F91"/>
    <w:rsid w:val="00FA113A"/>
    <w:rsid w:val="00FA136E"/>
    <w:rsid w:val="00FA1ECB"/>
    <w:rsid w:val="00FA2182"/>
    <w:rsid w:val="00FA24F3"/>
    <w:rsid w:val="00FA28ED"/>
    <w:rsid w:val="00FA392A"/>
    <w:rsid w:val="00FA3F6F"/>
    <w:rsid w:val="00FA3F9A"/>
    <w:rsid w:val="00FA5D61"/>
    <w:rsid w:val="00FA64BE"/>
    <w:rsid w:val="00FA6913"/>
    <w:rsid w:val="00FA7621"/>
    <w:rsid w:val="00FB089E"/>
    <w:rsid w:val="00FB08C0"/>
    <w:rsid w:val="00FB09D1"/>
    <w:rsid w:val="00FB0F08"/>
    <w:rsid w:val="00FB10CA"/>
    <w:rsid w:val="00FB1314"/>
    <w:rsid w:val="00FB17A6"/>
    <w:rsid w:val="00FB24AB"/>
    <w:rsid w:val="00FB25DE"/>
    <w:rsid w:val="00FB3111"/>
    <w:rsid w:val="00FB3876"/>
    <w:rsid w:val="00FB3C1E"/>
    <w:rsid w:val="00FB4647"/>
    <w:rsid w:val="00FB5E1B"/>
    <w:rsid w:val="00FB645C"/>
    <w:rsid w:val="00FB6EBE"/>
    <w:rsid w:val="00FB776A"/>
    <w:rsid w:val="00FB7E21"/>
    <w:rsid w:val="00FC06D5"/>
    <w:rsid w:val="00FC179F"/>
    <w:rsid w:val="00FC2883"/>
    <w:rsid w:val="00FC31A8"/>
    <w:rsid w:val="00FC371F"/>
    <w:rsid w:val="00FC3971"/>
    <w:rsid w:val="00FC3F2C"/>
    <w:rsid w:val="00FC4209"/>
    <w:rsid w:val="00FC4D81"/>
    <w:rsid w:val="00FC4EB2"/>
    <w:rsid w:val="00FC62C6"/>
    <w:rsid w:val="00FC62EE"/>
    <w:rsid w:val="00FC7296"/>
    <w:rsid w:val="00FD0074"/>
    <w:rsid w:val="00FD032E"/>
    <w:rsid w:val="00FD37B9"/>
    <w:rsid w:val="00FD48EA"/>
    <w:rsid w:val="00FD4A81"/>
    <w:rsid w:val="00FD5C38"/>
    <w:rsid w:val="00FD5C54"/>
    <w:rsid w:val="00FD7412"/>
    <w:rsid w:val="00FE01B0"/>
    <w:rsid w:val="00FE05DF"/>
    <w:rsid w:val="00FE123F"/>
    <w:rsid w:val="00FE1392"/>
    <w:rsid w:val="00FE1729"/>
    <w:rsid w:val="00FE327B"/>
    <w:rsid w:val="00FE3A37"/>
    <w:rsid w:val="00FE3F9D"/>
    <w:rsid w:val="00FE4EEF"/>
    <w:rsid w:val="00FE502B"/>
    <w:rsid w:val="00FE5B32"/>
    <w:rsid w:val="00FE5BF8"/>
    <w:rsid w:val="00FE6520"/>
    <w:rsid w:val="00FE6B44"/>
    <w:rsid w:val="00FF14A4"/>
    <w:rsid w:val="00FF2B85"/>
    <w:rsid w:val="00FF370D"/>
    <w:rsid w:val="00FF3C95"/>
    <w:rsid w:val="00FF4080"/>
    <w:rsid w:val="00FF53F6"/>
    <w:rsid w:val="00FF6477"/>
    <w:rsid w:val="00FF6AD8"/>
    <w:rsid w:val="00FF6B79"/>
    <w:rsid w:val="00FF7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FE4E"/>
  <w15:docId w15:val="{1E8D5D93-B425-4AAE-9F25-9E98574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A3"/>
    <w:pPr>
      <w:widowControl w:val="0"/>
    </w:pPr>
    <w:rPr>
      <w:rFonts w:eastAsia="新細明體"/>
      <w:kern w:val="2"/>
      <w:sz w:val="24"/>
      <w:szCs w:val="24"/>
      <w:lang w:val="en-GB"/>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3">
    <w:name w:val="heading 3"/>
    <w:basedOn w:val="a"/>
    <w:next w:val="a"/>
    <w:qFormat/>
    <w:pPr>
      <w:keepNext/>
      <w:jc w:val="center"/>
      <w:outlineLvl w:val="2"/>
    </w:pPr>
    <w:rPr>
      <w:b/>
      <w:bCs/>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numberedpara">
    <w:name w:val="numbered para"/>
    <w:basedOn w:val="a3"/>
    <w:pPr>
      <w:widowControl/>
      <w:numPr>
        <w:numId w:val="2"/>
      </w:numPr>
      <w:spacing w:before="120" w:after="0"/>
      <w:ind w:leftChars="0" w:left="0" w:rightChars="0" w:right="0"/>
    </w:pPr>
    <w:rPr>
      <w:rFonts w:eastAsia="MS Mincho"/>
      <w:kern w:val="0"/>
      <w:sz w:val="22"/>
      <w:szCs w:val="20"/>
      <w:lang w:val="en-AU" w:eastAsia="en-US"/>
    </w:rPr>
  </w:style>
  <w:style w:type="paragraph" w:styleId="a3">
    <w:name w:val="Block Text"/>
    <w:basedOn w:val="a"/>
    <w:pPr>
      <w:spacing w:after="120"/>
      <w:ind w:leftChars="600" w:left="1440" w:rightChars="600" w:right="1440"/>
    </w:pPr>
  </w:style>
  <w:style w:type="paragraph" w:customStyle="1" w:styleId="bullet6pttop">
    <w:name w:val="bullet 6 pt top"/>
    <w:basedOn w:val="a"/>
    <w:pPr>
      <w:widowControl/>
      <w:numPr>
        <w:numId w:val="3"/>
      </w:numPr>
      <w:tabs>
        <w:tab w:val="clear" w:pos="360"/>
        <w:tab w:val="left" w:pos="170"/>
      </w:tabs>
      <w:spacing w:before="60"/>
      <w:jc w:val="both"/>
    </w:pPr>
    <w:rPr>
      <w:rFonts w:eastAsia="MS Mincho"/>
      <w:kern w:val="0"/>
      <w:sz w:val="22"/>
      <w:szCs w:val="20"/>
      <w:lang w:val="en-AU"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styleId="a7">
    <w:name w:val="Strong"/>
    <w:qFormat/>
    <w:rPr>
      <w:b/>
      <w:bCs/>
    </w:rPr>
  </w:style>
  <w:style w:type="character" w:styleId="a8">
    <w:name w:val="Hyperlink"/>
    <w:rPr>
      <w:rFonts w:ascii="Verdana" w:hAnsi="Verdana" w:hint="default"/>
      <w:color w:val="003399"/>
      <w:u w:val="single"/>
    </w:rPr>
  </w:style>
  <w:style w:type="paragraph" w:customStyle="1" w:styleId="CM5">
    <w:name w:val="CM5"/>
    <w:basedOn w:val="a"/>
    <w:next w:val="a"/>
    <w:pPr>
      <w:autoSpaceDE w:val="0"/>
      <w:autoSpaceDN w:val="0"/>
      <w:adjustRightInd w:val="0"/>
      <w:spacing w:line="360" w:lineRule="atLeast"/>
    </w:pPr>
    <w:rPr>
      <w:kern w:val="0"/>
      <w:lang w:val="en-US"/>
    </w:rPr>
  </w:style>
  <w:style w:type="paragraph" w:styleId="a9">
    <w:name w:val="caption"/>
    <w:basedOn w:val="a"/>
    <w:next w:val="a"/>
    <w:qFormat/>
    <w:pPr>
      <w:spacing w:line="480" w:lineRule="auto"/>
      <w:ind w:left="480"/>
      <w:jc w:val="both"/>
    </w:pPr>
    <w:rPr>
      <w:b/>
      <w:bCs/>
    </w:rPr>
  </w:style>
  <w:style w:type="paragraph" w:customStyle="1" w:styleId="wallacepara">
    <w:name w:val="wallacepara"/>
    <w:basedOn w:val="a"/>
    <w:pPr>
      <w:widowControl/>
      <w:spacing w:before="100" w:beforeAutospacing="1" w:after="100" w:afterAutospacing="1"/>
    </w:pPr>
    <w:rPr>
      <w:rFonts w:ascii="Arial" w:hAnsi="Arial" w:cs="Arial"/>
      <w:color w:val="333333"/>
      <w:kern w:val="0"/>
      <w:sz w:val="19"/>
      <w:szCs w:val="19"/>
      <w:lang w:val="en-US"/>
    </w:rPr>
  </w:style>
  <w:style w:type="paragraph" w:styleId="aa">
    <w:name w:val="Balloon Text"/>
    <w:basedOn w:val="a"/>
    <w:semiHidden/>
    <w:rPr>
      <w:rFonts w:ascii="Arial" w:hAnsi="Arial"/>
      <w:sz w:val="16"/>
      <w:szCs w:val="16"/>
    </w:rPr>
  </w:style>
  <w:style w:type="paragraph" w:styleId="ab">
    <w:name w:val="Body Text"/>
    <w:basedOn w:val="a"/>
    <w:pPr>
      <w:spacing w:line="480" w:lineRule="auto"/>
      <w:jc w:val="both"/>
    </w:pPr>
  </w:style>
  <w:style w:type="paragraph" w:styleId="2">
    <w:name w:val="Body Text 2"/>
    <w:basedOn w:val="a"/>
    <w:pPr>
      <w:spacing w:line="480" w:lineRule="auto"/>
    </w:pPr>
    <w:rPr>
      <w:b/>
      <w:lang w:val="en-US"/>
    </w:rPr>
  </w:style>
  <w:style w:type="character" w:customStyle="1" w:styleId="Hyperlink1">
    <w:name w:val="Hyperlink1"/>
    <w:rPr>
      <w:color w:val="0000FF"/>
      <w:u w:val="single"/>
    </w:rPr>
  </w:style>
  <w:style w:type="character" w:styleId="ac">
    <w:name w:val="FollowedHyperlink"/>
    <w:rPr>
      <w:color w:val="800080"/>
      <w:u w:val="single"/>
    </w:rPr>
  </w:style>
  <w:style w:type="character" w:customStyle="1" w:styleId="text1">
    <w:name w:val="text1"/>
    <w:rsid w:val="00D4049B"/>
    <w:rPr>
      <w:sz w:val="21"/>
      <w:szCs w:val="21"/>
    </w:rPr>
  </w:style>
  <w:style w:type="table" w:styleId="ad">
    <w:name w:val="Table Grid"/>
    <w:basedOn w:val="a1"/>
    <w:rsid w:val="005F0C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7">
    <w:name w:val="內文 (Web)7"/>
    <w:basedOn w:val="a"/>
    <w:rsid w:val="005F0CE7"/>
    <w:pPr>
      <w:widowControl/>
    </w:pPr>
    <w:rPr>
      <w:rFonts w:ascii="新細明體" w:hAnsi="新細明體" w:cs="新細明體"/>
      <w:color w:val="424242"/>
      <w:kern w:val="0"/>
      <w:lang w:val="en-US"/>
    </w:rPr>
  </w:style>
  <w:style w:type="character" w:customStyle="1" w:styleId="postn2">
    <w:name w:val="postn2"/>
    <w:basedOn w:val="a0"/>
    <w:rsid w:val="002D256D"/>
  </w:style>
  <w:style w:type="paragraph" w:styleId="ae">
    <w:name w:val="annotation text"/>
    <w:basedOn w:val="a"/>
    <w:link w:val="af"/>
    <w:semiHidden/>
    <w:rsid w:val="00CB3DBF"/>
    <w:rPr>
      <w:szCs w:val="20"/>
      <w:lang w:val="en-US"/>
    </w:rPr>
  </w:style>
  <w:style w:type="paragraph" w:customStyle="1" w:styleId="0title3rd">
    <w:name w:val="0_title_3rd"/>
    <w:basedOn w:val="a"/>
    <w:rsid w:val="00452572"/>
    <w:rPr>
      <w:szCs w:val="20"/>
      <w:lang w:val="en-US"/>
    </w:rPr>
  </w:style>
  <w:style w:type="paragraph" w:customStyle="1" w:styleId="1b">
    <w:name w:val="樣式1b"/>
    <w:basedOn w:val="a"/>
    <w:rsid w:val="003421FC"/>
    <w:pPr>
      <w:tabs>
        <w:tab w:val="left" w:pos="600"/>
      </w:tabs>
      <w:snapToGrid w:val="0"/>
      <w:spacing w:afterLines="100" w:after="240" w:line="324" w:lineRule="auto"/>
      <w:jc w:val="both"/>
    </w:pPr>
    <w:rPr>
      <w:iCs/>
      <w:szCs w:val="20"/>
      <w:lang w:val="en-US"/>
    </w:rPr>
  </w:style>
  <w:style w:type="paragraph" w:customStyle="1" w:styleId="af0">
    <w:name w:val="字元 字元 字元 字元 字元 字元 字元 字元 字元 字元 字元 字元 字元 字元 字元 字元 字元"/>
    <w:basedOn w:val="a"/>
    <w:rsid w:val="00BF2E7A"/>
    <w:pPr>
      <w:widowControl/>
      <w:spacing w:after="20"/>
    </w:pPr>
    <w:rPr>
      <w:rFonts w:eastAsia="Times New Roman"/>
      <w:kern w:val="0"/>
      <w:sz w:val="20"/>
      <w:szCs w:val="20"/>
      <w:lang w:val="en-US" w:bidi="he-IL"/>
    </w:rPr>
  </w:style>
  <w:style w:type="paragraph" w:styleId="af1">
    <w:name w:val="footnote text"/>
    <w:basedOn w:val="a"/>
    <w:semiHidden/>
    <w:rsid w:val="001946C4"/>
    <w:pPr>
      <w:snapToGrid w:val="0"/>
    </w:pPr>
    <w:rPr>
      <w:sz w:val="20"/>
      <w:szCs w:val="20"/>
    </w:rPr>
  </w:style>
  <w:style w:type="character" w:styleId="af2">
    <w:name w:val="footnote reference"/>
    <w:semiHidden/>
    <w:rsid w:val="001946C4"/>
    <w:rPr>
      <w:vertAlign w:val="superscript"/>
    </w:rPr>
  </w:style>
  <w:style w:type="paragraph" w:styleId="Web">
    <w:name w:val="Normal (Web)"/>
    <w:basedOn w:val="a"/>
    <w:rsid w:val="005B1214"/>
    <w:pPr>
      <w:widowControl/>
      <w:spacing w:before="100" w:beforeAutospacing="1" w:after="100" w:afterAutospacing="1"/>
    </w:pPr>
    <w:rPr>
      <w:rFonts w:ascii="Arial" w:hAnsi="Arial" w:cs="Arial"/>
      <w:color w:val="555555"/>
      <w:kern w:val="0"/>
      <w:sz w:val="20"/>
      <w:szCs w:val="20"/>
      <w:lang w:val="en-US"/>
    </w:rPr>
  </w:style>
  <w:style w:type="paragraph" w:customStyle="1" w:styleId="af3">
    <w:name w:val="字元 字元 字元"/>
    <w:basedOn w:val="a"/>
    <w:rsid w:val="00E86F37"/>
    <w:pPr>
      <w:widowControl/>
      <w:spacing w:after="20"/>
    </w:pPr>
    <w:rPr>
      <w:rFonts w:eastAsia="Times New Roman"/>
      <w:kern w:val="0"/>
      <w:sz w:val="20"/>
      <w:szCs w:val="20"/>
      <w:lang w:val="en-US" w:bidi="he-IL"/>
    </w:rPr>
  </w:style>
  <w:style w:type="paragraph" w:customStyle="1" w:styleId="10">
    <w:name w:val="字元1 字元 字元 字元 字元 字元 字元 字元 字元 字元 字元 字元 字元 字元 字元 字元 字元 字元 字元 字元 字元 字元"/>
    <w:basedOn w:val="a"/>
    <w:rsid w:val="007038AF"/>
    <w:pPr>
      <w:widowControl/>
      <w:spacing w:after="20"/>
    </w:pPr>
    <w:rPr>
      <w:rFonts w:eastAsia="Times New Roman" w:cs="Courier New"/>
      <w:kern w:val="0"/>
      <w:sz w:val="20"/>
      <w:szCs w:val="20"/>
      <w:lang w:val="en-US" w:bidi="he-IL"/>
    </w:rPr>
  </w:style>
  <w:style w:type="paragraph" w:customStyle="1" w:styleId="af4">
    <w:name w:val="字元 字元 字元 字元 字元 字元 字元 字元 字元 字元 字元 字元"/>
    <w:basedOn w:val="a"/>
    <w:rsid w:val="007C4140"/>
    <w:pPr>
      <w:widowControl/>
      <w:spacing w:after="20"/>
    </w:pPr>
    <w:rPr>
      <w:rFonts w:eastAsia="Times New Roman"/>
      <w:kern w:val="0"/>
      <w:sz w:val="20"/>
      <w:szCs w:val="20"/>
      <w:lang w:val="en-US" w:bidi="he-IL"/>
    </w:rPr>
  </w:style>
  <w:style w:type="paragraph" w:customStyle="1" w:styleId="11">
    <w:name w:val="字元 字元 字元 字元 字元 字元 字元 字元1 字元 字元 字元 字元 字元 字元 字元 字元 字元 字元 字元 字元"/>
    <w:basedOn w:val="a"/>
    <w:rsid w:val="00561F2A"/>
    <w:pPr>
      <w:widowControl/>
      <w:spacing w:after="20"/>
    </w:pPr>
    <w:rPr>
      <w:rFonts w:eastAsia="Times New Roman"/>
      <w:kern w:val="0"/>
      <w:sz w:val="20"/>
      <w:szCs w:val="20"/>
      <w:lang w:val="en-US" w:bidi="he-IL"/>
    </w:rPr>
  </w:style>
  <w:style w:type="character" w:styleId="af5">
    <w:name w:val="Emphasis"/>
    <w:uiPriority w:val="20"/>
    <w:qFormat/>
    <w:rsid w:val="008702B1"/>
    <w:rPr>
      <w:i/>
      <w:iCs/>
    </w:rPr>
  </w:style>
  <w:style w:type="character" w:styleId="af6">
    <w:name w:val="annotation reference"/>
    <w:uiPriority w:val="99"/>
    <w:semiHidden/>
    <w:unhideWhenUsed/>
    <w:rsid w:val="0046587C"/>
    <w:rPr>
      <w:sz w:val="18"/>
      <w:szCs w:val="18"/>
    </w:rPr>
  </w:style>
  <w:style w:type="paragraph" w:styleId="af7">
    <w:name w:val="annotation subject"/>
    <w:basedOn w:val="ae"/>
    <w:next w:val="ae"/>
    <w:link w:val="af8"/>
    <w:uiPriority w:val="99"/>
    <w:semiHidden/>
    <w:unhideWhenUsed/>
    <w:rsid w:val="0046587C"/>
    <w:rPr>
      <w:b/>
      <w:bCs/>
      <w:szCs w:val="24"/>
      <w:lang w:val="en-GB"/>
    </w:rPr>
  </w:style>
  <w:style w:type="character" w:customStyle="1" w:styleId="af">
    <w:name w:val="註解文字 字元"/>
    <w:link w:val="ae"/>
    <w:semiHidden/>
    <w:rsid w:val="0046587C"/>
    <w:rPr>
      <w:rFonts w:eastAsia="新細明體"/>
      <w:kern w:val="2"/>
      <w:sz w:val="24"/>
    </w:rPr>
  </w:style>
  <w:style w:type="character" w:customStyle="1" w:styleId="af8">
    <w:name w:val="註解主旨 字元"/>
    <w:basedOn w:val="af"/>
    <w:link w:val="af7"/>
    <w:rsid w:val="0046587C"/>
    <w:rPr>
      <w:rFonts w:eastAsia="新細明體"/>
      <w:kern w:val="2"/>
      <w:sz w:val="24"/>
    </w:rPr>
  </w:style>
  <w:style w:type="paragraph" w:styleId="af9">
    <w:name w:val="List Paragraph"/>
    <w:basedOn w:val="a"/>
    <w:uiPriority w:val="34"/>
    <w:qFormat/>
    <w:rsid w:val="001D67B9"/>
    <w:pPr>
      <w:ind w:leftChars="200" w:left="480"/>
    </w:pPr>
  </w:style>
  <w:style w:type="paragraph" w:styleId="afa">
    <w:name w:val="Revision"/>
    <w:hidden/>
    <w:uiPriority w:val="99"/>
    <w:semiHidden/>
    <w:rsid w:val="0078287A"/>
    <w:rPr>
      <w:rFonts w:eastAsia="新細明體"/>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3609">
      <w:bodyDiv w:val="1"/>
      <w:marLeft w:val="0"/>
      <w:marRight w:val="0"/>
      <w:marTop w:val="0"/>
      <w:marBottom w:val="0"/>
      <w:divBdr>
        <w:top w:val="none" w:sz="0" w:space="0" w:color="auto"/>
        <w:left w:val="none" w:sz="0" w:space="0" w:color="auto"/>
        <w:bottom w:val="none" w:sz="0" w:space="0" w:color="auto"/>
        <w:right w:val="none" w:sz="0" w:space="0" w:color="auto"/>
      </w:divBdr>
    </w:div>
    <w:div w:id="667252114">
      <w:bodyDiv w:val="1"/>
      <w:marLeft w:val="0"/>
      <w:marRight w:val="0"/>
      <w:marTop w:val="0"/>
      <w:marBottom w:val="0"/>
      <w:divBdr>
        <w:top w:val="none" w:sz="0" w:space="0" w:color="auto"/>
        <w:left w:val="none" w:sz="0" w:space="0" w:color="auto"/>
        <w:bottom w:val="none" w:sz="0" w:space="0" w:color="auto"/>
        <w:right w:val="none" w:sz="0" w:space="0" w:color="auto"/>
      </w:divBdr>
    </w:div>
    <w:div w:id="1539466509">
      <w:bodyDiv w:val="1"/>
      <w:marLeft w:val="0"/>
      <w:marRight w:val="0"/>
      <w:marTop w:val="0"/>
      <w:marBottom w:val="0"/>
      <w:divBdr>
        <w:top w:val="none" w:sz="0" w:space="0" w:color="auto"/>
        <w:left w:val="none" w:sz="0" w:space="0" w:color="auto"/>
        <w:bottom w:val="none" w:sz="0" w:space="0" w:color="auto"/>
        <w:right w:val="none" w:sz="0" w:space="0" w:color="auto"/>
      </w:divBdr>
      <w:divsChild>
        <w:div w:id="1958098793">
          <w:marLeft w:val="0"/>
          <w:marRight w:val="0"/>
          <w:marTop w:val="0"/>
          <w:marBottom w:val="0"/>
          <w:divBdr>
            <w:top w:val="none" w:sz="0" w:space="0" w:color="auto"/>
            <w:left w:val="none" w:sz="0" w:space="0" w:color="auto"/>
            <w:bottom w:val="none" w:sz="0" w:space="0" w:color="auto"/>
            <w:right w:val="none" w:sz="0" w:space="0" w:color="auto"/>
          </w:divBdr>
          <w:divsChild>
            <w:div w:id="1810323986">
              <w:marLeft w:val="0"/>
              <w:marRight w:val="0"/>
              <w:marTop w:val="0"/>
              <w:marBottom w:val="0"/>
              <w:divBdr>
                <w:top w:val="none" w:sz="0" w:space="0" w:color="auto"/>
                <w:left w:val="none" w:sz="0" w:space="0" w:color="auto"/>
                <w:bottom w:val="none" w:sz="0" w:space="0" w:color="auto"/>
                <w:right w:val="none" w:sz="0" w:space="0" w:color="auto"/>
              </w:divBdr>
              <w:divsChild>
                <w:div w:id="1817145782">
                  <w:marLeft w:val="0"/>
                  <w:marRight w:val="0"/>
                  <w:marTop w:val="0"/>
                  <w:marBottom w:val="0"/>
                  <w:divBdr>
                    <w:top w:val="none" w:sz="0" w:space="0" w:color="auto"/>
                    <w:left w:val="none" w:sz="0" w:space="0" w:color="auto"/>
                    <w:bottom w:val="none" w:sz="0" w:space="0" w:color="auto"/>
                    <w:right w:val="none" w:sz="0" w:space="0" w:color="auto"/>
                  </w:divBdr>
                  <w:divsChild>
                    <w:div w:id="1745444443">
                      <w:marLeft w:val="0"/>
                      <w:marRight w:val="0"/>
                      <w:marTop w:val="0"/>
                      <w:marBottom w:val="0"/>
                      <w:divBdr>
                        <w:top w:val="none" w:sz="0" w:space="0" w:color="auto"/>
                        <w:left w:val="none" w:sz="0" w:space="0" w:color="auto"/>
                        <w:bottom w:val="none" w:sz="0" w:space="0" w:color="auto"/>
                        <w:right w:val="none" w:sz="0" w:space="0" w:color="auto"/>
                      </w:divBdr>
                      <w:divsChild>
                        <w:div w:id="2113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6918">
      <w:bodyDiv w:val="1"/>
      <w:marLeft w:val="0"/>
      <w:marRight w:val="0"/>
      <w:marTop w:val="0"/>
      <w:marBottom w:val="0"/>
      <w:divBdr>
        <w:top w:val="none" w:sz="0" w:space="0" w:color="auto"/>
        <w:left w:val="none" w:sz="0" w:space="0" w:color="auto"/>
        <w:bottom w:val="none" w:sz="0" w:space="0" w:color="auto"/>
        <w:right w:val="none" w:sz="0" w:space="0" w:color="auto"/>
      </w:divBdr>
      <w:divsChild>
        <w:div w:id="210384489">
          <w:marLeft w:val="0"/>
          <w:marRight w:val="0"/>
          <w:marTop w:val="0"/>
          <w:marBottom w:val="0"/>
          <w:divBdr>
            <w:top w:val="none" w:sz="0" w:space="0" w:color="auto"/>
            <w:left w:val="none" w:sz="0" w:space="0" w:color="auto"/>
            <w:bottom w:val="none" w:sz="0" w:space="0" w:color="auto"/>
            <w:right w:val="none" w:sz="0" w:space="0" w:color="auto"/>
          </w:divBdr>
          <w:divsChild>
            <w:div w:id="1998192890">
              <w:marLeft w:val="0"/>
              <w:marRight w:val="0"/>
              <w:marTop w:val="0"/>
              <w:marBottom w:val="0"/>
              <w:divBdr>
                <w:top w:val="none" w:sz="0" w:space="0" w:color="auto"/>
                <w:left w:val="none" w:sz="0" w:space="0" w:color="auto"/>
                <w:bottom w:val="none" w:sz="0" w:space="0" w:color="auto"/>
                <w:right w:val="none" w:sz="0" w:space="0" w:color="auto"/>
              </w:divBdr>
              <w:divsChild>
                <w:div w:id="602342343">
                  <w:marLeft w:val="0"/>
                  <w:marRight w:val="0"/>
                  <w:marTop w:val="0"/>
                  <w:marBottom w:val="0"/>
                  <w:divBdr>
                    <w:top w:val="none" w:sz="0" w:space="0" w:color="auto"/>
                    <w:left w:val="none" w:sz="0" w:space="0" w:color="auto"/>
                    <w:bottom w:val="none" w:sz="0" w:space="0" w:color="auto"/>
                    <w:right w:val="none" w:sz="0" w:space="0" w:color="auto"/>
                  </w:divBdr>
                  <w:divsChild>
                    <w:div w:id="1939290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700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http://library.cuhk.edu.hk/search/aTyrrell%2C+William+Blake./atyrrell+william+blake/-3,-1,0,B/brows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zh.wikipedia.org/wiki/%E6%96%87%E5%8C%96" TargetMode="External"/><Relationship Id="rId17" Type="http://schemas.openxmlformats.org/officeDocument/2006/relationships/hyperlink" Target="http://library.cuhk.edu.hk/search/aFreysinger%2C+Valeria+J./afreysinger+valeria+j/-3,-1,0,B/brows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zh.wikipedia.org/w/index.php?title=%E9%83%AD%E5%B0%91%E6%A3%A0&amp;action=edit&amp;redlink=1"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7%BE%A4%E4%BD%9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ympic.cn/rule_code/"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zh.wikipedia.org/wiki/%E4%B8%AA%E4%BD%93" TargetMode="External"/><Relationship Id="rId19" Type="http://schemas.openxmlformats.org/officeDocument/2006/relationships/hyperlink" Target="https://zh.wikipedia.org/w/index.php?title=%E9%83%AD%E5%B0%91%E6%A3%A0&amp;action=edit&amp;redlink=1" TargetMode="External"/><Relationship Id="rId4" Type="http://schemas.openxmlformats.org/officeDocument/2006/relationships/settings" Target="settings.xml"/><Relationship Id="rId9" Type="http://schemas.openxmlformats.org/officeDocument/2006/relationships/hyperlink" Target="http://en.wikipedia.org/wiki/Elite" TargetMode="Externa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18A16F03-E070-432A-A8FC-E1BFDF9B699D}">
  <ds:schemaRefs>
    <ds:schemaRef ds:uri="http://schemas.openxmlformats.org/officeDocument/2006/bibliography"/>
  </ds:schemaRefs>
</ds:datastoreItem>
</file>

<file path=customXml/itemProps2.xml><?xml version="1.0" encoding="utf-8"?>
<ds:datastoreItem xmlns:ds="http://schemas.openxmlformats.org/officeDocument/2006/customXml" ds:itemID="{687A514B-DD90-490C-8EEA-7EC5FA07CB06}"/>
</file>

<file path=customXml/itemProps3.xml><?xml version="1.0" encoding="utf-8"?>
<ds:datastoreItem xmlns:ds="http://schemas.openxmlformats.org/officeDocument/2006/customXml" ds:itemID="{1B4B6ED9-6750-4B6E-8BCA-E62A5A2B4D1F}"/>
</file>

<file path=customXml/itemProps4.xml><?xml version="1.0" encoding="utf-8"?>
<ds:datastoreItem xmlns:ds="http://schemas.openxmlformats.org/officeDocument/2006/customXml" ds:itemID="{2122B4DD-0333-4381-8DCE-CB0E3C13F553}"/>
</file>

<file path=docProps/app.xml><?xml version="1.0" encoding="utf-8"?>
<Properties xmlns="http://schemas.openxmlformats.org/officeDocument/2006/extended-properties" xmlns:vt="http://schemas.openxmlformats.org/officeDocument/2006/docPropsVTypes">
  <Template>Normal.dotm</Template>
  <TotalTime>59</TotalTime>
  <Pages>41</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Part VIII: Social Aspects of P</vt:lpstr>
    </vt:vector>
  </TitlesOfParts>
  <Company>Lenovo (Beijing) Limited</Company>
  <LinksUpToDate>false</LinksUpToDate>
  <CharactersWithSpaces>21298</CharactersWithSpaces>
  <SharedDoc>false</SharedDoc>
  <HLinks>
    <vt:vector size="54" baseType="variant">
      <vt:variant>
        <vt:i4>4587610</vt:i4>
      </vt:variant>
      <vt:variant>
        <vt:i4>24</vt:i4>
      </vt:variant>
      <vt:variant>
        <vt:i4>0</vt:i4>
      </vt:variant>
      <vt:variant>
        <vt:i4>5</vt:i4>
      </vt:variant>
      <vt:variant>
        <vt:lpwstr>https://zh.wikipedia.org/w/index.php?title=%E9%83%AD%E5%B0%91%E6%A3%A0&amp;action=edit&amp;redlink=1</vt:lpwstr>
      </vt:variant>
      <vt:variant>
        <vt:lpwstr/>
      </vt:variant>
      <vt:variant>
        <vt:i4>786436</vt:i4>
      </vt:variant>
      <vt:variant>
        <vt:i4>21</vt:i4>
      </vt:variant>
      <vt:variant>
        <vt:i4>0</vt:i4>
      </vt:variant>
      <vt:variant>
        <vt:i4>5</vt:i4>
      </vt:variant>
      <vt:variant>
        <vt:lpwstr>http://library.cuhk.edu.hk/search/aTyrrell%2C+William+Blake./atyrrell+william+blake/-3,-1,0,B/browse</vt:lpwstr>
      </vt:variant>
      <vt:variant>
        <vt:lpwstr/>
      </vt:variant>
      <vt:variant>
        <vt:i4>8257654</vt:i4>
      </vt:variant>
      <vt:variant>
        <vt:i4>18</vt:i4>
      </vt:variant>
      <vt:variant>
        <vt:i4>0</vt:i4>
      </vt:variant>
      <vt:variant>
        <vt:i4>5</vt:i4>
      </vt:variant>
      <vt:variant>
        <vt:lpwstr>http://library.cuhk.edu.hk/search/aFreysinger%2C+Valeria+J./afreysinger+valeria+j/-3,-1,0,B/browse</vt:lpwstr>
      </vt:variant>
      <vt:variant>
        <vt:lpwstr/>
      </vt:variant>
      <vt:variant>
        <vt:i4>4587610</vt:i4>
      </vt:variant>
      <vt:variant>
        <vt:i4>15</vt:i4>
      </vt:variant>
      <vt:variant>
        <vt:i4>0</vt:i4>
      </vt:variant>
      <vt:variant>
        <vt:i4>5</vt:i4>
      </vt:variant>
      <vt:variant>
        <vt:lpwstr>https://zh.wikipedia.org/w/index.php?title=%E9%83%AD%E5%B0%91%E6%A3%A0&amp;action=edit&amp;redlink=1</vt:lpwstr>
      </vt:variant>
      <vt:variant>
        <vt:lpwstr/>
      </vt:variant>
      <vt:variant>
        <vt:i4>5898291</vt:i4>
      </vt:variant>
      <vt:variant>
        <vt:i4>12</vt:i4>
      </vt:variant>
      <vt:variant>
        <vt:i4>0</vt:i4>
      </vt:variant>
      <vt:variant>
        <vt:i4>5</vt:i4>
      </vt:variant>
      <vt:variant>
        <vt:lpwstr>http://www.olympic.cn/rule_code/</vt:lpwstr>
      </vt:variant>
      <vt:variant>
        <vt:lpwstr/>
      </vt:variant>
      <vt:variant>
        <vt:i4>2228336</vt:i4>
      </vt:variant>
      <vt:variant>
        <vt:i4>9</vt:i4>
      </vt:variant>
      <vt:variant>
        <vt:i4>0</vt:i4>
      </vt:variant>
      <vt:variant>
        <vt:i4>5</vt:i4>
      </vt:variant>
      <vt:variant>
        <vt:lpwstr>http://zh.wikipedia.org/wiki/%E6%96%87%E5%8C%96</vt:lpwstr>
      </vt:variant>
      <vt:variant>
        <vt:lpwstr/>
      </vt:variant>
      <vt:variant>
        <vt:i4>8126497</vt:i4>
      </vt:variant>
      <vt:variant>
        <vt:i4>6</vt:i4>
      </vt:variant>
      <vt:variant>
        <vt:i4>0</vt:i4>
      </vt:variant>
      <vt:variant>
        <vt:i4>5</vt:i4>
      </vt:variant>
      <vt:variant>
        <vt:lpwstr>http://zh.wikipedia.org/wiki/%E7%BE%A4%E4%BD%93</vt:lpwstr>
      </vt:variant>
      <vt:variant>
        <vt:lpwstr/>
      </vt:variant>
      <vt:variant>
        <vt:i4>2752636</vt:i4>
      </vt:variant>
      <vt:variant>
        <vt:i4>3</vt:i4>
      </vt:variant>
      <vt:variant>
        <vt:i4>0</vt:i4>
      </vt:variant>
      <vt:variant>
        <vt:i4>5</vt:i4>
      </vt:variant>
      <vt:variant>
        <vt:lpwstr>http://zh.wikipedia.org/wiki/%E4%B8%AA%E4%BD%93</vt:lpwstr>
      </vt:variant>
      <vt:variant>
        <vt:lpwstr/>
      </vt:variant>
      <vt:variant>
        <vt:i4>7733293</vt:i4>
      </vt:variant>
      <vt:variant>
        <vt:i4>0</vt:i4>
      </vt:variant>
      <vt:variant>
        <vt:i4>0</vt:i4>
      </vt:variant>
      <vt:variant>
        <vt:i4>5</vt:i4>
      </vt:variant>
      <vt:variant>
        <vt:lpwstr>http://en.wikipedia.org/wiki/Elite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VIII: Social Aspects of P</dc:title>
  <dc:creator>Lenovo User</dc:creator>
  <cp:lastModifiedBy>YEUNG, Tat-man</cp:lastModifiedBy>
  <cp:revision>14</cp:revision>
  <cp:lastPrinted>2021-09-14T08:08:00Z</cp:lastPrinted>
  <dcterms:created xsi:type="dcterms:W3CDTF">2024-07-09T07:38:00Z</dcterms:created>
  <dcterms:modified xsi:type="dcterms:W3CDTF">2024-09-20T04:53:00Z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