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B57F" w14:textId="1CBF279E" w:rsidR="00353FF8" w:rsidRPr="008236DA" w:rsidRDefault="00353FF8" w:rsidP="008236DA">
      <w:pPr>
        <w:tabs>
          <w:tab w:val="left" w:pos="8533"/>
        </w:tabs>
        <w:ind w:right="143"/>
        <w:jc w:val="center"/>
        <w:rPr>
          <w:b/>
          <w:sz w:val="28"/>
          <w:szCs w:val="28"/>
        </w:rPr>
      </w:pPr>
      <w:bookmarkStart w:id="0" w:name="_GoBack"/>
      <w:bookmarkEnd w:id="0"/>
      <w:r w:rsidRPr="008236DA">
        <w:rPr>
          <w:b/>
          <w:sz w:val="28"/>
          <w:szCs w:val="28"/>
        </w:rPr>
        <w:t>Gifted Education Fund</w:t>
      </w:r>
      <w:r w:rsidR="003D008C" w:rsidRPr="008236DA">
        <w:rPr>
          <w:b/>
          <w:sz w:val="28"/>
          <w:szCs w:val="28"/>
        </w:rPr>
        <w:t>:</w:t>
      </w:r>
      <w:r w:rsidR="008236DA" w:rsidRPr="008236DA">
        <w:rPr>
          <w:b/>
          <w:sz w:val="28"/>
          <w:szCs w:val="28"/>
        </w:rPr>
        <w:t xml:space="preserve"> </w:t>
      </w:r>
      <w:r w:rsidRPr="008236DA">
        <w:rPr>
          <w:b/>
          <w:sz w:val="28"/>
          <w:szCs w:val="28"/>
        </w:rPr>
        <w:t>Off-scho</w:t>
      </w:r>
      <w:r w:rsidR="003D008C" w:rsidRPr="008236DA">
        <w:rPr>
          <w:b/>
          <w:sz w:val="28"/>
          <w:szCs w:val="28"/>
        </w:rPr>
        <w:t>ol Advanced Learning Programmes</w:t>
      </w:r>
    </w:p>
    <w:p w14:paraId="17C43950" w14:textId="3D0F273D" w:rsidR="00353FF8" w:rsidRPr="002E502C" w:rsidRDefault="00353FF8" w:rsidP="003F15B7">
      <w:pPr>
        <w:spacing w:line="200" w:lineRule="exact"/>
        <w:ind w:right="143"/>
        <w:jc w:val="center"/>
        <w:rPr>
          <w:b/>
          <w:sz w:val="20"/>
        </w:rPr>
      </w:pPr>
    </w:p>
    <w:p w14:paraId="6BD4C8BC" w14:textId="6392AC59" w:rsidR="0003696F" w:rsidRPr="00857F8B" w:rsidRDefault="000123B1" w:rsidP="00152B06">
      <w:pPr>
        <w:spacing w:afterLines="50" w:after="120"/>
        <w:ind w:right="142"/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Final</w:t>
      </w:r>
      <w:r w:rsidR="00D75813">
        <w:rPr>
          <w:rFonts w:eastAsiaTheme="minorEastAsia" w:hint="eastAsia"/>
          <w:b/>
          <w:sz w:val="28"/>
        </w:rPr>
        <w:t xml:space="preserve"> Report</w:t>
      </w: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7"/>
        <w:gridCol w:w="480"/>
        <w:gridCol w:w="2742"/>
        <w:gridCol w:w="1417"/>
        <w:gridCol w:w="161"/>
        <w:gridCol w:w="1080"/>
        <w:gridCol w:w="1736"/>
      </w:tblGrid>
      <w:tr w:rsidR="009B5962" w:rsidRPr="0013130D" w14:paraId="21B65511" w14:textId="0B2755E4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CC33" w14:textId="2097966C" w:rsidR="009B5962" w:rsidRPr="0013130D" w:rsidRDefault="004F7703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>Programme n</w:t>
            </w:r>
            <w:r w:rsidR="009B5962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umber</w:t>
            </w:r>
            <w:r w:rsidR="009B5962"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 :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F1BA" w14:textId="757C775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0C9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E5E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D3B3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699B9D8" w14:textId="629530AA" w:rsidR="007C2D69" w:rsidRPr="007C2D69" w:rsidRDefault="007C2D69" w:rsidP="008A402E">
            <w:pPr>
              <w:widowControl/>
              <w:autoSpaceDE/>
              <w:autoSpaceDN/>
              <w:rPr>
                <w:rFonts w:eastAsiaTheme="minorEastAsia"/>
                <w:sz w:val="24"/>
                <w:szCs w:val="20"/>
                <w:lang w:eastAsia="zh-TW"/>
              </w:rPr>
            </w:pPr>
          </w:p>
        </w:tc>
      </w:tr>
      <w:tr w:rsidR="009B5962" w:rsidRPr="0013130D" w14:paraId="04240E8E" w14:textId="2889DC38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9FD7" w14:textId="2773DFA6" w:rsidR="009B5962" w:rsidRPr="0013130D" w:rsidRDefault="004F7703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>Title of p</w:t>
            </w:r>
            <w:r w:rsidR="009B5962"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rogramme:</w:t>
            </w:r>
          </w:p>
        </w:tc>
        <w:tc>
          <w:tcPr>
            <w:tcW w:w="71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CB87" w14:textId="5589A08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5BC6DCA" w14:textId="0DD9A940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C44B71" w14:textId="7B3B0FAE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sz w:val="24"/>
              </w:rPr>
              <w:t>Name of</w:t>
            </w:r>
            <w:r w:rsidRPr="0013130D">
              <w:rPr>
                <w:spacing w:val="-8"/>
                <w:sz w:val="24"/>
              </w:rPr>
              <w:t xml:space="preserve"> </w:t>
            </w:r>
            <w:r w:rsidR="004F7703">
              <w:rPr>
                <w:sz w:val="24"/>
              </w:rPr>
              <w:t>o</w:t>
            </w:r>
            <w:r w:rsidRPr="0013130D">
              <w:rPr>
                <w:sz w:val="24"/>
              </w:rPr>
              <w:t>rganisation: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58F05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0A0C09" w:rsidRPr="0013130D" w14:paraId="213F3CFB" w14:textId="2B8D2B60" w:rsidTr="0027259C">
        <w:trPr>
          <w:trHeight w:val="457"/>
        </w:trPr>
        <w:tc>
          <w:tcPr>
            <w:tcW w:w="2787" w:type="dxa"/>
            <w:gridSpan w:val="2"/>
            <w:shd w:val="clear" w:color="auto" w:fill="auto"/>
            <w:noWrap/>
            <w:vAlign w:val="center"/>
            <w:hideMark/>
          </w:tcPr>
          <w:p w14:paraId="6061891F" w14:textId="1D326081" w:rsidR="009B5962" w:rsidRPr="0013130D" w:rsidRDefault="008A402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For the period </w:t>
            </w:r>
            <w:r w:rsidR="009B5962"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from</w:t>
            </w:r>
            <w:r>
              <w:rPr>
                <w:rFonts w:eastAsia="新細明體"/>
                <w:color w:val="000000"/>
                <w:sz w:val="24"/>
                <w:szCs w:val="28"/>
                <w:lang w:eastAsia="zh-TW"/>
              </w:rPr>
              <w:t>#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62D6" w14:textId="75FA0DCC" w:rsidR="009B5962" w:rsidRPr="0013130D" w:rsidRDefault="009B5962" w:rsidP="003923BB">
            <w:pPr>
              <w:widowControl/>
              <w:autoSpaceDE/>
              <w:autoSpaceDN/>
              <w:ind w:rightChars="-207" w:right="-455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04A" w14:textId="77777777" w:rsidR="009B5962" w:rsidRPr="0013130D" w:rsidRDefault="009B5962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to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22F" w14:textId="611BB2AB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F143337" w14:textId="7EB30B57" w:rsidTr="0027259C">
        <w:trPr>
          <w:trHeight w:val="457"/>
        </w:trPr>
        <w:tc>
          <w:tcPr>
            <w:tcW w:w="2307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1328E0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13DBFE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7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EB3EBF" w14:textId="7B036AFC" w:rsidR="009B5962" w:rsidRPr="0013130D" w:rsidRDefault="009B5962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(</w:t>
            </w:r>
            <w:r w:rsidR="008A402E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dd/mm/yy</w:t>
            </w:r>
            <w:r w:rsidR="00C850F9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yy</w:t>
            </w: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2E3F4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AD4D" w14:textId="0B4C2690" w:rsidR="009B5962" w:rsidRPr="0013130D" w:rsidRDefault="009B5962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(</w:t>
            </w:r>
            <w:r w:rsidR="003923BB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dd/mm/yy</w:t>
            </w:r>
            <w:r w:rsidR="00C850F9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yy</w:t>
            </w: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)</w:t>
            </w:r>
          </w:p>
        </w:tc>
      </w:tr>
    </w:tbl>
    <w:p w14:paraId="2A0B1FB8" w14:textId="77777777" w:rsidR="007807EA" w:rsidRPr="007807EA" w:rsidRDefault="007807EA" w:rsidP="008A402E">
      <w:pPr>
        <w:jc w:val="both"/>
        <w:rPr>
          <w:sz w:val="16"/>
          <w:szCs w:val="24"/>
        </w:rPr>
      </w:pPr>
    </w:p>
    <w:p w14:paraId="471EBE34" w14:textId="3D42A394" w:rsidR="002A7F71" w:rsidRPr="00AA5773" w:rsidRDefault="00AA5773" w:rsidP="00A8031B">
      <w:pPr>
        <w:ind w:rightChars="-25" w:right="-55"/>
        <w:jc w:val="both"/>
        <w:rPr>
          <w:rFonts w:eastAsiaTheme="minorEastAsia"/>
          <w:b/>
          <w:sz w:val="24"/>
          <w:szCs w:val="24"/>
          <w:lang w:eastAsia="zh-TW"/>
        </w:rPr>
      </w:pPr>
      <w:r w:rsidRPr="00AA5773">
        <w:rPr>
          <w:rFonts w:eastAsiaTheme="minorEastAsia" w:hint="eastAsia"/>
          <w:b/>
          <w:sz w:val="24"/>
          <w:szCs w:val="24"/>
          <w:lang w:eastAsia="zh-TW"/>
        </w:rPr>
        <w:t>Instruction</w:t>
      </w:r>
      <w:r w:rsidR="00E878FE">
        <w:rPr>
          <w:rFonts w:eastAsiaTheme="minorEastAsia"/>
          <w:b/>
          <w:sz w:val="24"/>
          <w:szCs w:val="24"/>
          <w:lang w:eastAsia="zh-TW"/>
        </w:rPr>
        <w:t>s</w:t>
      </w:r>
    </w:p>
    <w:p w14:paraId="6183E513" w14:textId="7EF8ACCD" w:rsidR="009B5962" w:rsidRPr="009B5962" w:rsidRDefault="009B5962" w:rsidP="00A8031B">
      <w:pPr>
        <w:spacing w:beforeLines="50" w:before="120"/>
        <w:ind w:rightChars="-25" w:right="-55"/>
        <w:jc w:val="both"/>
        <w:rPr>
          <w:sz w:val="24"/>
          <w:szCs w:val="24"/>
        </w:rPr>
      </w:pPr>
      <w:r w:rsidRPr="009B5962">
        <w:rPr>
          <w:sz w:val="24"/>
          <w:szCs w:val="24"/>
        </w:rPr>
        <w:t>Please read the Guid</w:t>
      </w:r>
      <w:r w:rsidR="00F90CD4">
        <w:rPr>
          <w:sz w:val="24"/>
          <w:szCs w:val="24"/>
        </w:rPr>
        <w:t>elines to Completion of Final Report</w:t>
      </w:r>
      <w:r w:rsidR="00AA5773">
        <w:rPr>
          <w:sz w:val="24"/>
          <w:szCs w:val="24"/>
        </w:rPr>
        <w:t xml:space="preserve"> </w:t>
      </w:r>
      <w:r w:rsidR="00857F8B">
        <w:rPr>
          <w:sz w:val="24"/>
          <w:szCs w:val="24"/>
        </w:rPr>
        <w:t xml:space="preserve">on the reverse side </w:t>
      </w:r>
      <w:r w:rsidRPr="009B5962">
        <w:rPr>
          <w:sz w:val="24"/>
          <w:szCs w:val="24"/>
        </w:rPr>
        <w:t>be</w:t>
      </w:r>
      <w:r w:rsidR="00F90CD4">
        <w:rPr>
          <w:sz w:val="24"/>
          <w:szCs w:val="24"/>
        </w:rPr>
        <w:t>fore completing the</w:t>
      </w:r>
      <w:r w:rsidR="00C850F9">
        <w:rPr>
          <w:sz w:val="24"/>
          <w:szCs w:val="24"/>
        </w:rPr>
        <w:t xml:space="preserve"> </w:t>
      </w:r>
      <w:r w:rsidRPr="009B5962">
        <w:rPr>
          <w:sz w:val="24"/>
          <w:szCs w:val="24"/>
        </w:rPr>
        <w:t>report.</w:t>
      </w:r>
    </w:p>
    <w:p w14:paraId="3819BB92" w14:textId="1701D4B9" w:rsidR="009B5962" w:rsidRDefault="009B5962" w:rsidP="00A8031B">
      <w:pPr>
        <w:spacing w:beforeLines="50" w:before="120"/>
        <w:ind w:rightChars="-25" w:right="-55"/>
        <w:jc w:val="both"/>
        <w:rPr>
          <w:sz w:val="24"/>
          <w:szCs w:val="24"/>
        </w:rPr>
      </w:pPr>
      <w:r w:rsidRPr="009B5962">
        <w:rPr>
          <w:sz w:val="24"/>
          <w:szCs w:val="24"/>
        </w:rPr>
        <w:t>Pleas</w:t>
      </w:r>
      <w:r w:rsidR="00C850F9">
        <w:rPr>
          <w:sz w:val="24"/>
          <w:szCs w:val="24"/>
        </w:rPr>
        <w:t xml:space="preserve">e </w:t>
      </w:r>
      <w:r w:rsidR="00334FCC">
        <w:rPr>
          <w:sz w:val="24"/>
          <w:szCs w:val="24"/>
        </w:rPr>
        <w:t>use separate A4-size sheets</w:t>
      </w:r>
      <w:r w:rsidR="00327F93">
        <w:rPr>
          <w:sz w:val="24"/>
          <w:szCs w:val="24"/>
        </w:rPr>
        <w:t xml:space="preserve"> to </w:t>
      </w:r>
      <w:r w:rsidR="00F90CD4">
        <w:rPr>
          <w:sz w:val="24"/>
          <w:szCs w:val="24"/>
        </w:rPr>
        <w:t>give a full account of tasks completed within above programme period with elaboration of the following</w:t>
      </w:r>
      <w:r w:rsidRPr="009B5962">
        <w:rPr>
          <w:sz w:val="24"/>
          <w:szCs w:val="24"/>
        </w:rPr>
        <w:t>:</w:t>
      </w:r>
    </w:p>
    <w:p w14:paraId="33304CEC" w14:textId="5CBAB49F" w:rsidR="00AA5773" w:rsidRDefault="00F90CD4" w:rsidP="00A8031B">
      <w:pPr>
        <w:pStyle w:val="a4"/>
        <w:numPr>
          <w:ilvl w:val="0"/>
          <w:numId w:val="26"/>
        </w:numPr>
        <w:spacing w:beforeLines="50" w:before="120"/>
        <w:ind w:left="482" w:rightChars="-25" w:right="-55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 summary of lessons, learning and teaching activities, projects/ researches, events, mentoring, support measures, etc. arranged for student participants within the programme period</w:t>
      </w:r>
      <w:r w:rsidR="00334FCC">
        <w:rPr>
          <w:rFonts w:eastAsiaTheme="minorEastAsia"/>
          <w:sz w:val="24"/>
          <w:szCs w:val="24"/>
          <w:lang w:eastAsia="zh-TW"/>
        </w:rPr>
        <w:t>;</w:t>
      </w:r>
    </w:p>
    <w:p w14:paraId="3FA285FA" w14:textId="73E1071D" w:rsidR="001F5FDF" w:rsidRPr="001F5FDF" w:rsidRDefault="004C0E63" w:rsidP="00A8031B">
      <w:pPr>
        <w:pStyle w:val="a4"/>
        <w:numPr>
          <w:ilvl w:val="0"/>
          <w:numId w:val="26"/>
        </w:numPr>
        <w:spacing w:beforeLines="50" w:before="120"/>
        <w:ind w:left="482" w:rightChars="-25" w:right="-55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 xml:space="preserve">the </w:t>
      </w:r>
      <w:r w:rsidR="000232DB">
        <w:rPr>
          <w:rFonts w:eastAsiaTheme="minorEastAsia"/>
          <w:sz w:val="24"/>
          <w:szCs w:val="24"/>
          <w:lang w:eastAsia="zh-TW"/>
        </w:rPr>
        <w:t xml:space="preserve">learning </w:t>
      </w:r>
      <w:r w:rsidR="001F5FDF">
        <w:rPr>
          <w:rFonts w:eastAsiaTheme="minorEastAsia"/>
          <w:sz w:val="24"/>
          <w:szCs w:val="24"/>
          <w:lang w:eastAsia="zh-TW"/>
        </w:rPr>
        <w:t>outcomes of the student participants against the set objectives stipulated in the programme proposal/ detailed implementation plan;</w:t>
      </w:r>
    </w:p>
    <w:p w14:paraId="2CF10A64" w14:textId="6089859C" w:rsidR="001F5FDF" w:rsidRDefault="00334FCC" w:rsidP="00A8031B">
      <w:pPr>
        <w:pStyle w:val="a4"/>
        <w:numPr>
          <w:ilvl w:val="0"/>
          <w:numId w:val="26"/>
        </w:numPr>
        <w:spacing w:beforeLines="50" w:before="120"/>
        <w:ind w:left="482" w:rightChars="-25" w:right="-55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m</w:t>
      </w:r>
      <w:r w:rsidR="001F5FDF">
        <w:rPr>
          <w:rFonts w:eastAsiaTheme="minorEastAsia"/>
          <w:sz w:val="24"/>
          <w:szCs w:val="24"/>
          <w:lang w:eastAsia="zh-TW"/>
        </w:rPr>
        <w:t xml:space="preserve">ajor strengths/ merits observed in </w:t>
      </w:r>
      <w:r w:rsidR="00AA5773">
        <w:rPr>
          <w:rFonts w:eastAsiaTheme="minorEastAsia"/>
          <w:sz w:val="24"/>
          <w:szCs w:val="24"/>
          <w:lang w:eastAsia="zh-TW"/>
        </w:rPr>
        <w:t xml:space="preserve">learning </w:t>
      </w:r>
      <w:r w:rsidR="001F5FDF">
        <w:rPr>
          <w:rFonts w:eastAsiaTheme="minorEastAsia"/>
          <w:sz w:val="24"/>
          <w:szCs w:val="24"/>
          <w:lang w:eastAsia="zh-TW"/>
        </w:rPr>
        <w:t>and teaching, and their impacts on the gift</w:t>
      </w:r>
      <w:r w:rsidR="00BE3201">
        <w:rPr>
          <w:rFonts w:eastAsiaTheme="minorEastAsia"/>
          <w:sz w:val="24"/>
          <w:szCs w:val="24"/>
          <w:lang w:eastAsia="zh-TW"/>
        </w:rPr>
        <w:t>ed students having completed this</w:t>
      </w:r>
      <w:r w:rsidR="001F5FDF">
        <w:rPr>
          <w:rFonts w:eastAsiaTheme="minorEastAsia"/>
          <w:sz w:val="24"/>
          <w:szCs w:val="24"/>
          <w:lang w:eastAsia="zh-TW"/>
        </w:rPr>
        <w:t xml:space="preserve"> programme</w:t>
      </w:r>
      <w:r>
        <w:rPr>
          <w:rFonts w:eastAsiaTheme="minorEastAsia"/>
          <w:sz w:val="24"/>
          <w:szCs w:val="24"/>
          <w:lang w:eastAsia="zh-TW"/>
        </w:rPr>
        <w:t>;</w:t>
      </w:r>
    </w:p>
    <w:p w14:paraId="0989E045" w14:textId="5313B459" w:rsidR="00AA5773" w:rsidRPr="001F5FDF" w:rsidRDefault="001F5FDF" w:rsidP="00A8031B">
      <w:pPr>
        <w:pStyle w:val="a4"/>
        <w:numPr>
          <w:ilvl w:val="0"/>
          <w:numId w:val="26"/>
        </w:numPr>
        <w:spacing w:beforeLines="50" w:before="120"/>
        <w:ind w:left="482" w:rightChars="-25" w:right="-55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the effectiveness of the quality assurance mechanism; and</w:t>
      </w:r>
      <w:r w:rsidR="00334FCC">
        <w:rPr>
          <w:rFonts w:eastAsiaTheme="minorEastAsia"/>
          <w:sz w:val="24"/>
          <w:szCs w:val="24"/>
          <w:lang w:eastAsia="zh-TW"/>
        </w:rPr>
        <w:t xml:space="preserve"> </w:t>
      </w:r>
    </w:p>
    <w:p w14:paraId="1405A59E" w14:textId="06B08F0D" w:rsidR="00534437" w:rsidRPr="00FB7864" w:rsidRDefault="001F5FDF" w:rsidP="00A8031B">
      <w:pPr>
        <w:pStyle w:val="a4"/>
        <w:numPr>
          <w:ilvl w:val="0"/>
          <w:numId w:val="26"/>
        </w:numPr>
        <w:spacing w:beforeLines="50" w:before="120"/>
        <w:ind w:left="482" w:rightChars="-25" w:right="-55" w:hanging="48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suggestion</w:t>
      </w:r>
      <w:r w:rsidR="000232DB">
        <w:rPr>
          <w:rFonts w:eastAsiaTheme="minorEastAsia"/>
          <w:sz w:val="24"/>
          <w:szCs w:val="24"/>
          <w:lang w:eastAsia="zh-TW"/>
        </w:rPr>
        <w:t>s</w:t>
      </w:r>
      <w:r>
        <w:rPr>
          <w:rFonts w:eastAsiaTheme="minorEastAsia"/>
          <w:sz w:val="24"/>
          <w:szCs w:val="24"/>
          <w:lang w:eastAsia="zh-TW"/>
        </w:rPr>
        <w:t xml:space="preserve"> of further development of the programme and ideas of extension </w:t>
      </w:r>
      <w:r w:rsidR="00334FCC">
        <w:rPr>
          <w:rFonts w:eastAsiaTheme="minorEastAsia"/>
          <w:sz w:val="24"/>
          <w:szCs w:val="24"/>
          <w:lang w:eastAsia="zh-TW"/>
        </w:rPr>
        <w:t>programme</w:t>
      </w:r>
      <w:r w:rsidR="000232DB">
        <w:rPr>
          <w:rFonts w:eastAsiaTheme="minorEastAsia"/>
          <w:sz w:val="24"/>
          <w:szCs w:val="24"/>
          <w:lang w:eastAsia="zh-TW"/>
        </w:rPr>
        <w:t>s</w:t>
      </w:r>
      <w:r>
        <w:rPr>
          <w:rFonts w:eastAsiaTheme="minorEastAsia"/>
          <w:sz w:val="24"/>
          <w:szCs w:val="24"/>
          <w:lang w:eastAsia="zh-TW"/>
        </w:rPr>
        <w:t xml:space="preserve"> for gifted students having completed this programme</w:t>
      </w:r>
      <w:r w:rsidR="00334FCC">
        <w:rPr>
          <w:rFonts w:eastAsiaTheme="minorEastAsia"/>
          <w:sz w:val="24"/>
          <w:szCs w:val="24"/>
          <w:lang w:eastAsia="zh-TW"/>
        </w:rPr>
        <w:t>.</w:t>
      </w:r>
    </w:p>
    <w:tbl>
      <w:tblPr>
        <w:tblStyle w:val="af3"/>
        <w:tblpPr w:leftFromText="180" w:rightFromText="180" w:vertAnchor="text" w:horzAnchor="margin" w:tblpX="-147" w:tblpY="111"/>
        <w:tblW w:w="10107" w:type="dxa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88"/>
        <w:gridCol w:w="2594"/>
      </w:tblGrid>
      <w:tr w:rsidR="000A0C09" w:rsidRPr="009B5962" w14:paraId="4A6543FF" w14:textId="77777777" w:rsidTr="00A8031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DCAB" w14:textId="721CA0F3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</w:rPr>
              <w:t>N</w:t>
            </w:r>
            <w:r w:rsidRPr="009B5962">
              <w:rPr>
                <w:rFonts w:eastAsiaTheme="minorEastAsia"/>
                <w:sz w:val="24"/>
                <w:szCs w:val="24"/>
              </w:rPr>
              <w:t xml:space="preserve">ame of </w:t>
            </w:r>
            <w:r>
              <w:rPr>
                <w:rFonts w:eastAsiaTheme="minorEastAsia"/>
                <w:sz w:val="24"/>
                <w:szCs w:val="24"/>
              </w:rPr>
              <w:t>programme l</w:t>
            </w:r>
            <w:r w:rsidRPr="009B5962">
              <w:rPr>
                <w:rFonts w:eastAsiaTheme="minorEastAsia"/>
                <w:sz w:val="24"/>
                <w:szCs w:val="24"/>
              </w:rPr>
              <w:t>eader: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A7C79" w14:textId="294B126A" w:rsidR="000A0C09" w:rsidRDefault="000A0C09" w:rsidP="007C2D69"/>
          <w:p w14:paraId="6DC925E1" w14:textId="5C4E8DAD" w:rsidR="000A0C09" w:rsidRPr="007C2D69" w:rsidRDefault="000A0C09" w:rsidP="007C2D69"/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99B3" w14:textId="77777777" w:rsidR="000A0C09" w:rsidRPr="007C2D69" w:rsidRDefault="000A0C09" w:rsidP="007C2D69"/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11A46" w14:textId="19F98A76" w:rsidR="000A0C09" w:rsidRPr="007C2D69" w:rsidRDefault="000A0C09" w:rsidP="007C2D69"/>
          <w:p w14:paraId="61E5170D" w14:textId="7B4DAA30" w:rsidR="000A0C09" w:rsidRPr="007C2D69" w:rsidRDefault="000A0C09" w:rsidP="007C2D69"/>
          <w:p w14:paraId="4B289F86" w14:textId="6A940D0C" w:rsidR="000A0C09" w:rsidRPr="007C2D69" w:rsidRDefault="000A0C09" w:rsidP="007C2D69"/>
          <w:p w14:paraId="7D7ECCC8" w14:textId="6C441610" w:rsidR="000A0C09" w:rsidRPr="007C2D69" w:rsidRDefault="000A0C09" w:rsidP="007C2D69"/>
          <w:p w14:paraId="35287DA2" w14:textId="2FF2922C" w:rsidR="000A0C09" w:rsidRPr="007C2D69" w:rsidRDefault="000A0C09" w:rsidP="007C2D69"/>
          <w:p w14:paraId="5D99C6EE" w14:textId="32B2CFB3" w:rsidR="000A0C09" w:rsidRPr="007C2D69" w:rsidRDefault="000A0C09" w:rsidP="007C2D69"/>
          <w:p w14:paraId="6FBBF450" w14:textId="57AE1BBC" w:rsidR="000A0C09" w:rsidRPr="007C2D69" w:rsidRDefault="000A0C09" w:rsidP="007C2D69"/>
          <w:p w14:paraId="30199A5A" w14:textId="77BE2A43" w:rsidR="000A0C09" w:rsidRDefault="000A0C09" w:rsidP="007C2D69"/>
          <w:p w14:paraId="61AC6277" w14:textId="68D64907" w:rsidR="000A0C09" w:rsidRDefault="000A0C09" w:rsidP="007C2D69"/>
          <w:p w14:paraId="7FBC87B4" w14:textId="31888B42" w:rsidR="009909CA" w:rsidRDefault="009909CA" w:rsidP="007C2D69"/>
          <w:p w14:paraId="5E533ADE" w14:textId="5DBFF2ED" w:rsidR="009909CA" w:rsidRDefault="009909CA" w:rsidP="007C2D69"/>
          <w:p w14:paraId="27D744A4" w14:textId="77777777" w:rsidR="009909CA" w:rsidRPr="007C2D69" w:rsidRDefault="009909CA" w:rsidP="007C2D69"/>
          <w:p w14:paraId="6F8E8A87" w14:textId="06C94BAE" w:rsidR="000A0C09" w:rsidRPr="007C2D69" w:rsidRDefault="000A0C09" w:rsidP="007C2D69">
            <w:pPr>
              <w:jc w:val="center"/>
              <w:rPr>
                <w:rFonts w:eastAsiaTheme="minorEastAsia"/>
              </w:rPr>
            </w:pPr>
            <w:r w:rsidRPr="007C2D69">
              <w:rPr>
                <w:rFonts w:eastAsiaTheme="minorEastAsia"/>
              </w:rPr>
              <w:t>Official</w:t>
            </w:r>
            <w:r w:rsidRPr="007C2D69">
              <w:rPr>
                <w:rFonts w:eastAsiaTheme="minorEastAsia" w:hint="eastAsia"/>
              </w:rPr>
              <w:t xml:space="preserve"> chop of organisation</w:t>
            </w:r>
          </w:p>
        </w:tc>
      </w:tr>
      <w:tr w:rsidR="000A0C09" w:rsidRPr="009B5962" w14:paraId="54111F0E" w14:textId="77777777" w:rsidTr="00A8031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E7DB" w14:textId="58AD73D1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Signature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2B906" w14:textId="1A931E51" w:rsidR="007D7BEE" w:rsidRDefault="007D7BEE" w:rsidP="007C2D69">
            <w:pPr>
              <w:rPr>
                <w:rFonts w:eastAsiaTheme="minorEastAsia"/>
              </w:rPr>
            </w:pPr>
          </w:p>
          <w:p w14:paraId="775185FC" w14:textId="4C9E1B86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50CF" w14:textId="77777777" w:rsidR="000A0C09" w:rsidRPr="007C2D69" w:rsidRDefault="000A0C09" w:rsidP="007C2D69"/>
        </w:tc>
        <w:tc>
          <w:tcPr>
            <w:tcW w:w="2594" w:type="dxa"/>
            <w:vMerge/>
            <w:tcBorders>
              <w:left w:val="single" w:sz="4" w:space="0" w:color="auto"/>
            </w:tcBorders>
            <w:vAlign w:val="center"/>
          </w:tcPr>
          <w:p w14:paraId="1ECA5AFB" w14:textId="10B230C9" w:rsidR="000A0C09" w:rsidRPr="007C2D69" w:rsidRDefault="000A0C09" w:rsidP="007C2D69"/>
        </w:tc>
      </w:tr>
      <w:tr w:rsidR="000A0C09" w:rsidRPr="009B5962" w14:paraId="257745F6" w14:textId="77777777" w:rsidTr="00A8031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A314" w14:textId="76AB1BC2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D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ate: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49059" w14:textId="6EAA13F2" w:rsidR="000A0C09" w:rsidRDefault="000A0C09" w:rsidP="007C2D69">
            <w:pPr>
              <w:rPr>
                <w:rFonts w:eastAsiaTheme="minorEastAsia"/>
              </w:rPr>
            </w:pPr>
          </w:p>
          <w:p w14:paraId="0819E8C5" w14:textId="6892B49A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086B5" w14:textId="77777777" w:rsidR="000A0C09" w:rsidRPr="007C2D69" w:rsidRDefault="000A0C09" w:rsidP="007C2D69"/>
        </w:tc>
        <w:tc>
          <w:tcPr>
            <w:tcW w:w="2594" w:type="dxa"/>
            <w:vMerge/>
            <w:tcBorders>
              <w:left w:val="single" w:sz="4" w:space="0" w:color="auto"/>
            </w:tcBorders>
            <w:vAlign w:val="center"/>
          </w:tcPr>
          <w:p w14:paraId="54ED0F78" w14:textId="5056DB1B" w:rsidR="000A0C09" w:rsidRPr="007C2D69" w:rsidRDefault="000A0C09" w:rsidP="007C2D69"/>
        </w:tc>
      </w:tr>
      <w:tr w:rsidR="000A0C09" w:rsidRPr="009B5962" w14:paraId="58AEF26A" w14:textId="77777777" w:rsidTr="00A8031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DFF2" w14:textId="77777777" w:rsidR="009909CA" w:rsidRDefault="009909CA" w:rsidP="00FB786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016B428" w14:textId="092C93D4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</w:rPr>
              <w:t>N</w:t>
            </w:r>
            <w:r w:rsidRPr="009B5962">
              <w:rPr>
                <w:rFonts w:eastAsiaTheme="minorEastAsia"/>
                <w:sz w:val="24"/>
                <w:szCs w:val="24"/>
              </w:rPr>
              <w:t xml:space="preserve">ame of </w:t>
            </w:r>
            <w:r>
              <w:rPr>
                <w:rFonts w:eastAsiaTheme="minorEastAsia"/>
                <w:sz w:val="24"/>
                <w:szCs w:val="24"/>
              </w:rPr>
              <w:t>Head of organisation</w:t>
            </w:r>
            <w:r w:rsidRPr="009B5962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3EBF0" w14:textId="5F4308C0" w:rsidR="000A0C09" w:rsidRDefault="000A0C09" w:rsidP="007C2D69">
            <w:pPr>
              <w:rPr>
                <w:rFonts w:eastAsiaTheme="minorEastAsia"/>
              </w:rPr>
            </w:pPr>
          </w:p>
          <w:p w14:paraId="693360CE" w14:textId="77777777" w:rsidR="007D7BEE" w:rsidRDefault="007D7BEE" w:rsidP="007C2D69">
            <w:pPr>
              <w:rPr>
                <w:rFonts w:eastAsiaTheme="minorEastAsia"/>
              </w:rPr>
            </w:pPr>
          </w:p>
          <w:p w14:paraId="420A2AFD" w14:textId="5F275860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260DC" w14:textId="77777777" w:rsidR="000A0C09" w:rsidRPr="007C2D69" w:rsidRDefault="000A0C09" w:rsidP="007C2D69"/>
        </w:tc>
        <w:tc>
          <w:tcPr>
            <w:tcW w:w="2594" w:type="dxa"/>
            <w:vMerge/>
            <w:tcBorders>
              <w:left w:val="single" w:sz="4" w:space="0" w:color="auto"/>
            </w:tcBorders>
            <w:vAlign w:val="center"/>
          </w:tcPr>
          <w:p w14:paraId="34811FD5" w14:textId="0DDC96D0" w:rsidR="000A0C09" w:rsidRPr="007C2D69" w:rsidRDefault="000A0C09" w:rsidP="007C2D69"/>
        </w:tc>
      </w:tr>
      <w:tr w:rsidR="000A0C09" w:rsidRPr="009B5962" w14:paraId="018E52A8" w14:textId="77777777" w:rsidTr="00A8031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0FF3" w14:textId="1E6B1333" w:rsidR="000A0C09" w:rsidRPr="009B5962" w:rsidRDefault="000A0C09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Signature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06C45" w14:textId="03765251" w:rsidR="000A0C09" w:rsidRDefault="000A0C09" w:rsidP="007C2D69">
            <w:pPr>
              <w:rPr>
                <w:rFonts w:eastAsiaTheme="minorEastAsia"/>
              </w:rPr>
            </w:pPr>
          </w:p>
          <w:p w14:paraId="51FEBE4F" w14:textId="7CB6C658" w:rsidR="007D7BEE" w:rsidRPr="007C2D69" w:rsidRDefault="007D7BEE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1426" w14:textId="77777777" w:rsidR="000A0C09" w:rsidRPr="007C2D69" w:rsidRDefault="000A0C09" w:rsidP="007C2D69"/>
        </w:tc>
        <w:tc>
          <w:tcPr>
            <w:tcW w:w="2594" w:type="dxa"/>
            <w:vMerge/>
            <w:tcBorders>
              <w:left w:val="single" w:sz="4" w:space="0" w:color="auto"/>
            </w:tcBorders>
            <w:vAlign w:val="center"/>
          </w:tcPr>
          <w:p w14:paraId="53CD2EEE" w14:textId="249AB3B6" w:rsidR="000A0C09" w:rsidRPr="007C2D69" w:rsidRDefault="000A0C09" w:rsidP="007C2D69"/>
        </w:tc>
      </w:tr>
      <w:tr w:rsidR="000A0C09" w:rsidRPr="009B5962" w14:paraId="7BB2E528" w14:textId="77777777" w:rsidTr="00A8031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574B" w14:textId="0CCC552F" w:rsidR="000A0C09" w:rsidRPr="009B5962" w:rsidRDefault="000A0C09" w:rsidP="000E558D">
            <w:pPr>
              <w:tabs>
                <w:tab w:val="left" w:pos="4962"/>
              </w:tabs>
              <w:ind w:leftChars="20" w:left="56" w:right="839" w:hangingChars="5" w:hanging="12"/>
              <w:jc w:val="both"/>
              <w:rPr>
                <w:rFonts w:eastAsiaTheme="minorEastAsia"/>
                <w:sz w:val="24"/>
                <w:szCs w:val="24"/>
                <w:lang w:eastAsia="zh-TW"/>
              </w:rPr>
            </w:pPr>
            <w:r w:rsidRPr="009B5962">
              <w:rPr>
                <w:rFonts w:eastAsiaTheme="minorEastAsia" w:hint="eastAsia"/>
                <w:sz w:val="24"/>
                <w:szCs w:val="24"/>
                <w:lang w:eastAsia="zh-TW"/>
              </w:rPr>
              <w:t>D</w:t>
            </w:r>
            <w:r w:rsidRPr="009B5962">
              <w:rPr>
                <w:rFonts w:eastAsiaTheme="minorEastAsia"/>
                <w:sz w:val="24"/>
                <w:szCs w:val="24"/>
                <w:lang w:eastAsia="zh-TW"/>
              </w:rPr>
              <w:t>ate: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F743D" w14:textId="01467A2C" w:rsidR="000A0C09" w:rsidRDefault="000A0C09" w:rsidP="007C2D69">
            <w:pPr>
              <w:rPr>
                <w:rFonts w:eastAsiaTheme="minorEastAsia"/>
              </w:rPr>
            </w:pPr>
          </w:p>
          <w:p w14:paraId="4F058547" w14:textId="6D408F11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C31AE" w14:textId="77777777" w:rsidR="000A0C09" w:rsidRPr="007C2D69" w:rsidRDefault="000A0C09" w:rsidP="007C2D69"/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32799" w14:textId="6B2AD722" w:rsidR="000A0C09" w:rsidRPr="007C2D69" w:rsidRDefault="000A0C09" w:rsidP="007C2D69"/>
        </w:tc>
      </w:tr>
    </w:tbl>
    <w:p w14:paraId="2072E88F" w14:textId="77777777" w:rsidR="00FB7864" w:rsidRDefault="00FB7864" w:rsidP="00FB7864">
      <w:pPr>
        <w:spacing w:line="200" w:lineRule="exact"/>
        <w:jc w:val="both"/>
        <w:rPr>
          <w:sz w:val="24"/>
          <w:szCs w:val="24"/>
        </w:rPr>
      </w:pPr>
    </w:p>
    <w:p w14:paraId="6EC7666E" w14:textId="44FC69D1" w:rsidR="00327F93" w:rsidRDefault="00FB7864" w:rsidP="009B5962">
      <w:pPr>
        <w:jc w:val="both"/>
        <w:rPr>
          <w:sz w:val="24"/>
          <w:szCs w:val="24"/>
        </w:rPr>
      </w:pPr>
      <w:r w:rsidRPr="00FB7864">
        <w:rPr>
          <w:sz w:val="24"/>
          <w:szCs w:val="24"/>
        </w:rPr>
        <w:t>#  The period shall follow the report submission sch</w:t>
      </w:r>
      <w:r w:rsidR="00F51489">
        <w:rPr>
          <w:sz w:val="24"/>
          <w:szCs w:val="24"/>
        </w:rPr>
        <w:t xml:space="preserve">edule stated in the </w:t>
      </w:r>
      <w:r w:rsidR="00BE7FEE">
        <w:rPr>
          <w:sz w:val="24"/>
          <w:szCs w:val="24"/>
        </w:rPr>
        <w:t>A</w:t>
      </w:r>
      <w:r w:rsidR="00125706">
        <w:rPr>
          <w:sz w:val="24"/>
          <w:szCs w:val="24"/>
        </w:rPr>
        <w:t>greement.</w:t>
      </w:r>
    </w:p>
    <w:p w14:paraId="77A8323F" w14:textId="77777777" w:rsidR="00FB7864" w:rsidRDefault="00FB7864" w:rsidP="00FB7864">
      <w:pPr>
        <w:spacing w:line="200" w:lineRule="exact"/>
        <w:jc w:val="both"/>
        <w:rPr>
          <w:sz w:val="24"/>
          <w:szCs w:val="24"/>
        </w:rPr>
      </w:pPr>
    </w:p>
    <w:p w14:paraId="4EF6A84F" w14:textId="0BB5CDA9" w:rsidR="00FB7864" w:rsidRDefault="00341621" w:rsidP="00857F8B">
      <w:pPr>
        <w:ind w:rightChars="-24" w:right="-53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(</w:t>
      </w:r>
      <w:r w:rsidR="001F3889" w:rsidRPr="007C2D69">
        <w:rPr>
          <w:rFonts w:eastAsiaTheme="minorEastAsia"/>
          <w:sz w:val="24"/>
          <w:szCs w:val="24"/>
          <w:lang w:eastAsia="zh-TW"/>
        </w:rPr>
        <w:t>Note:</w:t>
      </w:r>
      <w:r w:rsidR="001E6047" w:rsidRPr="007C2D69">
        <w:rPr>
          <w:rFonts w:eastAsiaTheme="minorEastAsia"/>
          <w:sz w:val="24"/>
          <w:szCs w:val="24"/>
          <w:lang w:eastAsia="zh-TW"/>
        </w:rPr>
        <w:t xml:space="preserve"> </w:t>
      </w:r>
      <w:r w:rsidR="00504834">
        <w:rPr>
          <w:rFonts w:eastAsiaTheme="minorEastAsia"/>
          <w:sz w:val="24"/>
          <w:szCs w:val="24"/>
          <w:lang w:eastAsia="zh-TW"/>
        </w:rPr>
        <w:t xml:space="preserve"> T</w:t>
      </w:r>
      <w:r>
        <w:rPr>
          <w:rFonts w:eastAsiaTheme="minorEastAsia"/>
          <w:sz w:val="24"/>
          <w:szCs w:val="24"/>
          <w:lang w:eastAsia="zh-TW"/>
        </w:rPr>
        <w:t>his</w:t>
      </w:r>
      <w:r w:rsidR="001E32EE" w:rsidRPr="007C2D69">
        <w:rPr>
          <w:rFonts w:eastAsiaTheme="minorEastAsia"/>
          <w:sz w:val="24"/>
          <w:szCs w:val="24"/>
          <w:lang w:eastAsia="zh-TW"/>
        </w:rPr>
        <w:t xml:space="preserve"> </w:t>
      </w:r>
      <w:r w:rsidR="00504834">
        <w:rPr>
          <w:rFonts w:eastAsiaTheme="minorEastAsia"/>
          <w:sz w:val="24"/>
          <w:szCs w:val="24"/>
          <w:lang w:eastAsia="zh-TW"/>
        </w:rPr>
        <w:t>r</w:t>
      </w:r>
      <w:r w:rsidR="00B71E33" w:rsidRPr="007C2D69">
        <w:rPr>
          <w:rFonts w:eastAsiaTheme="minorEastAsia"/>
          <w:sz w:val="24"/>
          <w:szCs w:val="24"/>
          <w:lang w:eastAsia="zh-TW"/>
        </w:rPr>
        <w:t>eport</w:t>
      </w:r>
      <w:r>
        <w:rPr>
          <w:rFonts w:eastAsiaTheme="minorEastAsia"/>
          <w:sz w:val="24"/>
          <w:szCs w:val="24"/>
          <w:lang w:eastAsia="zh-TW"/>
        </w:rPr>
        <w:t xml:space="preserve"> should</w:t>
      </w:r>
      <w:r w:rsidR="00504834">
        <w:rPr>
          <w:rFonts w:eastAsiaTheme="minorEastAsia"/>
          <w:sz w:val="24"/>
          <w:szCs w:val="24"/>
          <w:lang w:eastAsia="zh-TW"/>
        </w:rPr>
        <w:t xml:space="preserve"> be </w:t>
      </w:r>
      <w:r w:rsidR="00F14476" w:rsidRPr="007C2D69">
        <w:rPr>
          <w:rFonts w:eastAsiaTheme="minorEastAsia"/>
          <w:sz w:val="24"/>
          <w:szCs w:val="24"/>
          <w:lang w:eastAsia="zh-TW"/>
        </w:rPr>
        <w:t>en</w:t>
      </w:r>
      <w:r w:rsidR="001E32EE" w:rsidRPr="007C2D69">
        <w:rPr>
          <w:rFonts w:eastAsiaTheme="minorEastAsia"/>
          <w:sz w:val="24"/>
          <w:szCs w:val="24"/>
          <w:lang w:eastAsia="zh-TW"/>
        </w:rPr>
        <w:t xml:space="preserve">dorsed </w:t>
      </w:r>
      <w:r w:rsidR="00504834">
        <w:rPr>
          <w:rFonts w:eastAsiaTheme="minorEastAsia"/>
          <w:sz w:val="24"/>
          <w:szCs w:val="24"/>
          <w:lang w:eastAsia="zh-TW"/>
        </w:rPr>
        <w:t xml:space="preserve">and signed </w:t>
      </w:r>
      <w:r w:rsidR="001E32EE" w:rsidRPr="007C2D69">
        <w:rPr>
          <w:rFonts w:eastAsiaTheme="minorEastAsia"/>
          <w:sz w:val="24"/>
          <w:szCs w:val="24"/>
          <w:lang w:eastAsia="zh-TW"/>
        </w:rPr>
        <w:t>by the</w:t>
      </w:r>
      <w:r w:rsidR="00504834">
        <w:rPr>
          <w:rFonts w:eastAsiaTheme="minorEastAsia"/>
          <w:sz w:val="24"/>
          <w:szCs w:val="24"/>
          <w:lang w:eastAsia="zh-TW"/>
        </w:rPr>
        <w:t xml:space="preserve"> H</w:t>
      </w:r>
      <w:r w:rsidR="00F14476" w:rsidRPr="007C2D69">
        <w:rPr>
          <w:rFonts w:eastAsiaTheme="minorEastAsia"/>
          <w:sz w:val="24"/>
          <w:szCs w:val="24"/>
          <w:lang w:eastAsia="zh-TW"/>
        </w:rPr>
        <w:t xml:space="preserve">ead of the </w:t>
      </w:r>
      <w:r w:rsidR="001E6047" w:rsidRPr="007C2D69">
        <w:rPr>
          <w:rFonts w:eastAsiaTheme="minorEastAsia"/>
          <w:sz w:val="24"/>
          <w:szCs w:val="24"/>
          <w:lang w:eastAsia="zh-TW"/>
        </w:rPr>
        <w:t>organisation</w:t>
      </w:r>
      <w:r w:rsidR="00504834">
        <w:rPr>
          <w:rFonts w:eastAsiaTheme="minorEastAsia"/>
          <w:sz w:val="24"/>
          <w:szCs w:val="24"/>
          <w:lang w:eastAsia="zh-TW"/>
        </w:rPr>
        <w:t xml:space="preserve"> or the one who signed the </w:t>
      </w:r>
      <w:r w:rsidR="00BE7FEE">
        <w:rPr>
          <w:rFonts w:eastAsiaTheme="minorEastAsia"/>
          <w:sz w:val="24"/>
          <w:szCs w:val="24"/>
          <w:lang w:eastAsia="zh-TW"/>
        </w:rPr>
        <w:t>A</w:t>
      </w:r>
      <w:r>
        <w:rPr>
          <w:rFonts w:eastAsiaTheme="minorEastAsia"/>
          <w:sz w:val="24"/>
          <w:szCs w:val="24"/>
          <w:lang w:eastAsia="zh-TW"/>
        </w:rPr>
        <w:t xml:space="preserve">greement for acquisition </w:t>
      </w:r>
      <w:r w:rsidR="00504834">
        <w:rPr>
          <w:rFonts w:eastAsiaTheme="minorEastAsia"/>
          <w:sz w:val="24"/>
          <w:szCs w:val="24"/>
          <w:lang w:eastAsia="zh-TW"/>
        </w:rPr>
        <w:t xml:space="preserve">of funding </w:t>
      </w:r>
      <w:r w:rsidR="00F14476" w:rsidRPr="007C2D69">
        <w:rPr>
          <w:rFonts w:eastAsiaTheme="minorEastAsia"/>
          <w:sz w:val="24"/>
          <w:szCs w:val="24"/>
          <w:lang w:eastAsia="zh-TW"/>
        </w:rPr>
        <w:t xml:space="preserve">on behalf of the </w:t>
      </w:r>
      <w:r w:rsidR="008474A9" w:rsidRPr="007C2D69">
        <w:rPr>
          <w:rFonts w:eastAsiaTheme="minorEastAsia"/>
          <w:sz w:val="24"/>
          <w:szCs w:val="24"/>
          <w:lang w:eastAsia="zh-TW"/>
        </w:rPr>
        <w:t>organisation</w:t>
      </w:r>
      <w:r w:rsidR="00F14476" w:rsidRPr="007C2D69">
        <w:rPr>
          <w:rFonts w:eastAsiaTheme="minorEastAsia"/>
          <w:sz w:val="24"/>
          <w:szCs w:val="24"/>
          <w:lang w:eastAsia="zh-TW"/>
        </w:rPr>
        <w:t>.</w:t>
      </w:r>
      <w:r>
        <w:rPr>
          <w:rFonts w:eastAsiaTheme="minorEastAsia"/>
          <w:sz w:val="24"/>
          <w:szCs w:val="24"/>
          <w:lang w:eastAsia="zh-TW"/>
        </w:rPr>
        <w:t>)</w:t>
      </w:r>
    </w:p>
    <w:p w14:paraId="6E4CDD5C" w14:textId="3F2AC7A7" w:rsidR="00857F8B" w:rsidRDefault="00857F8B" w:rsidP="00857F8B">
      <w:pPr>
        <w:ind w:rightChars="-24" w:right="-53"/>
        <w:jc w:val="both"/>
        <w:rPr>
          <w:rFonts w:eastAsiaTheme="minorEastAsia"/>
          <w:sz w:val="24"/>
          <w:szCs w:val="24"/>
          <w:lang w:eastAsia="zh-TW"/>
        </w:rPr>
      </w:pPr>
    </w:p>
    <w:p w14:paraId="1F8E6EE8" w14:textId="673A2BA8" w:rsidR="00B64DDC" w:rsidRPr="007D7BEE" w:rsidRDefault="00DB1B16" w:rsidP="007C2D69">
      <w:pPr>
        <w:ind w:rightChars="129" w:right="284"/>
        <w:jc w:val="both"/>
        <w:rPr>
          <w:i/>
          <w:sz w:val="24"/>
          <w:szCs w:val="24"/>
        </w:rPr>
      </w:pPr>
      <w:r w:rsidRPr="000C6E70">
        <w:rPr>
          <w:noProof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7845A4CD" wp14:editId="1A82170D">
            <wp:simplePos x="0" y="0"/>
            <wp:positionH relativeFrom="column">
              <wp:posOffset>5750560</wp:posOffset>
            </wp:positionH>
            <wp:positionV relativeFrom="paragraph">
              <wp:posOffset>15875</wp:posOffset>
            </wp:positionV>
            <wp:extent cx="537845" cy="537845"/>
            <wp:effectExtent l="0" t="0" r="0" b="0"/>
            <wp:wrapThrough wrapText="bothSides">
              <wp:wrapPolygon edited="0">
                <wp:start x="0" y="0"/>
                <wp:lineTo x="0" y="20656"/>
                <wp:lineTo x="20656" y="20656"/>
                <wp:lineTo x="2065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E3F" w:rsidRPr="007D7BEE">
        <w:rPr>
          <w:rFonts w:eastAsiaTheme="minorEastAsia"/>
          <w:i/>
          <w:sz w:val="24"/>
          <w:szCs w:val="24"/>
          <w:lang w:eastAsia="zh-TW"/>
        </w:rPr>
        <w:t>Th</w:t>
      </w:r>
      <w:r w:rsidR="00504834" w:rsidRPr="007D7BEE">
        <w:rPr>
          <w:rFonts w:eastAsiaTheme="minorEastAsia"/>
          <w:i/>
          <w:sz w:val="24"/>
          <w:szCs w:val="24"/>
          <w:lang w:eastAsia="zh-TW"/>
        </w:rPr>
        <w:t>is a</w:t>
      </w:r>
      <w:r w:rsidR="007438A5" w:rsidRPr="007D7BEE">
        <w:rPr>
          <w:rFonts w:eastAsiaTheme="minorEastAsia"/>
          <w:i/>
          <w:sz w:val="24"/>
          <w:szCs w:val="24"/>
          <w:lang w:eastAsia="zh-TW"/>
        </w:rPr>
        <w:t>nnex</w:t>
      </w:r>
      <w:r w:rsidR="001F5FDF">
        <w:rPr>
          <w:rFonts w:eastAsiaTheme="minorEastAsia"/>
          <w:i/>
          <w:sz w:val="24"/>
          <w:szCs w:val="24"/>
          <w:lang w:eastAsia="zh-TW"/>
        </w:rPr>
        <w:t xml:space="preserve"> </w:t>
      </w:r>
      <w:r w:rsidR="00F14476" w:rsidRPr="007D7BEE">
        <w:rPr>
          <w:rFonts w:eastAsiaTheme="minorEastAsia"/>
          <w:i/>
          <w:sz w:val="24"/>
          <w:szCs w:val="24"/>
          <w:lang w:eastAsia="zh-TW"/>
        </w:rPr>
        <w:t xml:space="preserve">can be </w:t>
      </w:r>
      <w:r w:rsidR="00504834" w:rsidRPr="007D7BEE">
        <w:rPr>
          <w:i/>
          <w:sz w:val="24"/>
          <w:szCs w:val="24"/>
        </w:rPr>
        <w:t>downloaded from the webpage of the GE Fund and the ACGE (</w:t>
      </w:r>
      <w:hyperlink r:id="rId9" w:history="1">
        <w:r w:rsidR="00504834" w:rsidRPr="007D7BEE">
          <w:rPr>
            <w:rStyle w:val="af1"/>
            <w:i/>
            <w:sz w:val="24"/>
            <w:szCs w:val="24"/>
          </w:rPr>
          <w:t>https://www.edb.gov.hk</w:t>
        </w:r>
        <w:r w:rsidR="00504834" w:rsidRPr="007D7BEE">
          <w:rPr>
            <w:rStyle w:val="af1"/>
            <w:rFonts w:hint="eastAsia"/>
            <w:i/>
            <w:sz w:val="24"/>
            <w:szCs w:val="24"/>
            <w:lang w:eastAsia="zh-HK"/>
          </w:rPr>
          <w:t>/en/GEFund</w:t>
        </w:r>
      </w:hyperlink>
      <w:r w:rsidR="00504834" w:rsidRPr="007D7BEE">
        <w:rPr>
          <w:i/>
          <w:sz w:val="24"/>
          <w:szCs w:val="24"/>
        </w:rPr>
        <w:t>).</w:t>
      </w:r>
    </w:p>
    <w:p w14:paraId="56274877" w14:textId="3B41D615" w:rsidR="00857F8B" w:rsidRDefault="00857F8B" w:rsidP="007C2D69">
      <w:pPr>
        <w:ind w:rightChars="129" w:right="284"/>
        <w:jc w:val="both"/>
        <w:rPr>
          <w:sz w:val="24"/>
          <w:szCs w:val="24"/>
        </w:rPr>
      </w:pPr>
    </w:p>
    <w:p w14:paraId="084CE813" w14:textId="77777777" w:rsidR="008236DA" w:rsidRDefault="008236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BCA0BE" w14:textId="015513EA" w:rsidR="0027259C" w:rsidRPr="008236DA" w:rsidRDefault="0027259C" w:rsidP="00C71D06">
      <w:pPr>
        <w:tabs>
          <w:tab w:val="left" w:pos="8533"/>
        </w:tabs>
        <w:ind w:right="2"/>
        <w:jc w:val="center"/>
        <w:rPr>
          <w:b/>
          <w:sz w:val="28"/>
          <w:szCs w:val="28"/>
        </w:rPr>
      </w:pPr>
      <w:r w:rsidRPr="00353FF8">
        <w:rPr>
          <w:b/>
          <w:sz w:val="28"/>
          <w:szCs w:val="28"/>
        </w:rPr>
        <w:lastRenderedPageBreak/>
        <w:t>Gifted Education Fund</w:t>
      </w:r>
      <w:r w:rsidR="008236DA">
        <w:rPr>
          <w:b/>
          <w:sz w:val="28"/>
          <w:szCs w:val="28"/>
        </w:rPr>
        <w:t>:</w:t>
      </w:r>
      <w:r w:rsidR="008236DA">
        <w:rPr>
          <w:rFonts w:eastAsiaTheme="minorEastAsia" w:hint="eastAsia"/>
          <w:b/>
          <w:sz w:val="28"/>
          <w:szCs w:val="28"/>
          <w:lang w:eastAsia="zh-TW"/>
        </w:rPr>
        <w:t xml:space="preserve"> </w:t>
      </w:r>
      <w:r w:rsidRPr="00C71D06">
        <w:rPr>
          <w:b/>
          <w:sz w:val="28"/>
        </w:rPr>
        <w:t>Off-school</w:t>
      </w:r>
      <w:r w:rsidR="008236DA">
        <w:rPr>
          <w:b/>
          <w:sz w:val="28"/>
        </w:rPr>
        <w:t xml:space="preserve"> Advanced Learning Programmes</w:t>
      </w:r>
    </w:p>
    <w:p w14:paraId="5A6F6752" w14:textId="77777777" w:rsidR="0027259C" w:rsidRPr="00387FA4" w:rsidRDefault="0027259C" w:rsidP="00C71D06">
      <w:pPr>
        <w:ind w:right="2"/>
        <w:jc w:val="center"/>
        <w:rPr>
          <w:b/>
          <w:sz w:val="24"/>
        </w:rPr>
      </w:pPr>
    </w:p>
    <w:p w14:paraId="7EDBADDF" w14:textId="7809FFDA" w:rsidR="0027259C" w:rsidRPr="00A67E5A" w:rsidRDefault="00A74E9B" w:rsidP="00C71D06">
      <w:pPr>
        <w:ind w:right="2"/>
        <w:jc w:val="center"/>
        <w:rPr>
          <w:rFonts w:eastAsiaTheme="minorEastAsia"/>
          <w:b/>
          <w:sz w:val="28"/>
        </w:rPr>
      </w:pPr>
      <w:r w:rsidRPr="00A74E9B">
        <w:rPr>
          <w:rFonts w:eastAsiaTheme="minorEastAsia"/>
          <w:b/>
          <w:sz w:val="28"/>
        </w:rPr>
        <w:t xml:space="preserve">Guidelines to </w:t>
      </w:r>
      <w:r w:rsidR="00BF6BB7">
        <w:rPr>
          <w:rFonts w:eastAsiaTheme="minorEastAsia"/>
          <w:b/>
          <w:sz w:val="28"/>
        </w:rPr>
        <w:t>Completion of Final</w:t>
      </w:r>
      <w:r w:rsidRPr="00A74E9B">
        <w:rPr>
          <w:rFonts w:eastAsiaTheme="minorEastAsia"/>
          <w:b/>
          <w:sz w:val="28"/>
        </w:rPr>
        <w:t xml:space="preserve"> Report</w:t>
      </w:r>
    </w:p>
    <w:p w14:paraId="53BB2D14" w14:textId="5CD700C8" w:rsidR="001D38B8" w:rsidRPr="00387FA4" w:rsidRDefault="001D38B8" w:rsidP="00387FA4">
      <w:pPr>
        <w:jc w:val="both"/>
        <w:rPr>
          <w:sz w:val="24"/>
          <w:szCs w:val="24"/>
        </w:rPr>
      </w:pPr>
    </w:p>
    <w:p w14:paraId="3F45DC89" w14:textId="32C0C516" w:rsidR="001D38B8" w:rsidRPr="0027259C" w:rsidRDefault="00BF6BB7" w:rsidP="00FB7864">
      <w:pPr>
        <w:ind w:right="2" w:firstLine="480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Please </w:t>
      </w:r>
      <w:r w:rsidR="0027259C">
        <w:rPr>
          <w:rFonts w:eastAsiaTheme="minorEastAsia"/>
          <w:sz w:val="24"/>
          <w:szCs w:val="24"/>
          <w:lang w:eastAsia="zh-TW"/>
        </w:rPr>
        <w:t xml:space="preserve">review the </w:t>
      </w:r>
      <w:r>
        <w:rPr>
          <w:rFonts w:eastAsiaTheme="minorEastAsia"/>
          <w:sz w:val="24"/>
          <w:szCs w:val="24"/>
          <w:lang w:eastAsia="zh-TW"/>
        </w:rPr>
        <w:t xml:space="preserve">effectiveness of the programme on nurturing the gifted students that have participated in the programme and propose measures/ ideas to improve/ further develop the programme in future.  The following </w:t>
      </w:r>
      <w:r w:rsidR="0027259C">
        <w:rPr>
          <w:rFonts w:eastAsiaTheme="minorEastAsia"/>
          <w:sz w:val="24"/>
          <w:szCs w:val="24"/>
          <w:lang w:eastAsia="zh-TW"/>
        </w:rPr>
        <w:t xml:space="preserve">guidelines </w:t>
      </w:r>
      <w:r>
        <w:rPr>
          <w:rFonts w:eastAsiaTheme="minorEastAsia"/>
          <w:sz w:val="24"/>
          <w:szCs w:val="24"/>
          <w:lang w:eastAsia="zh-TW"/>
        </w:rPr>
        <w:t xml:space="preserve">serve to provide some </w:t>
      </w:r>
      <w:r w:rsidR="0027259C">
        <w:rPr>
          <w:rFonts w:eastAsiaTheme="minorEastAsia"/>
          <w:sz w:val="24"/>
          <w:szCs w:val="24"/>
          <w:lang w:eastAsia="zh-TW"/>
        </w:rPr>
        <w:t>hints to what may be included in the report.</w:t>
      </w:r>
      <w:r w:rsidR="00EB0889">
        <w:rPr>
          <w:rFonts w:eastAsiaTheme="minorEastAsia"/>
          <w:sz w:val="24"/>
          <w:szCs w:val="24"/>
          <w:lang w:eastAsia="zh-TW"/>
        </w:rPr>
        <w:t xml:space="preserve">  </w:t>
      </w:r>
      <w:r>
        <w:rPr>
          <w:rFonts w:eastAsiaTheme="minorEastAsia"/>
          <w:sz w:val="24"/>
          <w:szCs w:val="24"/>
          <w:lang w:eastAsia="zh-TW"/>
        </w:rPr>
        <w:t>The programme provider is welcome to add other information, whichever appropriate</w:t>
      </w:r>
      <w:r w:rsidR="00EB0889">
        <w:rPr>
          <w:rFonts w:eastAsiaTheme="minorEastAsia"/>
          <w:sz w:val="24"/>
          <w:szCs w:val="24"/>
          <w:lang w:eastAsia="zh-TW"/>
        </w:rPr>
        <w:t xml:space="preserve">, </w:t>
      </w:r>
      <w:r>
        <w:rPr>
          <w:rFonts w:eastAsiaTheme="minorEastAsia"/>
          <w:sz w:val="24"/>
          <w:szCs w:val="24"/>
          <w:lang w:eastAsia="zh-TW"/>
        </w:rPr>
        <w:t>to this report for reference/ consideration of the GE Fund Secretariat</w:t>
      </w:r>
      <w:r w:rsidR="00EB0889">
        <w:rPr>
          <w:rFonts w:eastAsiaTheme="minorEastAsia"/>
          <w:sz w:val="24"/>
          <w:szCs w:val="24"/>
          <w:lang w:eastAsia="zh-TW"/>
        </w:rPr>
        <w:t>.</w:t>
      </w:r>
    </w:p>
    <w:p w14:paraId="14CFAB8D" w14:textId="022D8760" w:rsidR="001D38B8" w:rsidRPr="00257667" w:rsidRDefault="001D38B8" w:rsidP="002E502C">
      <w:pPr>
        <w:ind w:right="2"/>
        <w:jc w:val="both"/>
        <w:rPr>
          <w:sz w:val="24"/>
          <w:szCs w:val="24"/>
        </w:rPr>
      </w:pPr>
    </w:p>
    <w:p w14:paraId="27BD3876" w14:textId="19EE5710" w:rsidR="003065B3" w:rsidRPr="00BF6BB7" w:rsidRDefault="00BF6BB7" w:rsidP="00BF6BB7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 w:rsidRPr="00BF6BB7">
        <w:rPr>
          <w:rFonts w:eastAsiaTheme="minorEastAsia"/>
          <w:b/>
          <w:sz w:val="24"/>
          <w:szCs w:val="24"/>
          <w:lang w:eastAsia="zh-TW"/>
        </w:rPr>
        <w:t xml:space="preserve">Overall programme </w:t>
      </w:r>
      <w:r w:rsidR="003065B3" w:rsidRPr="00BF6BB7">
        <w:rPr>
          <w:rFonts w:eastAsiaTheme="minorEastAsia"/>
          <w:b/>
          <w:sz w:val="24"/>
          <w:szCs w:val="24"/>
          <w:lang w:eastAsia="zh-TW"/>
        </w:rPr>
        <w:t>review</w:t>
      </w:r>
    </w:p>
    <w:p w14:paraId="6FB4F124" w14:textId="59FB046C" w:rsidR="001D38B8" w:rsidRDefault="003065B3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3065B3">
        <w:rPr>
          <w:rFonts w:eastAsiaTheme="minorEastAsia"/>
          <w:sz w:val="24"/>
          <w:szCs w:val="24"/>
          <w:lang w:eastAsia="zh-TW"/>
        </w:rPr>
        <w:t>A se</w:t>
      </w:r>
      <w:r>
        <w:rPr>
          <w:rFonts w:eastAsiaTheme="minorEastAsia"/>
          <w:sz w:val="24"/>
          <w:szCs w:val="24"/>
          <w:lang w:eastAsia="zh-TW"/>
        </w:rPr>
        <w:t>ction to provide information on</w:t>
      </w:r>
      <w:r w:rsidR="00AD5235">
        <w:rPr>
          <w:rFonts w:eastAsiaTheme="minorEastAsia"/>
          <w:sz w:val="24"/>
          <w:szCs w:val="24"/>
          <w:lang w:eastAsia="zh-TW"/>
        </w:rPr>
        <w:t>:</w:t>
      </w:r>
    </w:p>
    <w:p w14:paraId="7E3E70CA" w14:textId="2492A30F" w:rsidR="003065B3" w:rsidRPr="00BF6BB7" w:rsidRDefault="00457ABB" w:rsidP="00BF6BB7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BF6BB7">
        <w:rPr>
          <w:rFonts w:eastAsiaTheme="minorEastAsia"/>
          <w:sz w:val="24"/>
          <w:szCs w:val="24"/>
          <w:lang w:eastAsia="zh-TW"/>
        </w:rPr>
        <w:t>t</w:t>
      </w:r>
      <w:r w:rsidR="00D369A4" w:rsidRPr="00BF6BB7">
        <w:rPr>
          <w:rFonts w:eastAsiaTheme="minorEastAsia"/>
          <w:sz w:val="24"/>
          <w:szCs w:val="24"/>
          <w:lang w:eastAsia="zh-TW"/>
        </w:rPr>
        <w:t xml:space="preserve">he </w:t>
      </w:r>
      <w:r w:rsidR="003065B3" w:rsidRPr="00BF6BB7">
        <w:rPr>
          <w:rFonts w:eastAsiaTheme="minorEastAsia"/>
          <w:sz w:val="24"/>
          <w:szCs w:val="24"/>
          <w:lang w:eastAsia="zh-TW"/>
        </w:rPr>
        <w:t xml:space="preserve">dates, time, venues, </w:t>
      </w:r>
      <w:r w:rsidR="00D369A4" w:rsidRPr="00BF6BB7">
        <w:rPr>
          <w:rFonts w:eastAsiaTheme="minorEastAsia"/>
          <w:sz w:val="24"/>
          <w:szCs w:val="24"/>
          <w:lang w:eastAsia="zh-TW"/>
        </w:rPr>
        <w:t xml:space="preserve">instructors/ mentors, number of lessons, </w:t>
      </w:r>
      <w:r w:rsidR="003065B3" w:rsidRPr="00BF6BB7">
        <w:rPr>
          <w:rFonts w:eastAsiaTheme="minorEastAsia"/>
          <w:sz w:val="24"/>
          <w:szCs w:val="24"/>
          <w:lang w:eastAsia="zh-TW"/>
        </w:rPr>
        <w:t>topics/ learning and teaching activities</w:t>
      </w:r>
      <w:r w:rsidR="00D369A4" w:rsidRPr="00BF6BB7">
        <w:rPr>
          <w:rFonts w:eastAsiaTheme="minorEastAsia"/>
          <w:sz w:val="24"/>
          <w:szCs w:val="24"/>
          <w:lang w:eastAsia="zh-TW"/>
        </w:rPr>
        <w:t xml:space="preserve"> </w:t>
      </w:r>
      <w:r w:rsidR="003065B3" w:rsidRPr="00BF6BB7">
        <w:rPr>
          <w:rFonts w:eastAsiaTheme="minorEastAsia"/>
          <w:sz w:val="24"/>
          <w:szCs w:val="24"/>
          <w:lang w:eastAsia="zh-TW"/>
        </w:rPr>
        <w:t>of all lesson</w:t>
      </w:r>
      <w:r w:rsidR="00D369A4" w:rsidRPr="00BF6BB7">
        <w:rPr>
          <w:rFonts w:eastAsiaTheme="minorEastAsia"/>
          <w:sz w:val="24"/>
          <w:szCs w:val="24"/>
          <w:lang w:eastAsia="zh-TW"/>
        </w:rPr>
        <w:t>s</w:t>
      </w:r>
      <w:r w:rsidR="003065B3" w:rsidRPr="00BF6BB7">
        <w:rPr>
          <w:rFonts w:eastAsiaTheme="minorEastAsia"/>
          <w:sz w:val="24"/>
          <w:szCs w:val="24"/>
          <w:lang w:eastAsia="zh-TW"/>
        </w:rPr>
        <w:t xml:space="preserve"> o</w:t>
      </w:r>
      <w:r w:rsidR="00F553F4" w:rsidRPr="00BF6BB7">
        <w:rPr>
          <w:rFonts w:eastAsiaTheme="minorEastAsia"/>
          <w:sz w:val="24"/>
          <w:szCs w:val="24"/>
          <w:lang w:eastAsia="zh-TW"/>
        </w:rPr>
        <w:t xml:space="preserve">rganised for the </w:t>
      </w:r>
      <w:r w:rsidR="00D369A4" w:rsidRPr="00BF6BB7">
        <w:rPr>
          <w:rFonts w:eastAsiaTheme="minorEastAsia"/>
          <w:sz w:val="24"/>
          <w:szCs w:val="24"/>
          <w:lang w:eastAsia="zh-TW"/>
        </w:rPr>
        <w:t>student</w:t>
      </w:r>
      <w:r w:rsidR="00F553F4" w:rsidRPr="00BF6BB7">
        <w:rPr>
          <w:rFonts w:eastAsiaTheme="minorEastAsia"/>
          <w:sz w:val="24"/>
          <w:szCs w:val="24"/>
          <w:lang w:eastAsia="zh-TW"/>
        </w:rPr>
        <w:t xml:space="preserve"> participant</w:t>
      </w:r>
      <w:r w:rsidR="00D369A4" w:rsidRPr="00BF6BB7">
        <w:rPr>
          <w:rFonts w:eastAsiaTheme="minorEastAsia"/>
          <w:sz w:val="24"/>
          <w:szCs w:val="24"/>
          <w:lang w:eastAsia="zh-TW"/>
        </w:rPr>
        <w:t>s</w:t>
      </w:r>
      <w:r w:rsidR="003065B3" w:rsidRPr="00BF6BB7">
        <w:rPr>
          <w:rFonts w:eastAsiaTheme="minorEastAsia"/>
          <w:sz w:val="24"/>
          <w:szCs w:val="24"/>
          <w:lang w:eastAsia="zh-TW"/>
        </w:rPr>
        <w:t xml:space="preserve"> </w:t>
      </w:r>
      <w:r w:rsidR="00BF6BB7">
        <w:rPr>
          <w:rFonts w:eastAsiaTheme="minorEastAsia"/>
          <w:sz w:val="24"/>
          <w:szCs w:val="24"/>
          <w:lang w:eastAsia="zh-TW"/>
        </w:rPr>
        <w:t>between the date of the last submission of progress report and the end of the programme</w:t>
      </w:r>
      <w:r w:rsidR="003065B3" w:rsidRPr="00BF6BB7">
        <w:rPr>
          <w:rFonts w:eastAsiaTheme="minorEastAsia"/>
          <w:sz w:val="24"/>
          <w:szCs w:val="24"/>
          <w:lang w:eastAsia="zh-TW"/>
        </w:rPr>
        <w:t>;</w:t>
      </w:r>
    </w:p>
    <w:p w14:paraId="33C12401" w14:textId="673639A9" w:rsidR="003065B3" w:rsidRDefault="00AD5235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</w:t>
      </w:r>
      <w:r w:rsidR="003065B3">
        <w:rPr>
          <w:rFonts w:eastAsiaTheme="minorEastAsia"/>
          <w:sz w:val="24"/>
          <w:szCs w:val="24"/>
          <w:lang w:eastAsia="zh-TW"/>
        </w:rPr>
        <w:t xml:space="preserve">ttendance </w:t>
      </w:r>
      <w:r w:rsidR="00D369A4">
        <w:rPr>
          <w:rFonts w:eastAsiaTheme="minorEastAsia"/>
          <w:sz w:val="24"/>
          <w:szCs w:val="24"/>
          <w:lang w:eastAsia="zh-TW"/>
        </w:rPr>
        <w:t>figures of each session</w:t>
      </w:r>
      <w:r w:rsidR="00BF6BB7">
        <w:rPr>
          <w:rFonts w:eastAsiaTheme="minorEastAsia"/>
          <w:sz w:val="24"/>
          <w:szCs w:val="24"/>
          <w:lang w:eastAsia="zh-TW"/>
        </w:rPr>
        <w:t xml:space="preserve"> in the above-mentioned period</w:t>
      </w:r>
      <w:r w:rsidR="003065B3">
        <w:rPr>
          <w:rFonts w:eastAsiaTheme="minorEastAsia"/>
          <w:sz w:val="24"/>
          <w:szCs w:val="24"/>
          <w:lang w:eastAsia="zh-TW"/>
        </w:rPr>
        <w:t>;</w:t>
      </w:r>
    </w:p>
    <w:p w14:paraId="42F38F1C" w14:textId="5FDE3499" w:rsidR="000470E0" w:rsidRPr="00692DA3" w:rsidRDefault="00BF6BB7" w:rsidP="00692DA3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a </w:t>
      </w:r>
      <w:r w:rsidR="00692DA3">
        <w:rPr>
          <w:rFonts w:eastAsiaTheme="minorEastAsia"/>
          <w:sz w:val="24"/>
          <w:szCs w:val="24"/>
          <w:lang w:eastAsia="zh-TW"/>
        </w:rPr>
        <w:t xml:space="preserve">full list of resource materials </w:t>
      </w:r>
      <w:r w:rsidR="003065B3" w:rsidRPr="00692DA3">
        <w:rPr>
          <w:rFonts w:eastAsiaTheme="minorEastAsia"/>
          <w:sz w:val="24"/>
          <w:szCs w:val="24"/>
          <w:lang w:eastAsia="zh-TW"/>
        </w:rPr>
        <w:t xml:space="preserve">(e.g. </w:t>
      </w:r>
      <w:r w:rsidR="00692DA3">
        <w:rPr>
          <w:rFonts w:eastAsiaTheme="minorEastAsia"/>
          <w:sz w:val="24"/>
          <w:szCs w:val="24"/>
          <w:lang w:eastAsia="zh-TW"/>
        </w:rPr>
        <w:t xml:space="preserve">hardware, software, </w:t>
      </w:r>
      <w:r w:rsidR="003065B3" w:rsidRPr="00692DA3">
        <w:rPr>
          <w:rFonts w:eastAsiaTheme="minorEastAsia"/>
          <w:sz w:val="24"/>
          <w:szCs w:val="24"/>
          <w:lang w:eastAsia="zh-TW"/>
        </w:rPr>
        <w:t>handouts, worksheets</w:t>
      </w:r>
      <w:r w:rsidR="000470E0" w:rsidRPr="00692DA3">
        <w:rPr>
          <w:rFonts w:eastAsiaTheme="minorEastAsia"/>
          <w:sz w:val="24"/>
          <w:szCs w:val="24"/>
          <w:lang w:eastAsia="zh-TW"/>
        </w:rPr>
        <w:t>, etc.</w:t>
      </w:r>
      <w:r w:rsidR="003065B3" w:rsidRPr="00692DA3">
        <w:rPr>
          <w:rFonts w:eastAsiaTheme="minorEastAsia"/>
          <w:sz w:val="24"/>
          <w:szCs w:val="24"/>
          <w:lang w:eastAsia="zh-TW"/>
        </w:rPr>
        <w:t>)</w:t>
      </w:r>
      <w:r w:rsidR="000470E0" w:rsidRPr="00692DA3">
        <w:rPr>
          <w:rFonts w:eastAsiaTheme="minorEastAsia"/>
          <w:sz w:val="24"/>
          <w:szCs w:val="24"/>
          <w:lang w:eastAsia="zh-TW"/>
        </w:rPr>
        <w:t xml:space="preserve"> d</w:t>
      </w:r>
      <w:r w:rsidR="00D369A4" w:rsidRPr="00692DA3">
        <w:rPr>
          <w:rFonts w:eastAsiaTheme="minorEastAsia"/>
          <w:sz w:val="24"/>
          <w:szCs w:val="24"/>
          <w:lang w:eastAsia="zh-TW"/>
        </w:rPr>
        <w:t>eveloped</w:t>
      </w:r>
      <w:r w:rsidR="00F553F4" w:rsidRPr="00692DA3">
        <w:rPr>
          <w:rFonts w:eastAsiaTheme="minorEastAsia"/>
          <w:sz w:val="24"/>
          <w:szCs w:val="24"/>
          <w:lang w:eastAsia="zh-TW"/>
        </w:rPr>
        <w:t>/ acquired</w:t>
      </w:r>
      <w:r w:rsidR="00D369A4" w:rsidRPr="00692DA3">
        <w:rPr>
          <w:rFonts w:eastAsiaTheme="minorEastAsia"/>
          <w:sz w:val="24"/>
          <w:szCs w:val="24"/>
          <w:lang w:eastAsia="zh-TW"/>
        </w:rPr>
        <w:t xml:space="preserve"> for use by the </w:t>
      </w:r>
      <w:r w:rsidR="000470E0" w:rsidRPr="00692DA3">
        <w:rPr>
          <w:rFonts w:eastAsiaTheme="minorEastAsia"/>
          <w:sz w:val="24"/>
          <w:szCs w:val="24"/>
          <w:lang w:eastAsia="zh-TW"/>
        </w:rPr>
        <w:t>student</w:t>
      </w:r>
      <w:r w:rsidR="00F553F4" w:rsidRPr="00692DA3">
        <w:rPr>
          <w:rFonts w:eastAsiaTheme="minorEastAsia"/>
          <w:sz w:val="24"/>
          <w:szCs w:val="24"/>
          <w:lang w:eastAsia="zh-TW"/>
        </w:rPr>
        <w:t xml:space="preserve"> participant</w:t>
      </w:r>
      <w:r w:rsidR="000470E0" w:rsidRPr="00692DA3">
        <w:rPr>
          <w:rFonts w:eastAsiaTheme="minorEastAsia"/>
          <w:sz w:val="24"/>
          <w:szCs w:val="24"/>
          <w:lang w:eastAsia="zh-TW"/>
        </w:rPr>
        <w:t>s</w:t>
      </w:r>
      <w:r w:rsidR="00692DA3">
        <w:rPr>
          <w:rFonts w:eastAsiaTheme="minorEastAsia"/>
          <w:sz w:val="24"/>
          <w:szCs w:val="24"/>
          <w:lang w:eastAsia="zh-TW"/>
        </w:rPr>
        <w:t xml:space="preserve"> within the</w:t>
      </w:r>
      <w:r w:rsidR="00BE3201">
        <w:rPr>
          <w:rFonts w:eastAsiaTheme="minorEastAsia"/>
          <w:sz w:val="24"/>
          <w:szCs w:val="24"/>
          <w:lang w:eastAsia="zh-TW"/>
        </w:rPr>
        <w:t xml:space="preserve"> whole</w:t>
      </w:r>
      <w:r w:rsidR="00692DA3">
        <w:rPr>
          <w:rFonts w:eastAsiaTheme="minorEastAsia"/>
          <w:sz w:val="24"/>
          <w:szCs w:val="24"/>
          <w:lang w:eastAsia="zh-TW"/>
        </w:rPr>
        <w:t xml:space="preserve"> programme period with comments on their design and effectiveness</w:t>
      </w:r>
      <w:r w:rsidR="000470E0" w:rsidRPr="00692DA3">
        <w:rPr>
          <w:rFonts w:eastAsiaTheme="minorEastAsia"/>
          <w:sz w:val="24"/>
          <w:szCs w:val="24"/>
          <w:lang w:eastAsia="zh-TW"/>
        </w:rPr>
        <w:t>;</w:t>
      </w:r>
    </w:p>
    <w:p w14:paraId="76DB4287" w14:textId="3AEF528A" w:rsidR="000470E0" w:rsidRDefault="00AD5235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m</w:t>
      </w:r>
      <w:r w:rsidR="0000451D">
        <w:rPr>
          <w:rFonts w:eastAsiaTheme="minorEastAsia"/>
          <w:sz w:val="24"/>
          <w:szCs w:val="24"/>
          <w:lang w:eastAsia="zh-TW"/>
        </w:rPr>
        <w:t xml:space="preserve">ajor tasks (e.g. </w:t>
      </w:r>
      <w:r w:rsidR="00D369A4">
        <w:rPr>
          <w:rFonts w:eastAsiaTheme="minorEastAsia"/>
          <w:sz w:val="24"/>
          <w:szCs w:val="24"/>
          <w:lang w:eastAsia="zh-TW"/>
        </w:rPr>
        <w:t>research project</w:t>
      </w:r>
      <w:r w:rsidR="0000451D">
        <w:rPr>
          <w:rFonts w:eastAsiaTheme="minorEastAsia"/>
          <w:sz w:val="24"/>
          <w:szCs w:val="24"/>
          <w:lang w:eastAsia="zh-TW"/>
        </w:rPr>
        <w:t xml:space="preserve">s, participation </w:t>
      </w:r>
      <w:r w:rsidR="00D369A4">
        <w:rPr>
          <w:rFonts w:eastAsiaTheme="minorEastAsia"/>
          <w:sz w:val="24"/>
          <w:szCs w:val="24"/>
          <w:lang w:eastAsia="zh-TW"/>
        </w:rPr>
        <w:t xml:space="preserve">in </w:t>
      </w:r>
      <w:r w:rsidR="000470E0">
        <w:rPr>
          <w:rFonts w:eastAsiaTheme="minorEastAsia"/>
          <w:sz w:val="24"/>
          <w:szCs w:val="24"/>
          <w:lang w:eastAsia="zh-TW"/>
        </w:rPr>
        <w:t>international event</w:t>
      </w:r>
      <w:r w:rsidR="0000451D">
        <w:rPr>
          <w:rFonts w:eastAsiaTheme="minorEastAsia"/>
          <w:sz w:val="24"/>
          <w:szCs w:val="24"/>
          <w:lang w:eastAsia="zh-TW"/>
        </w:rPr>
        <w:t xml:space="preserve">s, etc.) </w:t>
      </w:r>
      <w:r w:rsidR="000470E0">
        <w:rPr>
          <w:rFonts w:eastAsiaTheme="minorEastAsia"/>
          <w:sz w:val="24"/>
          <w:szCs w:val="24"/>
          <w:lang w:eastAsia="zh-TW"/>
        </w:rPr>
        <w:t xml:space="preserve">completed by </w:t>
      </w:r>
      <w:r w:rsidR="0000451D">
        <w:rPr>
          <w:rFonts w:eastAsiaTheme="minorEastAsia"/>
          <w:sz w:val="24"/>
          <w:szCs w:val="24"/>
          <w:lang w:eastAsia="zh-TW"/>
        </w:rPr>
        <w:t xml:space="preserve">the </w:t>
      </w:r>
      <w:r w:rsidR="000470E0">
        <w:rPr>
          <w:rFonts w:eastAsiaTheme="minorEastAsia"/>
          <w:sz w:val="24"/>
          <w:szCs w:val="24"/>
          <w:lang w:eastAsia="zh-TW"/>
        </w:rPr>
        <w:t>student</w:t>
      </w:r>
      <w:r w:rsidR="00F553F4">
        <w:rPr>
          <w:rFonts w:eastAsiaTheme="minorEastAsia"/>
          <w:sz w:val="24"/>
          <w:szCs w:val="24"/>
          <w:lang w:eastAsia="zh-TW"/>
        </w:rPr>
        <w:t xml:space="preserve"> participant</w:t>
      </w:r>
      <w:r w:rsidR="000470E0">
        <w:rPr>
          <w:rFonts w:eastAsiaTheme="minorEastAsia"/>
          <w:sz w:val="24"/>
          <w:szCs w:val="24"/>
          <w:lang w:eastAsia="zh-TW"/>
        </w:rPr>
        <w:t xml:space="preserve">s within the </w:t>
      </w:r>
      <w:r w:rsidR="0000451D">
        <w:rPr>
          <w:rFonts w:eastAsiaTheme="minorEastAsia"/>
          <w:sz w:val="24"/>
          <w:szCs w:val="24"/>
          <w:lang w:eastAsia="zh-TW"/>
        </w:rPr>
        <w:t xml:space="preserve">programme </w:t>
      </w:r>
      <w:r w:rsidR="000470E0">
        <w:rPr>
          <w:rFonts w:eastAsiaTheme="minorEastAsia"/>
          <w:sz w:val="24"/>
          <w:szCs w:val="24"/>
          <w:lang w:eastAsia="zh-TW"/>
        </w:rPr>
        <w:t>period</w:t>
      </w:r>
      <w:r w:rsidR="0000451D">
        <w:rPr>
          <w:rFonts w:eastAsiaTheme="minorEastAsia"/>
          <w:sz w:val="24"/>
          <w:szCs w:val="24"/>
          <w:lang w:eastAsia="zh-TW"/>
        </w:rPr>
        <w:t xml:space="preserve"> with comments on students’ performance in these tasks</w:t>
      </w:r>
      <w:r w:rsidR="000470E0">
        <w:rPr>
          <w:rFonts w:eastAsiaTheme="minorEastAsia"/>
          <w:sz w:val="24"/>
          <w:szCs w:val="24"/>
          <w:lang w:eastAsia="zh-TW"/>
        </w:rPr>
        <w:t>;</w:t>
      </w:r>
    </w:p>
    <w:p w14:paraId="62C5FCF6" w14:textId="77777777" w:rsidR="0000451D" w:rsidRPr="0000451D" w:rsidRDefault="0000451D" w:rsidP="0000451D">
      <w:pPr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00451D">
        <w:rPr>
          <w:rFonts w:eastAsiaTheme="minorEastAsia" w:hint="eastAsia"/>
          <w:sz w:val="24"/>
          <w:szCs w:val="24"/>
          <w:lang w:eastAsia="zh-TW"/>
        </w:rPr>
        <w:t>(</w:t>
      </w:r>
      <w:r w:rsidRPr="0000451D">
        <w:rPr>
          <w:rFonts w:eastAsiaTheme="minorEastAsia"/>
          <w:sz w:val="24"/>
          <w:szCs w:val="24"/>
          <w:lang w:eastAsia="zh-TW"/>
        </w:rPr>
        <w:t>The information above may be presented in a table form if necessary.</w:t>
      </w:r>
      <w:r w:rsidRPr="0000451D">
        <w:rPr>
          <w:rFonts w:eastAsiaTheme="minorEastAsia" w:hint="eastAsia"/>
          <w:sz w:val="24"/>
          <w:szCs w:val="24"/>
          <w:lang w:eastAsia="zh-TW"/>
        </w:rPr>
        <w:t>)</w:t>
      </w:r>
    </w:p>
    <w:p w14:paraId="3AE49CD1" w14:textId="55CB6AC9" w:rsidR="000470E0" w:rsidRPr="00C25124" w:rsidRDefault="0000451D" w:rsidP="00C25124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 xml:space="preserve">measures </w:t>
      </w:r>
      <w:r w:rsidR="00BE3201">
        <w:rPr>
          <w:rFonts w:eastAsiaTheme="minorEastAsia"/>
          <w:sz w:val="24"/>
          <w:szCs w:val="24"/>
          <w:lang w:eastAsia="zh-TW"/>
        </w:rPr>
        <w:t xml:space="preserve">adopted </w:t>
      </w:r>
      <w:r>
        <w:rPr>
          <w:rFonts w:eastAsiaTheme="minorEastAsia" w:hint="eastAsia"/>
          <w:sz w:val="24"/>
          <w:szCs w:val="24"/>
          <w:lang w:eastAsia="zh-TW"/>
        </w:rPr>
        <w:t>to assess student learning (</w:t>
      </w:r>
      <w:r>
        <w:rPr>
          <w:rFonts w:eastAsiaTheme="minorEastAsia"/>
          <w:sz w:val="24"/>
          <w:szCs w:val="24"/>
          <w:lang w:eastAsia="zh-TW"/>
        </w:rPr>
        <w:t>formative and summative assessments inclusive) and</w:t>
      </w:r>
      <w:r>
        <w:rPr>
          <w:rFonts w:eastAsiaTheme="minorEastAsia" w:hint="eastAsia"/>
          <w:sz w:val="24"/>
          <w:szCs w:val="24"/>
          <w:lang w:eastAsia="zh-TW"/>
        </w:rPr>
        <w:t xml:space="preserve"> their effectiveness;</w:t>
      </w:r>
      <w:r w:rsidR="00457ABB" w:rsidRPr="00C25124">
        <w:rPr>
          <w:rFonts w:eastAsiaTheme="minorEastAsia"/>
          <w:sz w:val="24"/>
          <w:szCs w:val="24"/>
          <w:lang w:eastAsia="zh-TW"/>
        </w:rPr>
        <w:t xml:space="preserve"> </w:t>
      </w:r>
    </w:p>
    <w:p w14:paraId="756A2130" w14:textId="76323879" w:rsidR="000470E0" w:rsidRDefault="00AD5235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</w:t>
      </w:r>
      <w:r w:rsidR="000470E0">
        <w:rPr>
          <w:rFonts w:eastAsiaTheme="minorEastAsia"/>
          <w:sz w:val="24"/>
          <w:szCs w:val="24"/>
          <w:lang w:eastAsia="zh-TW"/>
        </w:rPr>
        <w:t xml:space="preserve">lternation of any kind (e.g. </w:t>
      </w:r>
      <w:r w:rsidR="00F553F4">
        <w:rPr>
          <w:rFonts w:eastAsiaTheme="minorEastAsia"/>
          <w:sz w:val="24"/>
          <w:szCs w:val="24"/>
          <w:lang w:eastAsia="zh-TW"/>
        </w:rPr>
        <w:t xml:space="preserve">variation of budget, </w:t>
      </w:r>
      <w:r w:rsidR="000470E0">
        <w:rPr>
          <w:rFonts w:eastAsiaTheme="minorEastAsia"/>
          <w:sz w:val="24"/>
          <w:szCs w:val="24"/>
          <w:lang w:eastAsia="zh-TW"/>
        </w:rPr>
        <w:t>change of schedul</w:t>
      </w:r>
      <w:r w:rsidR="00C25124">
        <w:rPr>
          <w:rFonts w:eastAsiaTheme="minorEastAsia"/>
          <w:sz w:val="24"/>
          <w:szCs w:val="24"/>
          <w:lang w:eastAsia="zh-TW"/>
        </w:rPr>
        <w:t>e, etc.)</w:t>
      </w:r>
      <w:r w:rsidR="000470E0">
        <w:rPr>
          <w:rFonts w:eastAsiaTheme="minorEastAsia"/>
          <w:sz w:val="24"/>
          <w:szCs w:val="24"/>
          <w:lang w:eastAsia="zh-TW"/>
        </w:rPr>
        <w:t xml:space="preserve"> </w:t>
      </w:r>
      <w:r w:rsidR="00D369A4">
        <w:rPr>
          <w:rFonts w:eastAsiaTheme="minorEastAsia"/>
          <w:sz w:val="24"/>
          <w:szCs w:val="24"/>
          <w:lang w:eastAsia="zh-TW"/>
        </w:rPr>
        <w:t xml:space="preserve">against </w:t>
      </w:r>
      <w:r w:rsidR="00C25124">
        <w:rPr>
          <w:rFonts w:eastAsiaTheme="minorEastAsia"/>
          <w:sz w:val="24"/>
          <w:szCs w:val="24"/>
          <w:lang w:eastAsia="zh-TW"/>
        </w:rPr>
        <w:t xml:space="preserve">what was laid down in the proposal/ </w:t>
      </w:r>
      <w:r w:rsidR="00F553F4">
        <w:rPr>
          <w:rFonts w:eastAsiaTheme="minorEastAsia"/>
          <w:sz w:val="24"/>
          <w:szCs w:val="24"/>
          <w:lang w:eastAsia="zh-TW"/>
        </w:rPr>
        <w:t xml:space="preserve">detailed </w:t>
      </w:r>
      <w:r w:rsidR="00D369A4">
        <w:rPr>
          <w:rFonts w:eastAsiaTheme="minorEastAsia"/>
          <w:sz w:val="24"/>
          <w:szCs w:val="24"/>
          <w:lang w:eastAsia="zh-TW"/>
        </w:rPr>
        <w:t>implementation pla</w:t>
      </w:r>
      <w:r w:rsidR="00BE3201">
        <w:rPr>
          <w:rFonts w:eastAsiaTheme="minorEastAsia"/>
          <w:sz w:val="24"/>
          <w:szCs w:val="24"/>
          <w:lang w:eastAsia="zh-TW"/>
        </w:rPr>
        <w:t>n with reason</w:t>
      </w:r>
      <w:r w:rsidR="00C25124">
        <w:rPr>
          <w:rFonts w:eastAsiaTheme="minorEastAsia"/>
          <w:sz w:val="24"/>
          <w:szCs w:val="24"/>
          <w:lang w:eastAsia="zh-TW"/>
        </w:rPr>
        <w:t>s</w:t>
      </w:r>
      <w:r w:rsidR="00457ABB">
        <w:rPr>
          <w:rFonts w:eastAsiaTheme="minorEastAsia"/>
          <w:sz w:val="24"/>
          <w:szCs w:val="24"/>
          <w:lang w:eastAsia="zh-TW"/>
        </w:rPr>
        <w:t>;</w:t>
      </w:r>
    </w:p>
    <w:p w14:paraId="0D4E1183" w14:textId="78DA24EF" w:rsidR="00C25124" w:rsidRDefault="00C25124" w:rsidP="00C25124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major strategies adopted to cater for learner diversity, to enhance value education</w:t>
      </w:r>
      <w:r w:rsidRPr="00C25124">
        <w:rPr>
          <w:rFonts w:eastAsiaTheme="minorEastAsia"/>
          <w:sz w:val="24"/>
          <w:szCs w:val="24"/>
          <w:lang w:eastAsia="zh-TW"/>
        </w:rPr>
        <w:t xml:space="preserve"> </w:t>
      </w:r>
      <w:r>
        <w:rPr>
          <w:rFonts w:eastAsiaTheme="minorEastAsia"/>
          <w:sz w:val="24"/>
          <w:szCs w:val="24"/>
          <w:lang w:eastAsia="zh-TW"/>
        </w:rPr>
        <w:t xml:space="preserve">and to foster the </w:t>
      </w:r>
      <w:r w:rsidRPr="00C25124">
        <w:rPr>
          <w:rFonts w:eastAsiaTheme="minorEastAsia"/>
          <w:sz w:val="24"/>
          <w:szCs w:val="24"/>
          <w:lang w:eastAsia="zh-TW"/>
        </w:rPr>
        <w:t>affective</w:t>
      </w:r>
      <w:r>
        <w:rPr>
          <w:rFonts w:eastAsiaTheme="minorEastAsia"/>
          <w:sz w:val="24"/>
          <w:szCs w:val="24"/>
          <w:lang w:eastAsia="zh-TW"/>
        </w:rPr>
        <w:t xml:space="preserve"> development of the student participants;</w:t>
      </w:r>
    </w:p>
    <w:p w14:paraId="63C7D836" w14:textId="216FD2B0" w:rsidR="00C25124" w:rsidRDefault="00F36BC9" w:rsidP="00C25124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special learning and teaching strategies applied during the programme implementation;</w:t>
      </w:r>
    </w:p>
    <w:p w14:paraId="55BE1300" w14:textId="34E89078" w:rsidR="00457ABB" w:rsidRDefault="00F36BC9" w:rsidP="00F36BC9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detailed </w:t>
      </w:r>
      <w:r w:rsidR="00457ABB" w:rsidRPr="00F36BC9">
        <w:rPr>
          <w:rFonts w:eastAsiaTheme="minorEastAsia"/>
          <w:sz w:val="24"/>
          <w:szCs w:val="24"/>
          <w:lang w:eastAsia="zh-TW"/>
        </w:rPr>
        <w:t>evaluation of the students’ learning outc</w:t>
      </w:r>
      <w:r>
        <w:rPr>
          <w:rFonts w:eastAsiaTheme="minorEastAsia"/>
          <w:sz w:val="24"/>
          <w:szCs w:val="24"/>
          <w:lang w:eastAsia="zh-TW"/>
        </w:rPr>
        <w:t>omes against the set objectives of the programme with examples; and</w:t>
      </w:r>
    </w:p>
    <w:p w14:paraId="49126D09" w14:textId="10AE02EF" w:rsidR="00F36BC9" w:rsidRPr="00F36BC9" w:rsidRDefault="00F36BC9" w:rsidP="00F36BC9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exemplars that serve as good models for developing the potential of gifted students in their areas of talent.</w:t>
      </w:r>
    </w:p>
    <w:p w14:paraId="6FC0B843" w14:textId="50340E6D" w:rsidR="003065B3" w:rsidRPr="003065B3" w:rsidRDefault="003065B3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4B1555FC" w14:textId="044965B8" w:rsidR="00D369A4" w:rsidRPr="00AD5235" w:rsidRDefault="00D369A4" w:rsidP="002E502C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>
        <w:rPr>
          <w:rFonts w:eastAsiaTheme="minorEastAsia"/>
          <w:b/>
          <w:sz w:val="24"/>
          <w:szCs w:val="24"/>
          <w:lang w:eastAsia="zh-TW"/>
        </w:rPr>
        <w:t xml:space="preserve">Quality assurance </w:t>
      </w:r>
    </w:p>
    <w:p w14:paraId="0C9086DB" w14:textId="6985CA35" w:rsidR="00D369A4" w:rsidRDefault="00D369A4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3065B3">
        <w:rPr>
          <w:rFonts w:eastAsiaTheme="minorEastAsia"/>
          <w:sz w:val="24"/>
          <w:szCs w:val="24"/>
          <w:lang w:eastAsia="zh-TW"/>
        </w:rPr>
        <w:t>A se</w:t>
      </w:r>
      <w:r>
        <w:rPr>
          <w:rFonts w:eastAsiaTheme="minorEastAsia"/>
          <w:sz w:val="24"/>
          <w:szCs w:val="24"/>
          <w:lang w:eastAsia="zh-TW"/>
        </w:rPr>
        <w:t>ction to report:</w:t>
      </w:r>
    </w:p>
    <w:p w14:paraId="28B6E72B" w14:textId="59402BFF" w:rsidR="00D369A4" w:rsidRDefault="00257667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the actions taken to as</w:t>
      </w:r>
      <w:r w:rsidR="00D369A4">
        <w:rPr>
          <w:rFonts w:eastAsiaTheme="minorEastAsia"/>
          <w:sz w:val="24"/>
          <w:szCs w:val="24"/>
          <w:lang w:eastAsia="zh-TW"/>
        </w:rPr>
        <w:t xml:space="preserve">sure the quality of the programme </w:t>
      </w:r>
      <w:r w:rsidR="00F36BC9">
        <w:rPr>
          <w:rFonts w:eastAsiaTheme="minorEastAsia"/>
          <w:sz w:val="24"/>
          <w:szCs w:val="24"/>
          <w:lang w:eastAsia="zh-TW"/>
        </w:rPr>
        <w:t xml:space="preserve">with information of </w:t>
      </w:r>
      <w:r w:rsidR="00D369A4">
        <w:rPr>
          <w:rFonts w:eastAsiaTheme="minorEastAsia"/>
          <w:sz w:val="24"/>
          <w:szCs w:val="24"/>
          <w:lang w:eastAsia="zh-TW"/>
        </w:rPr>
        <w:t>quality assurance m</w:t>
      </w:r>
      <w:r w:rsidR="003B0657">
        <w:rPr>
          <w:rFonts w:eastAsiaTheme="minorEastAsia"/>
          <w:sz w:val="24"/>
          <w:szCs w:val="24"/>
          <w:lang w:eastAsia="zh-TW"/>
        </w:rPr>
        <w:t>e</w:t>
      </w:r>
      <w:r w:rsidR="00D369A4">
        <w:rPr>
          <w:rFonts w:eastAsiaTheme="minorEastAsia"/>
          <w:sz w:val="24"/>
          <w:szCs w:val="24"/>
          <w:lang w:eastAsia="zh-TW"/>
        </w:rPr>
        <w:t>eting</w:t>
      </w:r>
      <w:r w:rsidR="00457ABB">
        <w:rPr>
          <w:rFonts w:eastAsiaTheme="minorEastAsia"/>
          <w:sz w:val="24"/>
          <w:szCs w:val="24"/>
          <w:lang w:eastAsia="zh-TW"/>
        </w:rPr>
        <w:t>s</w:t>
      </w:r>
      <w:r w:rsidR="00D369A4">
        <w:rPr>
          <w:rFonts w:eastAsiaTheme="minorEastAsia"/>
          <w:sz w:val="24"/>
          <w:szCs w:val="24"/>
          <w:lang w:eastAsia="zh-TW"/>
        </w:rPr>
        <w:t xml:space="preserve"> held</w:t>
      </w:r>
      <w:r w:rsidR="00F36BC9">
        <w:rPr>
          <w:rFonts w:eastAsiaTheme="minorEastAsia"/>
          <w:sz w:val="24"/>
          <w:szCs w:val="24"/>
          <w:lang w:eastAsia="zh-TW"/>
        </w:rPr>
        <w:t xml:space="preserve"> within the programme period;</w:t>
      </w:r>
    </w:p>
    <w:p w14:paraId="3DF238E1" w14:textId="6D20E899" w:rsidR="003B0657" w:rsidRPr="00F36BC9" w:rsidRDefault="00F36BC9" w:rsidP="00F36BC9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a summary of major observations including </w:t>
      </w:r>
      <w:r w:rsidR="003B0657" w:rsidRPr="00F36BC9">
        <w:rPr>
          <w:rFonts w:eastAsiaTheme="minorEastAsia"/>
          <w:sz w:val="24"/>
          <w:szCs w:val="24"/>
          <w:lang w:eastAsia="zh-TW"/>
        </w:rPr>
        <w:t>quantitative figures and qualitative inf</w:t>
      </w:r>
      <w:r w:rsidR="00257667" w:rsidRPr="00F36BC9">
        <w:rPr>
          <w:rFonts w:eastAsiaTheme="minorEastAsia"/>
          <w:sz w:val="24"/>
          <w:szCs w:val="24"/>
          <w:lang w:eastAsia="zh-TW"/>
        </w:rPr>
        <w:t xml:space="preserve">ormation </w:t>
      </w:r>
      <w:r w:rsidR="003D6D09">
        <w:rPr>
          <w:rFonts w:eastAsiaTheme="minorEastAsia"/>
          <w:sz w:val="24"/>
          <w:szCs w:val="24"/>
          <w:lang w:eastAsia="zh-TW"/>
        </w:rPr>
        <w:t xml:space="preserve">related to quality assurance </w:t>
      </w:r>
      <w:r w:rsidR="00257667" w:rsidRPr="00F36BC9">
        <w:rPr>
          <w:rFonts w:eastAsiaTheme="minorEastAsia"/>
          <w:sz w:val="24"/>
          <w:szCs w:val="24"/>
          <w:lang w:eastAsia="zh-TW"/>
        </w:rPr>
        <w:t>collected with</w:t>
      </w:r>
      <w:r>
        <w:rPr>
          <w:rFonts w:eastAsiaTheme="minorEastAsia"/>
          <w:sz w:val="24"/>
          <w:szCs w:val="24"/>
          <w:lang w:eastAsia="zh-TW"/>
        </w:rPr>
        <w:t>in the programme period with</w:t>
      </w:r>
      <w:r w:rsidR="00257667" w:rsidRPr="00F36BC9">
        <w:rPr>
          <w:rFonts w:eastAsiaTheme="minorEastAsia"/>
          <w:sz w:val="24"/>
          <w:szCs w:val="24"/>
          <w:lang w:eastAsia="zh-TW"/>
        </w:rPr>
        <w:t xml:space="preserve"> evaluation</w:t>
      </w:r>
      <w:r w:rsidR="003B0657" w:rsidRPr="00F36BC9">
        <w:rPr>
          <w:rFonts w:eastAsiaTheme="minorEastAsia"/>
          <w:sz w:val="24"/>
          <w:szCs w:val="24"/>
          <w:lang w:eastAsia="zh-TW"/>
        </w:rPr>
        <w:t>;</w:t>
      </w:r>
    </w:p>
    <w:p w14:paraId="2089F1B9" w14:textId="0C6021B7" w:rsidR="003B0657" w:rsidRDefault="00552C5A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major views </w:t>
      </w:r>
      <w:r w:rsidR="00665758">
        <w:rPr>
          <w:rFonts w:eastAsiaTheme="minorEastAsia"/>
          <w:sz w:val="24"/>
          <w:szCs w:val="24"/>
          <w:lang w:eastAsia="zh-TW"/>
        </w:rPr>
        <w:t xml:space="preserve">and responses </w:t>
      </w:r>
      <w:r>
        <w:rPr>
          <w:rFonts w:eastAsiaTheme="minorEastAsia"/>
          <w:sz w:val="24"/>
          <w:szCs w:val="24"/>
          <w:lang w:eastAsia="zh-TW"/>
        </w:rPr>
        <w:t xml:space="preserve">about the </w:t>
      </w:r>
      <w:r w:rsidR="00665758">
        <w:rPr>
          <w:rFonts w:eastAsiaTheme="minorEastAsia"/>
          <w:sz w:val="24"/>
          <w:szCs w:val="24"/>
          <w:lang w:eastAsia="zh-TW"/>
        </w:rPr>
        <w:t>programme from</w:t>
      </w:r>
      <w:r>
        <w:rPr>
          <w:rFonts w:eastAsiaTheme="minorEastAsia"/>
          <w:sz w:val="24"/>
          <w:szCs w:val="24"/>
          <w:lang w:eastAsia="zh-TW"/>
        </w:rPr>
        <w:t xml:space="preserve"> the</w:t>
      </w:r>
      <w:r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257667">
        <w:rPr>
          <w:rFonts w:eastAsiaTheme="minorEastAsia" w:hint="eastAsia"/>
          <w:sz w:val="24"/>
          <w:szCs w:val="24"/>
          <w:lang w:eastAsia="zh-TW"/>
        </w:rPr>
        <w:t xml:space="preserve">students, </w:t>
      </w:r>
      <w:r w:rsidR="003B0657">
        <w:rPr>
          <w:rFonts w:eastAsiaTheme="minorEastAsia" w:hint="eastAsia"/>
          <w:sz w:val="24"/>
          <w:szCs w:val="24"/>
          <w:lang w:eastAsia="zh-TW"/>
        </w:rPr>
        <w:t>schools</w:t>
      </w:r>
      <w:r w:rsidR="00257667">
        <w:rPr>
          <w:rFonts w:eastAsiaTheme="minorEastAsia"/>
          <w:sz w:val="24"/>
          <w:szCs w:val="24"/>
          <w:lang w:eastAsia="zh-TW"/>
        </w:rPr>
        <w:t xml:space="preserve">, </w:t>
      </w:r>
      <w:r w:rsidR="003B0657">
        <w:rPr>
          <w:rFonts w:eastAsiaTheme="minorEastAsia"/>
          <w:sz w:val="24"/>
          <w:szCs w:val="24"/>
          <w:lang w:eastAsia="zh-TW"/>
        </w:rPr>
        <w:t>parents</w:t>
      </w:r>
      <w:r w:rsidR="00257667">
        <w:rPr>
          <w:rFonts w:eastAsiaTheme="minorEastAsia"/>
          <w:sz w:val="24"/>
          <w:szCs w:val="24"/>
          <w:lang w:eastAsia="zh-TW"/>
        </w:rPr>
        <w:t xml:space="preserve">, training personnel, </w:t>
      </w:r>
      <w:r>
        <w:rPr>
          <w:rFonts w:eastAsiaTheme="minorEastAsia"/>
          <w:sz w:val="24"/>
          <w:szCs w:val="24"/>
          <w:lang w:eastAsia="zh-TW"/>
        </w:rPr>
        <w:t xml:space="preserve">external reviewers, </w:t>
      </w:r>
      <w:r w:rsidR="00257667">
        <w:rPr>
          <w:rFonts w:eastAsiaTheme="minorEastAsia"/>
          <w:sz w:val="24"/>
          <w:szCs w:val="24"/>
          <w:lang w:eastAsia="zh-TW"/>
        </w:rPr>
        <w:t>etc.</w:t>
      </w:r>
      <w:r w:rsidR="003B0657">
        <w:rPr>
          <w:rFonts w:eastAsiaTheme="minorEastAsia"/>
          <w:sz w:val="24"/>
          <w:szCs w:val="24"/>
          <w:lang w:eastAsia="zh-TW"/>
        </w:rPr>
        <w:t>;</w:t>
      </w:r>
      <w:r>
        <w:rPr>
          <w:rFonts w:eastAsiaTheme="minorEastAsia"/>
          <w:sz w:val="24"/>
          <w:szCs w:val="24"/>
          <w:lang w:eastAsia="zh-TW"/>
        </w:rPr>
        <w:t xml:space="preserve"> and</w:t>
      </w:r>
    </w:p>
    <w:p w14:paraId="5EFA31B6" w14:textId="77777777" w:rsidR="00CE32CD" w:rsidRDefault="00CE32CD" w:rsidP="00CE32CD">
      <w:pPr>
        <w:pStyle w:val="a4"/>
        <w:spacing w:beforeLines="50" w:before="120"/>
        <w:ind w:left="840" w:right="2"/>
        <w:jc w:val="both"/>
        <w:rPr>
          <w:rFonts w:eastAsiaTheme="minorEastAsia"/>
          <w:sz w:val="24"/>
          <w:szCs w:val="24"/>
          <w:lang w:eastAsia="zh-TW"/>
        </w:rPr>
      </w:pPr>
    </w:p>
    <w:p w14:paraId="3567AACA" w14:textId="4583AE2C" w:rsidR="003B0657" w:rsidRPr="00552C5A" w:rsidRDefault="00552C5A" w:rsidP="00552C5A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suggestions on further improving</w:t>
      </w:r>
      <w:r w:rsidR="003B0657" w:rsidRPr="00552C5A">
        <w:rPr>
          <w:rFonts w:eastAsiaTheme="minorEastAsia"/>
          <w:sz w:val="24"/>
          <w:szCs w:val="24"/>
          <w:lang w:eastAsia="zh-TW"/>
        </w:rPr>
        <w:t>/ develop</w:t>
      </w:r>
      <w:r>
        <w:rPr>
          <w:rFonts w:eastAsiaTheme="minorEastAsia"/>
          <w:sz w:val="24"/>
          <w:szCs w:val="24"/>
          <w:lang w:eastAsia="zh-TW"/>
        </w:rPr>
        <w:t>ing</w:t>
      </w:r>
      <w:r w:rsidR="003B0657" w:rsidRPr="00552C5A">
        <w:rPr>
          <w:rFonts w:eastAsiaTheme="minorEastAsia"/>
          <w:sz w:val="24"/>
          <w:szCs w:val="24"/>
          <w:lang w:eastAsia="zh-TW"/>
        </w:rPr>
        <w:t xml:space="preserve"> the</w:t>
      </w:r>
      <w:r w:rsidRPr="00552C5A">
        <w:rPr>
          <w:rFonts w:eastAsiaTheme="minorEastAsia"/>
          <w:sz w:val="24"/>
          <w:szCs w:val="24"/>
          <w:lang w:eastAsia="zh-TW"/>
        </w:rPr>
        <w:t xml:space="preserve"> </w:t>
      </w:r>
      <w:r>
        <w:rPr>
          <w:rFonts w:eastAsiaTheme="minorEastAsia"/>
          <w:sz w:val="24"/>
          <w:szCs w:val="24"/>
          <w:lang w:eastAsia="zh-TW"/>
        </w:rPr>
        <w:t>quality assurance mechanism and the</w:t>
      </w:r>
      <w:r w:rsidR="003B0657" w:rsidRPr="00552C5A">
        <w:rPr>
          <w:rFonts w:eastAsiaTheme="minorEastAsia"/>
          <w:sz w:val="24"/>
          <w:szCs w:val="24"/>
          <w:lang w:eastAsia="zh-TW"/>
        </w:rPr>
        <w:t xml:space="preserve"> </w:t>
      </w:r>
      <w:r w:rsidR="003B0657" w:rsidRPr="00552C5A">
        <w:rPr>
          <w:rFonts w:eastAsiaTheme="minorEastAsia"/>
          <w:sz w:val="24"/>
          <w:szCs w:val="24"/>
          <w:lang w:eastAsia="zh-TW"/>
        </w:rPr>
        <w:lastRenderedPageBreak/>
        <w:t>programme</w:t>
      </w:r>
      <w:r w:rsidR="00046A52">
        <w:rPr>
          <w:rFonts w:eastAsiaTheme="minorEastAsia"/>
          <w:sz w:val="24"/>
          <w:szCs w:val="24"/>
          <w:lang w:eastAsia="zh-TW"/>
        </w:rPr>
        <w:t xml:space="preserve"> arrangement.</w:t>
      </w:r>
    </w:p>
    <w:p w14:paraId="1BFA9F9A" w14:textId="77777777" w:rsidR="003B0657" w:rsidRPr="003065B3" w:rsidRDefault="003B0657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78C997C1" w14:textId="54AEDA3A" w:rsidR="003B0657" w:rsidRPr="00AD5235" w:rsidRDefault="003B0657" w:rsidP="002E502C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>
        <w:rPr>
          <w:rFonts w:eastAsiaTheme="minorEastAsia"/>
          <w:b/>
          <w:sz w:val="24"/>
          <w:szCs w:val="24"/>
          <w:lang w:eastAsia="zh-TW"/>
        </w:rPr>
        <w:t>O</w:t>
      </w:r>
      <w:r w:rsidR="00FB0BFE">
        <w:rPr>
          <w:rFonts w:eastAsiaTheme="minorEastAsia"/>
          <w:b/>
          <w:sz w:val="24"/>
          <w:szCs w:val="24"/>
          <w:lang w:eastAsia="zh-TW"/>
        </w:rPr>
        <w:t>ther rela</w:t>
      </w:r>
      <w:r w:rsidR="00046A52">
        <w:rPr>
          <w:rFonts w:eastAsiaTheme="minorEastAsia"/>
          <w:b/>
          <w:sz w:val="24"/>
          <w:szCs w:val="24"/>
          <w:lang w:eastAsia="zh-TW"/>
        </w:rPr>
        <w:t>ted actions/ issues</w:t>
      </w:r>
    </w:p>
    <w:p w14:paraId="68CFCBE2" w14:textId="77777777" w:rsidR="003B0657" w:rsidRDefault="003B0657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3065B3">
        <w:rPr>
          <w:rFonts w:eastAsiaTheme="minorEastAsia"/>
          <w:sz w:val="24"/>
          <w:szCs w:val="24"/>
          <w:lang w:eastAsia="zh-TW"/>
        </w:rPr>
        <w:t>A se</w:t>
      </w:r>
      <w:r>
        <w:rPr>
          <w:rFonts w:eastAsiaTheme="minorEastAsia"/>
          <w:sz w:val="24"/>
          <w:szCs w:val="24"/>
          <w:lang w:eastAsia="zh-TW"/>
        </w:rPr>
        <w:t>ction to report:</w:t>
      </w:r>
    </w:p>
    <w:p w14:paraId="3C8DA5C9" w14:textId="650B2D2F" w:rsidR="006D2CDD" w:rsidRDefault="003B0657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the </w:t>
      </w:r>
      <w:r w:rsidR="006D2CDD">
        <w:rPr>
          <w:rFonts w:eastAsiaTheme="minorEastAsia"/>
          <w:sz w:val="24"/>
          <w:szCs w:val="24"/>
          <w:lang w:eastAsia="zh-TW"/>
        </w:rPr>
        <w:t xml:space="preserve">effectiveness of resource utilization, inclusive of human </w:t>
      </w:r>
      <w:r w:rsidR="00046A52">
        <w:rPr>
          <w:rFonts w:eastAsiaTheme="minorEastAsia"/>
          <w:sz w:val="24"/>
          <w:szCs w:val="24"/>
          <w:lang w:eastAsia="zh-TW"/>
        </w:rPr>
        <w:t>resources</w:t>
      </w:r>
      <w:r w:rsidR="006D2CDD">
        <w:rPr>
          <w:rFonts w:eastAsiaTheme="minorEastAsia"/>
          <w:sz w:val="24"/>
          <w:szCs w:val="24"/>
          <w:lang w:eastAsia="zh-TW"/>
        </w:rPr>
        <w:t xml:space="preserve">, </w:t>
      </w:r>
      <w:r w:rsidR="002F05BE">
        <w:rPr>
          <w:rFonts w:eastAsiaTheme="minorEastAsia"/>
          <w:sz w:val="24"/>
          <w:szCs w:val="24"/>
          <w:lang w:eastAsia="zh-TW"/>
        </w:rPr>
        <w:t xml:space="preserve">reference materials, </w:t>
      </w:r>
      <w:r w:rsidR="006D2CDD">
        <w:rPr>
          <w:rFonts w:eastAsiaTheme="minorEastAsia"/>
          <w:sz w:val="24"/>
          <w:szCs w:val="24"/>
          <w:lang w:eastAsia="zh-TW"/>
        </w:rPr>
        <w:t>equipment, community resources, etc. which may be either free or funded by the GE Fund, in implementation of the programme;</w:t>
      </w:r>
    </w:p>
    <w:p w14:paraId="7A50BE69" w14:textId="54878E9C" w:rsidR="006D2CDD" w:rsidRDefault="006D2CDD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contingency measures and their effectiveness;</w:t>
      </w:r>
    </w:p>
    <w:p w14:paraId="6F76DE12" w14:textId="4A4F8732" w:rsidR="006D2CDD" w:rsidRDefault="006D2CDD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administrative issues, e.g. processing applications, arrangement of tests/ interviews for applicants, communications with students/ parents/ schools, etc. and suggestions for improvement in future;</w:t>
      </w:r>
    </w:p>
    <w:p w14:paraId="68026998" w14:textId="0008B2DD" w:rsidR="006D2CDD" w:rsidRDefault="006D2CDD" w:rsidP="002E50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>salient experiences in gifted education gained from organisation of the programme;</w:t>
      </w:r>
      <w:r w:rsidR="000F5477">
        <w:rPr>
          <w:rFonts w:eastAsiaTheme="minorEastAsia"/>
          <w:sz w:val="24"/>
          <w:szCs w:val="24"/>
          <w:lang w:eastAsia="zh-TW"/>
        </w:rPr>
        <w:t xml:space="preserve"> and</w:t>
      </w:r>
    </w:p>
    <w:p w14:paraId="34ED0E3C" w14:textId="57387542" w:rsidR="00FB0BFE" w:rsidRDefault="006D2CDD" w:rsidP="006D2CDD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dissemination activities such as publicity of the programme, interviews by the media, paper presentation, experience sharing sessions, </w:t>
      </w:r>
      <w:r>
        <w:rPr>
          <w:rFonts w:eastAsiaTheme="minorEastAsia"/>
          <w:sz w:val="24"/>
          <w:szCs w:val="24"/>
          <w:lang w:eastAsia="zh-HK"/>
        </w:rPr>
        <w:t>etc., if any, arranged during the</w:t>
      </w:r>
      <w:r w:rsidR="00FB0BFE" w:rsidRPr="006D2CDD">
        <w:rPr>
          <w:rFonts w:eastAsiaTheme="minorEastAsia"/>
          <w:sz w:val="24"/>
          <w:szCs w:val="24"/>
          <w:lang w:eastAsia="zh-HK"/>
        </w:rPr>
        <w:t xml:space="preserve"> programme</w:t>
      </w:r>
      <w:r>
        <w:rPr>
          <w:rFonts w:eastAsiaTheme="minorEastAsia"/>
          <w:sz w:val="24"/>
          <w:szCs w:val="24"/>
          <w:lang w:eastAsia="zh-HK"/>
        </w:rPr>
        <w:t xml:space="preserve"> period</w:t>
      </w:r>
      <w:r w:rsidR="005F5EB4">
        <w:rPr>
          <w:rFonts w:eastAsiaTheme="minorEastAsia"/>
          <w:sz w:val="24"/>
          <w:szCs w:val="24"/>
          <w:lang w:eastAsia="zh-HK"/>
        </w:rPr>
        <w:t>.</w:t>
      </w:r>
    </w:p>
    <w:p w14:paraId="2448742A" w14:textId="77777777" w:rsidR="00552C5A" w:rsidRDefault="00552C5A" w:rsidP="00552C5A">
      <w:pPr>
        <w:pStyle w:val="a4"/>
        <w:spacing w:beforeLines="50" w:before="120"/>
        <w:ind w:left="840" w:right="2"/>
        <w:jc w:val="both"/>
        <w:rPr>
          <w:rFonts w:eastAsiaTheme="minorEastAsia"/>
          <w:sz w:val="24"/>
          <w:szCs w:val="24"/>
          <w:lang w:eastAsia="zh-TW"/>
        </w:rPr>
      </w:pPr>
    </w:p>
    <w:p w14:paraId="7ABC9208" w14:textId="26F1D498" w:rsidR="00552C5A" w:rsidRPr="00AD5235" w:rsidRDefault="000F5477" w:rsidP="00552C5A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>
        <w:rPr>
          <w:rFonts w:eastAsiaTheme="minorEastAsia"/>
          <w:b/>
          <w:sz w:val="24"/>
          <w:szCs w:val="24"/>
          <w:lang w:eastAsia="zh-TW"/>
        </w:rPr>
        <w:t>Conclusion</w:t>
      </w:r>
    </w:p>
    <w:p w14:paraId="6D90F304" w14:textId="4C7803B6" w:rsidR="00552C5A" w:rsidRPr="000F5477" w:rsidRDefault="000F5477" w:rsidP="000F5477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sz w:val="24"/>
          <w:szCs w:val="24"/>
          <w:lang w:eastAsia="zh-TW"/>
        </w:rPr>
        <w:t xml:space="preserve">A paragraph to make a general conclusion about the overall </w:t>
      </w:r>
      <w:r w:rsidR="00552C5A" w:rsidRPr="000F5477">
        <w:rPr>
          <w:rFonts w:eastAsiaTheme="minorEastAsia"/>
          <w:sz w:val="24"/>
          <w:szCs w:val="24"/>
          <w:lang w:eastAsia="zh-TW"/>
        </w:rPr>
        <w:t xml:space="preserve">effectiveness of the programme </w:t>
      </w:r>
      <w:r>
        <w:rPr>
          <w:rFonts w:eastAsiaTheme="minorEastAsia"/>
          <w:sz w:val="24"/>
          <w:szCs w:val="24"/>
          <w:lang w:eastAsia="zh-TW"/>
        </w:rPr>
        <w:t>and its impact on the gifted students with recommendations on further development</w:t>
      </w:r>
      <w:r w:rsidR="00552C5A" w:rsidRPr="000F5477">
        <w:rPr>
          <w:rFonts w:eastAsiaTheme="minorEastAsia"/>
          <w:sz w:val="24"/>
          <w:szCs w:val="24"/>
          <w:lang w:eastAsia="zh-TW"/>
        </w:rPr>
        <w:t>.</w:t>
      </w:r>
    </w:p>
    <w:p w14:paraId="42BEC0EB" w14:textId="106C92D1" w:rsidR="008F43E9" w:rsidRPr="00063A9E" w:rsidRDefault="008F43E9" w:rsidP="008F43E9">
      <w:p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30492090" w14:textId="36A3EEDB" w:rsidR="008F43E9" w:rsidRDefault="008F43E9" w:rsidP="008F43E9">
      <w:pPr>
        <w:spacing w:beforeLines="50" w:before="120"/>
        <w:ind w:right="2"/>
        <w:jc w:val="center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***</w:t>
      </w:r>
    </w:p>
    <w:p w14:paraId="6AACF0DD" w14:textId="56B05748" w:rsidR="00061344" w:rsidRPr="008F43E9" w:rsidRDefault="00061344" w:rsidP="00063A9E">
      <w:pPr>
        <w:spacing w:beforeLines="50" w:before="120"/>
        <w:ind w:right="2"/>
        <w:rPr>
          <w:rFonts w:eastAsiaTheme="minorEastAsia"/>
          <w:sz w:val="24"/>
          <w:szCs w:val="24"/>
          <w:lang w:eastAsia="zh-TW"/>
        </w:rPr>
      </w:pPr>
    </w:p>
    <w:sectPr w:rsidR="00061344" w:rsidRPr="008F43E9" w:rsidSect="00A8031B">
      <w:headerReference w:type="default" r:id="rId10"/>
      <w:footerReference w:type="default" r:id="rId11"/>
      <w:pgSz w:w="11910" w:h="16840"/>
      <w:pgMar w:top="851" w:right="1077" w:bottom="851" w:left="964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D3E7" w14:textId="77777777" w:rsidR="004C0037" w:rsidRDefault="004C0037">
      <w:r>
        <w:separator/>
      </w:r>
    </w:p>
  </w:endnote>
  <w:endnote w:type="continuationSeparator" w:id="0">
    <w:p w14:paraId="5D398EF3" w14:textId="77777777" w:rsidR="004C0037" w:rsidRDefault="004C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454635"/>
      <w:docPartObj>
        <w:docPartGallery w:val="Page Numbers (Bottom of Page)"/>
        <w:docPartUnique/>
      </w:docPartObj>
    </w:sdtPr>
    <w:sdtEndPr/>
    <w:sdtContent>
      <w:p w14:paraId="0DE281FA" w14:textId="65C30042" w:rsidR="00F864B8" w:rsidRDefault="00F864B8" w:rsidP="00F864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63" w:rsidRPr="00E03C63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68031" w14:textId="77777777" w:rsidR="004C0037" w:rsidRDefault="004C0037">
      <w:r>
        <w:separator/>
      </w:r>
    </w:p>
  </w:footnote>
  <w:footnote w:type="continuationSeparator" w:id="0">
    <w:p w14:paraId="45F6B330" w14:textId="77777777" w:rsidR="004C0037" w:rsidRDefault="004C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591D" w14:textId="57E51C1C" w:rsidR="0025124C" w:rsidRDefault="0025124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F24"/>
    <w:multiLevelType w:val="hybridMultilevel"/>
    <w:tmpl w:val="C4265CA2"/>
    <w:lvl w:ilvl="0" w:tplc="BAB2F3CA">
      <w:numFmt w:val="bullet"/>
      <w:lvlText w:val="–"/>
      <w:lvlJc w:val="left"/>
      <w:pPr>
        <w:ind w:left="1259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9" w:hanging="480"/>
      </w:pPr>
      <w:rPr>
        <w:rFonts w:ascii="Wingdings" w:hAnsi="Wingdings" w:hint="default"/>
      </w:rPr>
    </w:lvl>
  </w:abstractNum>
  <w:abstractNum w:abstractNumId="1" w15:restartNumberingAfterBreak="0">
    <w:nsid w:val="09DB57B9"/>
    <w:multiLevelType w:val="hybridMultilevel"/>
    <w:tmpl w:val="343646B8"/>
    <w:lvl w:ilvl="0" w:tplc="7FA6A308">
      <w:start w:val="6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640B896">
      <w:start w:val="1"/>
      <w:numFmt w:val="lowerLetter"/>
      <w:lvlText w:val="(%2)"/>
      <w:lvlJc w:val="left"/>
      <w:pPr>
        <w:ind w:left="45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F6E2658"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8438B62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438F840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7918FE18"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9B707E8A"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E4FC2088">
      <w:numFmt w:val="bullet"/>
      <w:lvlText w:val="•"/>
      <w:lvlJc w:val="left"/>
      <w:pPr>
        <w:ind w:left="7271" w:hanging="360"/>
      </w:pPr>
      <w:rPr>
        <w:rFonts w:hint="default"/>
      </w:rPr>
    </w:lvl>
    <w:lvl w:ilvl="8" w:tplc="7BACE4C4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16196763"/>
    <w:multiLevelType w:val="hybridMultilevel"/>
    <w:tmpl w:val="33BAC848"/>
    <w:lvl w:ilvl="0" w:tplc="0DC0CDB0">
      <w:start w:val="3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7201EE2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3E4407EA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0C2A1ECE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2C60AEE6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34B0D522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1C044D4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F6D4E1B2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22E8E12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3" w15:restartNumberingAfterBreak="0">
    <w:nsid w:val="19AE65B2"/>
    <w:multiLevelType w:val="hybridMultilevel"/>
    <w:tmpl w:val="2F60D7BE"/>
    <w:lvl w:ilvl="0" w:tplc="57002AB4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B0C04BB4">
      <w:numFmt w:val="bullet"/>
      <w:lvlText w:val="–"/>
      <w:lvlJc w:val="left"/>
      <w:pPr>
        <w:ind w:left="126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A5A8C74">
      <w:numFmt w:val="bullet"/>
      <w:lvlText w:val="•"/>
      <w:lvlJc w:val="left"/>
      <w:pPr>
        <w:ind w:left="1260" w:hanging="130"/>
      </w:pPr>
      <w:rPr>
        <w:rFonts w:hint="default"/>
      </w:rPr>
    </w:lvl>
    <w:lvl w:ilvl="3" w:tplc="EA9E60AC">
      <w:numFmt w:val="bullet"/>
      <w:lvlText w:val="•"/>
      <w:lvlJc w:val="left"/>
      <w:pPr>
        <w:ind w:left="2553" w:hanging="130"/>
      </w:pPr>
      <w:rPr>
        <w:rFonts w:hint="default"/>
      </w:rPr>
    </w:lvl>
    <w:lvl w:ilvl="4" w:tplc="3792272E">
      <w:numFmt w:val="bullet"/>
      <w:lvlText w:val="•"/>
      <w:lvlJc w:val="left"/>
      <w:pPr>
        <w:ind w:left="3846" w:hanging="130"/>
      </w:pPr>
      <w:rPr>
        <w:rFonts w:hint="default"/>
      </w:rPr>
    </w:lvl>
    <w:lvl w:ilvl="5" w:tplc="68305E44">
      <w:numFmt w:val="bullet"/>
      <w:lvlText w:val="•"/>
      <w:lvlJc w:val="left"/>
      <w:pPr>
        <w:ind w:left="5139" w:hanging="130"/>
      </w:pPr>
      <w:rPr>
        <w:rFonts w:hint="default"/>
      </w:rPr>
    </w:lvl>
    <w:lvl w:ilvl="6" w:tplc="E7809DD0">
      <w:numFmt w:val="bullet"/>
      <w:lvlText w:val="•"/>
      <w:lvlJc w:val="left"/>
      <w:pPr>
        <w:ind w:left="6432" w:hanging="130"/>
      </w:pPr>
      <w:rPr>
        <w:rFonts w:hint="default"/>
      </w:rPr>
    </w:lvl>
    <w:lvl w:ilvl="7" w:tplc="DF8EED8E">
      <w:numFmt w:val="bullet"/>
      <w:lvlText w:val="•"/>
      <w:lvlJc w:val="left"/>
      <w:pPr>
        <w:ind w:left="7725" w:hanging="130"/>
      </w:pPr>
      <w:rPr>
        <w:rFonts w:hint="default"/>
      </w:rPr>
    </w:lvl>
    <w:lvl w:ilvl="8" w:tplc="FC16917A">
      <w:numFmt w:val="bullet"/>
      <w:lvlText w:val="•"/>
      <w:lvlJc w:val="left"/>
      <w:pPr>
        <w:ind w:left="9018" w:hanging="130"/>
      </w:pPr>
      <w:rPr>
        <w:rFonts w:hint="default"/>
      </w:rPr>
    </w:lvl>
  </w:abstractNum>
  <w:abstractNum w:abstractNumId="4" w15:restartNumberingAfterBreak="0">
    <w:nsid w:val="212A7A81"/>
    <w:multiLevelType w:val="hybridMultilevel"/>
    <w:tmpl w:val="D5887A20"/>
    <w:lvl w:ilvl="0" w:tplc="B2B8BEBA">
      <w:start w:val="9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11ED090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A636E832">
      <w:numFmt w:val="bullet"/>
      <w:lvlText w:val="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 w:tplc="8544FBE8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8B5EFDAE">
      <w:numFmt w:val="bullet"/>
      <w:lvlText w:val="•"/>
      <w:lvlJc w:val="left"/>
      <w:pPr>
        <w:ind w:left="3447" w:hanging="360"/>
      </w:pPr>
      <w:rPr>
        <w:rFonts w:hint="default"/>
      </w:rPr>
    </w:lvl>
    <w:lvl w:ilvl="5" w:tplc="9F40F8DE">
      <w:numFmt w:val="bullet"/>
      <w:lvlText w:val="•"/>
      <w:lvlJc w:val="left"/>
      <w:pPr>
        <w:ind w:left="4571" w:hanging="360"/>
      </w:pPr>
      <w:rPr>
        <w:rFonts w:hint="default"/>
      </w:rPr>
    </w:lvl>
    <w:lvl w:ilvl="6" w:tplc="E7CACCDA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6E924E38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38C43F62"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5" w15:restartNumberingAfterBreak="0">
    <w:nsid w:val="24842416"/>
    <w:multiLevelType w:val="hybridMultilevel"/>
    <w:tmpl w:val="2F58CE70"/>
    <w:lvl w:ilvl="0" w:tplc="215624EC">
      <w:start w:val="1"/>
      <w:numFmt w:val="upperLetter"/>
      <w:lvlText w:val="%1."/>
      <w:lvlJc w:val="left"/>
      <w:pPr>
        <w:ind w:left="1119" w:hanging="4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E9A28F4C">
      <w:start w:val="1"/>
      <w:numFmt w:val="decimal"/>
      <w:lvlText w:val="%2."/>
      <w:lvlJc w:val="left"/>
      <w:pPr>
        <w:ind w:left="1260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FB98B956">
      <w:numFmt w:val="bullet"/>
      <w:lvlText w:val="•"/>
      <w:lvlJc w:val="left"/>
      <w:pPr>
        <w:ind w:left="1260" w:hanging="480"/>
      </w:pPr>
      <w:rPr>
        <w:rFonts w:hint="default"/>
      </w:rPr>
    </w:lvl>
    <w:lvl w:ilvl="3" w:tplc="CC14C022">
      <w:numFmt w:val="bullet"/>
      <w:lvlText w:val="•"/>
      <w:lvlJc w:val="left"/>
      <w:pPr>
        <w:ind w:left="2553" w:hanging="480"/>
      </w:pPr>
      <w:rPr>
        <w:rFonts w:hint="default"/>
      </w:rPr>
    </w:lvl>
    <w:lvl w:ilvl="4" w:tplc="578606F6">
      <w:numFmt w:val="bullet"/>
      <w:lvlText w:val="•"/>
      <w:lvlJc w:val="left"/>
      <w:pPr>
        <w:ind w:left="3846" w:hanging="480"/>
      </w:pPr>
      <w:rPr>
        <w:rFonts w:hint="default"/>
      </w:rPr>
    </w:lvl>
    <w:lvl w:ilvl="5" w:tplc="5ECAF032">
      <w:numFmt w:val="bullet"/>
      <w:lvlText w:val="•"/>
      <w:lvlJc w:val="left"/>
      <w:pPr>
        <w:ind w:left="5139" w:hanging="480"/>
      </w:pPr>
      <w:rPr>
        <w:rFonts w:hint="default"/>
      </w:rPr>
    </w:lvl>
    <w:lvl w:ilvl="6" w:tplc="6548D274">
      <w:numFmt w:val="bullet"/>
      <w:lvlText w:val="•"/>
      <w:lvlJc w:val="left"/>
      <w:pPr>
        <w:ind w:left="6432" w:hanging="480"/>
      </w:pPr>
      <w:rPr>
        <w:rFonts w:hint="default"/>
      </w:rPr>
    </w:lvl>
    <w:lvl w:ilvl="7" w:tplc="313C40B4">
      <w:numFmt w:val="bullet"/>
      <w:lvlText w:val="•"/>
      <w:lvlJc w:val="left"/>
      <w:pPr>
        <w:ind w:left="7725" w:hanging="480"/>
      </w:pPr>
      <w:rPr>
        <w:rFonts w:hint="default"/>
      </w:rPr>
    </w:lvl>
    <w:lvl w:ilvl="8" w:tplc="BD4468C2">
      <w:numFmt w:val="bullet"/>
      <w:lvlText w:val="•"/>
      <w:lvlJc w:val="left"/>
      <w:pPr>
        <w:ind w:left="9018" w:hanging="480"/>
      </w:pPr>
      <w:rPr>
        <w:rFonts w:hint="default"/>
      </w:rPr>
    </w:lvl>
  </w:abstractNum>
  <w:abstractNum w:abstractNumId="6" w15:restartNumberingAfterBreak="0">
    <w:nsid w:val="25C70268"/>
    <w:multiLevelType w:val="hybridMultilevel"/>
    <w:tmpl w:val="D7F80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D0705"/>
    <w:multiLevelType w:val="hybridMultilevel"/>
    <w:tmpl w:val="E4763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C2131"/>
    <w:multiLevelType w:val="hybridMultilevel"/>
    <w:tmpl w:val="78B40742"/>
    <w:lvl w:ilvl="0" w:tplc="D32A886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8021D"/>
    <w:multiLevelType w:val="hybridMultilevel"/>
    <w:tmpl w:val="7DB4C766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0" w15:restartNumberingAfterBreak="0">
    <w:nsid w:val="335E6860"/>
    <w:multiLevelType w:val="hybridMultilevel"/>
    <w:tmpl w:val="F09E882A"/>
    <w:lvl w:ilvl="0" w:tplc="3DCE8E8A">
      <w:numFmt w:val="bullet"/>
      <w:lvlText w:val="*"/>
      <w:lvlJc w:val="left"/>
      <w:pPr>
        <w:ind w:left="1172" w:hanging="2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832A090">
      <w:start w:val="2"/>
      <w:numFmt w:val="decimal"/>
      <w:lvlText w:val="(%2)"/>
      <w:lvlJc w:val="left"/>
      <w:pPr>
        <w:ind w:left="1500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6A08E34">
      <w:numFmt w:val="bullet"/>
      <w:lvlText w:val="•"/>
      <w:lvlJc w:val="left"/>
      <w:pPr>
        <w:ind w:left="2622" w:hanging="361"/>
      </w:pPr>
      <w:rPr>
        <w:rFonts w:hint="default"/>
      </w:rPr>
    </w:lvl>
    <w:lvl w:ilvl="3" w:tplc="F4224906">
      <w:numFmt w:val="bullet"/>
      <w:lvlText w:val="•"/>
      <w:lvlJc w:val="left"/>
      <w:pPr>
        <w:ind w:left="3745" w:hanging="361"/>
      </w:pPr>
      <w:rPr>
        <w:rFonts w:hint="default"/>
      </w:rPr>
    </w:lvl>
    <w:lvl w:ilvl="4" w:tplc="F59AB19A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EE5E3F92"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148824AE">
      <w:numFmt w:val="bullet"/>
      <w:lvlText w:val="•"/>
      <w:lvlJc w:val="left"/>
      <w:pPr>
        <w:ind w:left="7113" w:hanging="361"/>
      </w:pPr>
      <w:rPr>
        <w:rFonts w:hint="default"/>
      </w:rPr>
    </w:lvl>
    <w:lvl w:ilvl="7" w:tplc="AE36E34A">
      <w:numFmt w:val="bullet"/>
      <w:lvlText w:val="•"/>
      <w:lvlJc w:val="left"/>
      <w:pPr>
        <w:ind w:left="8236" w:hanging="361"/>
      </w:pPr>
      <w:rPr>
        <w:rFonts w:hint="default"/>
      </w:rPr>
    </w:lvl>
    <w:lvl w:ilvl="8" w:tplc="131C7DDA">
      <w:numFmt w:val="bullet"/>
      <w:lvlText w:val="•"/>
      <w:lvlJc w:val="left"/>
      <w:pPr>
        <w:ind w:left="9358" w:hanging="361"/>
      </w:pPr>
      <w:rPr>
        <w:rFonts w:hint="default"/>
      </w:rPr>
    </w:lvl>
  </w:abstractNum>
  <w:abstractNum w:abstractNumId="11" w15:restartNumberingAfterBreak="0">
    <w:nsid w:val="3AB3353B"/>
    <w:multiLevelType w:val="hybridMultilevel"/>
    <w:tmpl w:val="A22C0AE0"/>
    <w:lvl w:ilvl="0" w:tplc="9384A4D4">
      <w:start w:val="1"/>
      <w:numFmt w:val="decimal"/>
      <w:lvlText w:val="%1."/>
      <w:lvlJc w:val="left"/>
      <w:pPr>
        <w:ind w:left="10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34C8730">
      <w:numFmt w:val="bullet"/>
      <w:lvlText w:val="•"/>
      <w:lvlJc w:val="left"/>
      <w:pPr>
        <w:ind w:left="2078" w:hanging="240"/>
      </w:pPr>
      <w:rPr>
        <w:rFonts w:hint="default"/>
      </w:rPr>
    </w:lvl>
    <w:lvl w:ilvl="2" w:tplc="A06CBDD8">
      <w:numFmt w:val="bullet"/>
      <w:lvlText w:val="•"/>
      <w:lvlJc w:val="left"/>
      <w:pPr>
        <w:ind w:left="3136" w:hanging="240"/>
      </w:pPr>
      <w:rPr>
        <w:rFonts w:hint="default"/>
      </w:rPr>
    </w:lvl>
    <w:lvl w:ilvl="3" w:tplc="B6185868">
      <w:numFmt w:val="bullet"/>
      <w:lvlText w:val="•"/>
      <w:lvlJc w:val="left"/>
      <w:pPr>
        <w:ind w:left="4195" w:hanging="240"/>
      </w:pPr>
      <w:rPr>
        <w:rFonts w:hint="default"/>
      </w:rPr>
    </w:lvl>
    <w:lvl w:ilvl="4" w:tplc="1196086E">
      <w:numFmt w:val="bullet"/>
      <w:lvlText w:val="•"/>
      <w:lvlJc w:val="left"/>
      <w:pPr>
        <w:ind w:left="5253" w:hanging="240"/>
      </w:pPr>
      <w:rPr>
        <w:rFonts w:hint="default"/>
      </w:rPr>
    </w:lvl>
    <w:lvl w:ilvl="5" w:tplc="B8BA5A46">
      <w:numFmt w:val="bullet"/>
      <w:lvlText w:val="•"/>
      <w:lvlJc w:val="left"/>
      <w:pPr>
        <w:ind w:left="6312" w:hanging="240"/>
      </w:pPr>
      <w:rPr>
        <w:rFonts w:hint="default"/>
      </w:rPr>
    </w:lvl>
    <w:lvl w:ilvl="6" w:tplc="A9AA5976">
      <w:numFmt w:val="bullet"/>
      <w:lvlText w:val="•"/>
      <w:lvlJc w:val="left"/>
      <w:pPr>
        <w:ind w:left="7370" w:hanging="240"/>
      </w:pPr>
      <w:rPr>
        <w:rFonts w:hint="default"/>
      </w:rPr>
    </w:lvl>
    <w:lvl w:ilvl="7" w:tplc="6CF0BFB2">
      <w:numFmt w:val="bullet"/>
      <w:lvlText w:val="•"/>
      <w:lvlJc w:val="left"/>
      <w:pPr>
        <w:ind w:left="8429" w:hanging="240"/>
      </w:pPr>
      <w:rPr>
        <w:rFonts w:hint="default"/>
      </w:rPr>
    </w:lvl>
    <w:lvl w:ilvl="8" w:tplc="947245F6">
      <w:numFmt w:val="bullet"/>
      <w:lvlText w:val="•"/>
      <w:lvlJc w:val="left"/>
      <w:pPr>
        <w:ind w:left="9487" w:hanging="240"/>
      </w:pPr>
      <w:rPr>
        <w:rFonts w:hint="default"/>
      </w:rPr>
    </w:lvl>
  </w:abstractNum>
  <w:abstractNum w:abstractNumId="12" w15:restartNumberingAfterBreak="0">
    <w:nsid w:val="3F6A758A"/>
    <w:multiLevelType w:val="hybridMultilevel"/>
    <w:tmpl w:val="F086EB76"/>
    <w:lvl w:ilvl="0" w:tplc="994C6196">
      <w:start w:val="1"/>
      <w:numFmt w:val="lowerLetter"/>
      <w:lvlText w:val="(%1)"/>
      <w:lvlJc w:val="left"/>
      <w:pPr>
        <w:ind w:left="1336" w:hanging="60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4ACE60">
      <w:numFmt w:val="bullet"/>
      <w:lvlText w:val="•"/>
      <w:lvlJc w:val="left"/>
      <w:pPr>
        <w:ind w:left="2366" w:hanging="601"/>
      </w:pPr>
      <w:rPr>
        <w:rFonts w:hint="default"/>
      </w:rPr>
    </w:lvl>
    <w:lvl w:ilvl="2" w:tplc="F760C6BA">
      <w:numFmt w:val="bullet"/>
      <w:lvlText w:val="•"/>
      <w:lvlJc w:val="left"/>
      <w:pPr>
        <w:ind w:left="3392" w:hanging="601"/>
      </w:pPr>
      <w:rPr>
        <w:rFonts w:hint="default"/>
      </w:rPr>
    </w:lvl>
    <w:lvl w:ilvl="3" w:tplc="63E4808A">
      <w:numFmt w:val="bullet"/>
      <w:lvlText w:val="•"/>
      <w:lvlJc w:val="left"/>
      <w:pPr>
        <w:ind w:left="4419" w:hanging="601"/>
      </w:pPr>
      <w:rPr>
        <w:rFonts w:hint="default"/>
      </w:rPr>
    </w:lvl>
    <w:lvl w:ilvl="4" w:tplc="CB1A369C">
      <w:numFmt w:val="bullet"/>
      <w:lvlText w:val="•"/>
      <w:lvlJc w:val="left"/>
      <w:pPr>
        <w:ind w:left="5445" w:hanging="601"/>
      </w:pPr>
      <w:rPr>
        <w:rFonts w:hint="default"/>
      </w:rPr>
    </w:lvl>
    <w:lvl w:ilvl="5" w:tplc="8A0A1FEA">
      <w:numFmt w:val="bullet"/>
      <w:lvlText w:val="•"/>
      <w:lvlJc w:val="left"/>
      <w:pPr>
        <w:ind w:left="6472" w:hanging="601"/>
      </w:pPr>
      <w:rPr>
        <w:rFonts w:hint="default"/>
      </w:rPr>
    </w:lvl>
    <w:lvl w:ilvl="6" w:tplc="D4FEC3C6">
      <w:numFmt w:val="bullet"/>
      <w:lvlText w:val="•"/>
      <w:lvlJc w:val="left"/>
      <w:pPr>
        <w:ind w:left="7498" w:hanging="601"/>
      </w:pPr>
      <w:rPr>
        <w:rFonts w:hint="default"/>
      </w:rPr>
    </w:lvl>
    <w:lvl w:ilvl="7" w:tplc="298E9990">
      <w:numFmt w:val="bullet"/>
      <w:lvlText w:val="•"/>
      <w:lvlJc w:val="left"/>
      <w:pPr>
        <w:ind w:left="8525" w:hanging="601"/>
      </w:pPr>
      <w:rPr>
        <w:rFonts w:hint="default"/>
      </w:rPr>
    </w:lvl>
    <w:lvl w:ilvl="8" w:tplc="A1FCDE24">
      <w:numFmt w:val="bullet"/>
      <w:lvlText w:val="•"/>
      <w:lvlJc w:val="left"/>
      <w:pPr>
        <w:ind w:left="9551" w:hanging="601"/>
      </w:pPr>
      <w:rPr>
        <w:rFonts w:hint="default"/>
      </w:rPr>
    </w:lvl>
  </w:abstractNum>
  <w:abstractNum w:abstractNumId="13" w15:restartNumberingAfterBreak="0">
    <w:nsid w:val="3F945291"/>
    <w:multiLevelType w:val="hybridMultilevel"/>
    <w:tmpl w:val="790E7964"/>
    <w:lvl w:ilvl="0" w:tplc="4FE69462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6865072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7C3EE6C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E44A6CBE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4AD068CA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A636157A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6BCCEEC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DE643D36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C14034E4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14" w15:restartNumberingAfterBreak="0">
    <w:nsid w:val="44313D39"/>
    <w:multiLevelType w:val="hybridMultilevel"/>
    <w:tmpl w:val="A7BC588C"/>
    <w:lvl w:ilvl="0" w:tplc="2972670C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A486951"/>
    <w:multiLevelType w:val="hybridMultilevel"/>
    <w:tmpl w:val="2056EFE2"/>
    <w:lvl w:ilvl="0" w:tplc="527CF70A">
      <w:start w:val="2"/>
      <w:numFmt w:val="decimal"/>
      <w:lvlText w:val="%1."/>
      <w:lvlJc w:val="left"/>
      <w:pPr>
        <w:ind w:left="1259" w:hanging="10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E00B16">
      <w:start w:val="1"/>
      <w:numFmt w:val="lowerLetter"/>
      <w:lvlText w:val="(%2)"/>
      <w:lvlJc w:val="left"/>
      <w:pPr>
        <w:ind w:left="2340" w:hanging="598"/>
      </w:pPr>
      <w:rPr>
        <w:rFonts w:hint="default"/>
        <w:i/>
        <w:spacing w:val="-2"/>
        <w:w w:val="99"/>
      </w:rPr>
    </w:lvl>
    <w:lvl w:ilvl="2" w:tplc="C1766072">
      <w:numFmt w:val="bullet"/>
      <w:lvlText w:val="-"/>
      <w:lvlJc w:val="left"/>
      <w:pPr>
        <w:ind w:left="2700" w:hanging="361"/>
      </w:pPr>
      <w:rPr>
        <w:rFonts w:ascii="Wide Latin" w:eastAsia="Wide Latin" w:hAnsi="Wide Latin" w:cs="Wide Latin" w:hint="default"/>
        <w:w w:val="99"/>
        <w:sz w:val="28"/>
        <w:szCs w:val="28"/>
      </w:rPr>
    </w:lvl>
    <w:lvl w:ilvl="3" w:tplc="89A4B8D6">
      <w:numFmt w:val="bullet"/>
      <w:lvlText w:val="•"/>
      <w:lvlJc w:val="left"/>
      <w:pPr>
        <w:ind w:left="2700" w:hanging="361"/>
      </w:pPr>
      <w:rPr>
        <w:rFonts w:hint="default"/>
      </w:rPr>
    </w:lvl>
    <w:lvl w:ilvl="4" w:tplc="892A8B3C">
      <w:numFmt w:val="bullet"/>
      <w:lvlText w:val="•"/>
      <w:lvlJc w:val="left"/>
      <w:pPr>
        <w:ind w:left="3972" w:hanging="361"/>
      </w:pPr>
      <w:rPr>
        <w:rFonts w:hint="default"/>
      </w:rPr>
    </w:lvl>
    <w:lvl w:ilvl="5" w:tplc="0CB4929E">
      <w:numFmt w:val="bullet"/>
      <w:lvlText w:val="•"/>
      <w:lvlJc w:val="left"/>
      <w:pPr>
        <w:ind w:left="5244" w:hanging="361"/>
      </w:pPr>
      <w:rPr>
        <w:rFonts w:hint="default"/>
      </w:rPr>
    </w:lvl>
    <w:lvl w:ilvl="6" w:tplc="44AC0A46"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A6CF090">
      <w:numFmt w:val="bullet"/>
      <w:lvlText w:val="•"/>
      <w:lvlJc w:val="left"/>
      <w:pPr>
        <w:ind w:left="7788" w:hanging="361"/>
      </w:pPr>
      <w:rPr>
        <w:rFonts w:hint="default"/>
      </w:rPr>
    </w:lvl>
    <w:lvl w:ilvl="8" w:tplc="813A25EC"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16" w15:restartNumberingAfterBreak="0">
    <w:nsid w:val="597F3353"/>
    <w:multiLevelType w:val="hybridMultilevel"/>
    <w:tmpl w:val="1EC4B596"/>
    <w:lvl w:ilvl="0" w:tplc="6464A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0D7CF4"/>
    <w:multiLevelType w:val="hybridMultilevel"/>
    <w:tmpl w:val="F23457AC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8" w15:restartNumberingAfterBreak="0">
    <w:nsid w:val="5FF86F01"/>
    <w:multiLevelType w:val="hybridMultilevel"/>
    <w:tmpl w:val="80F47AD4"/>
    <w:lvl w:ilvl="0" w:tplc="A0A6AB3C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426C9CE">
      <w:start w:val="1"/>
      <w:numFmt w:val="lowerLetter"/>
      <w:lvlText w:val="(%2)"/>
      <w:lvlJc w:val="left"/>
      <w:pPr>
        <w:ind w:left="2699" w:hanging="6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40A58DA">
      <w:numFmt w:val="bullet"/>
      <w:lvlText w:val="•"/>
      <w:lvlJc w:val="left"/>
      <w:pPr>
        <w:ind w:left="2700" w:hanging="630"/>
      </w:pPr>
      <w:rPr>
        <w:rFonts w:hint="default"/>
      </w:rPr>
    </w:lvl>
    <w:lvl w:ilvl="3" w:tplc="1DC42B32">
      <w:numFmt w:val="bullet"/>
      <w:lvlText w:val="•"/>
      <w:lvlJc w:val="left"/>
      <w:pPr>
        <w:ind w:left="3813" w:hanging="630"/>
      </w:pPr>
      <w:rPr>
        <w:rFonts w:hint="default"/>
      </w:rPr>
    </w:lvl>
    <w:lvl w:ilvl="4" w:tplc="7F5EA722">
      <w:numFmt w:val="bullet"/>
      <w:lvlText w:val="•"/>
      <w:lvlJc w:val="left"/>
      <w:pPr>
        <w:ind w:left="4926" w:hanging="630"/>
      </w:pPr>
      <w:rPr>
        <w:rFonts w:hint="default"/>
      </w:rPr>
    </w:lvl>
    <w:lvl w:ilvl="5" w:tplc="3200B05C">
      <w:numFmt w:val="bullet"/>
      <w:lvlText w:val="•"/>
      <w:lvlJc w:val="left"/>
      <w:pPr>
        <w:ind w:left="6039" w:hanging="630"/>
      </w:pPr>
      <w:rPr>
        <w:rFonts w:hint="default"/>
      </w:rPr>
    </w:lvl>
    <w:lvl w:ilvl="6" w:tplc="5D18BE08">
      <w:numFmt w:val="bullet"/>
      <w:lvlText w:val="•"/>
      <w:lvlJc w:val="left"/>
      <w:pPr>
        <w:ind w:left="7152" w:hanging="630"/>
      </w:pPr>
      <w:rPr>
        <w:rFonts w:hint="default"/>
      </w:rPr>
    </w:lvl>
    <w:lvl w:ilvl="7" w:tplc="ABE897F0">
      <w:numFmt w:val="bullet"/>
      <w:lvlText w:val="•"/>
      <w:lvlJc w:val="left"/>
      <w:pPr>
        <w:ind w:left="8265" w:hanging="630"/>
      </w:pPr>
      <w:rPr>
        <w:rFonts w:hint="default"/>
      </w:rPr>
    </w:lvl>
    <w:lvl w:ilvl="8" w:tplc="7BEEBE9C">
      <w:numFmt w:val="bullet"/>
      <w:lvlText w:val="•"/>
      <w:lvlJc w:val="left"/>
      <w:pPr>
        <w:ind w:left="9378" w:hanging="630"/>
      </w:pPr>
      <w:rPr>
        <w:rFonts w:hint="default"/>
      </w:rPr>
    </w:lvl>
  </w:abstractNum>
  <w:abstractNum w:abstractNumId="19" w15:restartNumberingAfterBreak="0">
    <w:nsid w:val="62FA5C74"/>
    <w:multiLevelType w:val="hybridMultilevel"/>
    <w:tmpl w:val="B052C820"/>
    <w:lvl w:ilvl="0" w:tplc="1190345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0" w15:restartNumberingAfterBreak="0">
    <w:nsid w:val="6543192D"/>
    <w:multiLevelType w:val="hybridMultilevel"/>
    <w:tmpl w:val="F58C8F1A"/>
    <w:lvl w:ilvl="0" w:tplc="43707130">
      <w:start w:val="4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EB29494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75FE3348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AC40A60C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988EE9F8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87C28884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B98E1D5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C116F42E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12C1E56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1" w15:restartNumberingAfterBreak="0">
    <w:nsid w:val="65DF6673"/>
    <w:multiLevelType w:val="hybridMultilevel"/>
    <w:tmpl w:val="50869698"/>
    <w:lvl w:ilvl="0" w:tplc="DDE89D84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A343320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DF729B7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9A4CBA66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5C06AF12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B740C190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DB2E60A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B57CEA7E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8CDE9C4C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22" w15:restartNumberingAfterBreak="0">
    <w:nsid w:val="66BA44EE"/>
    <w:multiLevelType w:val="hybridMultilevel"/>
    <w:tmpl w:val="4B8A6E68"/>
    <w:lvl w:ilvl="0" w:tplc="1020D78A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042658">
      <w:start w:val="1"/>
      <w:numFmt w:val="lowerLetter"/>
      <w:lvlText w:val="(%2)"/>
      <w:lvlJc w:val="left"/>
      <w:pPr>
        <w:ind w:left="2699" w:hanging="7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3925898">
      <w:numFmt w:val="bullet"/>
      <w:lvlText w:val="•"/>
      <w:lvlJc w:val="left"/>
      <w:pPr>
        <w:ind w:left="3689" w:hanging="780"/>
      </w:pPr>
      <w:rPr>
        <w:rFonts w:hint="default"/>
      </w:rPr>
    </w:lvl>
    <w:lvl w:ilvl="3" w:tplc="1C8EE2D2">
      <w:numFmt w:val="bullet"/>
      <w:lvlText w:val="•"/>
      <w:lvlJc w:val="left"/>
      <w:pPr>
        <w:ind w:left="4678" w:hanging="780"/>
      </w:pPr>
      <w:rPr>
        <w:rFonts w:hint="default"/>
      </w:rPr>
    </w:lvl>
    <w:lvl w:ilvl="4" w:tplc="4EF46068">
      <w:numFmt w:val="bullet"/>
      <w:lvlText w:val="•"/>
      <w:lvlJc w:val="left"/>
      <w:pPr>
        <w:ind w:left="5668" w:hanging="780"/>
      </w:pPr>
      <w:rPr>
        <w:rFonts w:hint="default"/>
      </w:rPr>
    </w:lvl>
    <w:lvl w:ilvl="5" w:tplc="DF80E2D0">
      <w:numFmt w:val="bullet"/>
      <w:lvlText w:val="•"/>
      <w:lvlJc w:val="left"/>
      <w:pPr>
        <w:ind w:left="6657" w:hanging="780"/>
      </w:pPr>
      <w:rPr>
        <w:rFonts w:hint="default"/>
      </w:rPr>
    </w:lvl>
    <w:lvl w:ilvl="6" w:tplc="06E8533E">
      <w:numFmt w:val="bullet"/>
      <w:lvlText w:val="•"/>
      <w:lvlJc w:val="left"/>
      <w:pPr>
        <w:ind w:left="7646" w:hanging="780"/>
      </w:pPr>
      <w:rPr>
        <w:rFonts w:hint="default"/>
      </w:rPr>
    </w:lvl>
    <w:lvl w:ilvl="7" w:tplc="CCC8CE72">
      <w:numFmt w:val="bullet"/>
      <w:lvlText w:val="•"/>
      <w:lvlJc w:val="left"/>
      <w:pPr>
        <w:ind w:left="8636" w:hanging="780"/>
      </w:pPr>
      <w:rPr>
        <w:rFonts w:hint="default"/>
      </w:rPr>
    </w:lvl>
    <w:lvl w:ilvl="8" w:tplc="7CF06D64">
      <w:numFmt w:val="bullet"/>
      <w:lvlText w:val="•"/>
      <w:lvlJc w:val="left"/>
      <w:pPr>
        <w:ind w:left="9625" w:hanging="780"/>
      </w:pPr>
      <w:rPr>
        <w:rFonts w:hint="default"/>
      </w:rPr>
    </w:lvl>
  </w:abstractNum>
  <w:abstractNum w:abstractNumId="23" w15:restartNumberingAfterBreak="0">
    <w:nsid w:val="6A852C8D"/>
    <w:multiLevelType w:val="hybridMultilevel"/>
    <w:tmpl w:val="B49AE7B4"/>
    <w:lvl w:ilvl="0" w:tplc="A43C34B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BAB2F3CA">
      <w:numFmt w:val="bullet"/>
      <w:lvlText w:val="–"/>
      <w:lvlJc w:val="left"/>
      <w:pPr>
        <w:ind w:left="1479" w:hanging="23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45FA0692">
      <w:numFmt w:val="bullet"/>
      <w:lvlText w:val="•"/>
      <w:lvlJc w:val="left"/>
      <w:pPr>
        <w:ind w:left="2604" w:hanging="238"/>
      </w:pPr>
      <w:rPr>
        <w:rFonts w:hint="default"/>
      </w:rPr>
    </w:lvl>
    <w:lvl w:ilvl="3" w:tplc="75325BBA">
      <w:numFmt w:val="bullet"/>
      <w:lvlText w:val="•"/>
      <w:lvlJc w:val="left"/>
      <w:pPr>
        <w:ind w:left="3729" w:hanging="238"/>
      </w:pPr>
      <w:rPr>
        <w:rFonts w:hint="default"/>
      </w:rPr>
    </w:lvl>
    <w:lvl w:ilvl="4" w:tplc="60286462">
      <w:numFmt w:val="bullet"/>
      <w:lvlText w:val="•"/>
      <w:lvlJc w:val="left"/>
      <w:pPr>
        <w:ind w:left="4854" w:hanging="238"/>
      </w:pPr>
      <w:rPr>
        <w:rFonts w:hint="default"/>
      </w:rPr>
    </w:lvl>
    <w:lvl w:ilvl="5" w:tplc="8D5A56E2">
      <w:numFmt w:val="bullet"/>
      <w:lvlText w:val="•"/>
      <w:lvlJc w:val="left"/>
      <w:pPr>
        <w:ind w:left="5979" w:hanging="238"/>
      </w:pPr>
      <w:rPr>
        <w:rFonts w:hint="default"/>
      </w:rPr>
    </w:lvl>
    <w:lvl w:ilvl="6" w:tplc="8996EA82">
      <w:numFmt w:val="bullet"/>
      <w:lvlText w:val="•"/>
      <w:lvlJc w:val="left"/>
      <w:pPr>
        <w:ind w:left="7104" w:hanging="238"/>
      </w:pPr>
      <w:rPr>
        <w:rFonts w:hint="default"/>
      </w:rPr>
    </w:lvl>
    <w:lvl w:ilvl="7" w:tplc="453C8CAE">
      <w:numFmt w:val="bullet"/>
      <w:lvlText w:val="•"/>
      <w:lvlJc w:val="left"/>
      <w:pPr>
        <w:ind w:left="8229" w:hanging="238"/>
      </w:pPr>
      <w:rPr>
        <w:rFonts w:hint="default"/>
      </w:rPr>
    </w:lvl>
    <w:lvl w:ilvl="8" w:tplc="50427318">
      <w:numFmt w:val="bullet"/>
      <w:lvlText w:val="•"/>
      <w:lvlJc w:val="left"/>
      <w:pPr>
        <w:ind w:left="9354" w:hanging="238"/>
      </w:pPr>
      <w:rPr>
        <w:rFonts w:hint="default"/>
      </w:rPr>
    </w:lvl>
  </w:abstractNum>
  <w:abstractNum w:abstractNumId="24" w15:restartNumberingAfterBreak="0">
    <w:nsid w:val="704B4BD7"/>
    <w:multiLevelType w:val="hybridMultilevel"/>
    <w:tmpl w:val="99D88C14"/>
    <w:lvl w:ilvl="0" w:tplc="BAB2F3CA">
      <w:numFmt w:val="bullet"/>
      <w:lvlText w:val="–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9E2D9E"/>
    <w:multiLevelType w:val="hybridMultilevel"/>
    <w:tmpl w:val="7BA4C9C0"/>
    <w:lvl w:ilvl="0" w:tplc="44C000F0">
      <w:start w:val="1"/>
      <w:numFmt w:val="upperRoman"/>
      <w:lvlText w:val="%1."/>
      <w:lvlJc w:val="left"/>
      <w:pPr>
        <w:ind w:left="126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35C2ABA">
      <w:numFmt w:val="bullet"/>
      <w:lvlText w:val="•"/>
      <w:lvlJc w:val="left"/>
      <w:pPr>
        <w:ind w:left="2294" w:hanging="249"/>
      </w:pPr>
      <w:rPr>
        <w:rFonts w:hint="default"/>
      </w:rPr>
    </w:lvl>
    <w:lvl w:ilvl="2" w:tplc="76E0C920">
      <w:numFmt w:val="bullet"/>
      <w:lvlText w:val="•"/>
      <w:lvlJc w:val="left"/>
      <w:pPr>
        <w:ind w:left="3328" w:hanging="249"/>
      </w:pPr>
      <w:rPr>
        <w:rFonts w:hint="default"/>
      </w:rPr>
    </w:lvl>
    <w:lvl w:ilvl="3" w:tplc="6B4489A8">
      <w:numFmt w:val="bullet"/>
      <w:lvlText w:val="•"/>
      <w:lvlJc w:val="left"/>
      <w:pPr>
        <w:ind w:left="4363" w:hanging="249"/>
      </w:pPr>
      <w:rPr>
        <w:rFonts w:hint="default"/>
      </w:rPr>
    </w:lvl>
    <w:lvl w:ilvl="4" w:tplc="7EA4FAE0">
      <w:numFmt w:val="bullet"/>
      <w:lvlText w:val="•"/>
      <w:lvlJc w:val="left"/>
      <w:pPr>
        <w:ind w:left="5397" w:hanging="249"/>
      </w:pPr>
      <w:rPr>
        <w:rFonts w:hint="default"/>
      </w:rPr>
    </w:lvl>
    <w:lvl w:ilvl="5" w:tplc="29B8E66C">
      <w:numFmt w:val="bullet"/>
      <w:lvlText w:val="•"/>
      <w:lvlJc w:val="left"/>
      <w:pPr>
        <w:ind w:left="6432" w:hanging="249"/>
      </w:pPr>
      <w:rPr>
        <w:rFonts w:hint="default"/>
      </w:rPr>
    </w:lvl>
    <w:lvl w:ilvl="6" w:tplc="732016D2">
      <w:numFmt w:val="bullet"/>
      <w:lvlText w:val="•"/>
      <w:lvlJc w:val="left"/>
      <w:pPr>
        <w:ind w:left="7466" w:hanging="249"/>
      </w:pPr>
      <w:rPr>
        <w:rFonts w:hint="default"/>
      </w:rPr>
    </w:lvl>
    <w:lvl w:ilvl="7" w:tplc="EF9CBA70">
      <w:numFmt w:val="bullet"/>
      <w:lvlText w:val="•"/>
      <w:lvlJc w:val="left"/>
      <w:pPr>
        <w:ind w:left="8501" w:hanging="249"/>
      </w:pPr>
      <w:rPr>
        <w:rFonts w:hint="default"/>
      </w:rPr>
    </w:lvl>
    <w:lvl w:ilvl="8" w:tplc="DA64EEF4">
      <w:numFmt w:val="bullet"/>
      <w:lvlText w:val="•"/>
      <w:lvlJc w:val="left"/>
      <w:pPr>
        <w:ind w:left="9535" w:hanging="249"/>
      </w:pPr>
      <w:rPr>
        <w:rFonts w:hint="default"/>
      </w:rPr>
    </w:lvl>
  </w:abstractNum>
  <w:abstractNum w:abstractNumId="26" w15:restartNumberingAfterBreak="0">
    <w:nsid w:val="765146EC"/>
    <w:multiLevelType w:val="hybridMultilevel"/>
    <w:tmpl w:val="42D8AFF4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7" w15:restartNumberingAfterBreak="0">
    <w:nsid w:val="7AF27B9A"/>
    <w:multiLevelType w:val="hybridMultilevel"/>
    <w:tmpl w:val="0B26EFB2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20"/>
  </w:num>
  <w:num w:numId="11">
    <w:abstractNumId w:val="2"/>
  </w:num>
  <w:num w:numId="12">
    <w:abstractNumId w:val="21"/>
  </w:num>
  <w:num w:numId="13">
    <w:abstractNumId w:val="13"/>
  </w:num>
  <w:num w:numId="14">
    <w:abstractNumId w:val="10"/>
  </w:num>
  <w:num w:numId="15">
    <w:abstractNumId w:val="12"/>
  </w:num>
  <w:num w:numId="16">
    <w:abstractNumId w:val="22"/>
  </w:num>
  <w:num w:numId="17">
    <w:abstractNumId w:val="16"/>
  </w:num>
  <w:num w:numId="18">
    <w:abstractNumId w:val="26"/>
  </w:num>
  <w:num w:numId="19">
    <w:abstractNumId w:val="19"/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7"/>
  </w:num>
  <w:num w:numId="25">
    <w:abstractNumId w:val="9"/>
  </w:num>
  <w:num w:numId="26">
    <w:abstractNumId w:val="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F9"/>
    <w:rsid w:val="0000451D"/>
    <w:rsid w:val="0000625F"/>
    <w:rsid w:val="00007ADA"/>
    <w:rsid w:val="000104EE"/>
    <w:rsid w:val="000123B1"/>
    <w:rsid w:val="00014725"/>
    <w:rsid w:val="000209C4"/>
    <w:rsid w:val="000232DB"/>
    <w:rsid w:val="00026D80"/>
    <w:rsid w:val="0003442B"/>
    <w:rsid w:val="0003696F"/>
    <w:rsid w:val="00037733"/>
    <w:rsid w:val="0004157A"/>
    <w:rsid w:val="00043A39"/>
    <w:rsid w:val="00046A52"/>
    <w:rsid w:val="00046F0F"/>
    <w:rsid w:val="000470E0"/>
    <w:rsid w:val="00061344"/>
    <w:rsid w:val="00063A9E"/>
    <w:rsid w:val="0006613A"/>
    <w:rsid w:val="00066230"/>
    <w:rsid w:val="00070C66"/>
    <w:rsid w:val="00082D28"/>
    <w:rsid w:val="000860FB"/>
    <w:rsid w:val="000912B3"/>
    <w:rsid w:val="000A0C09"/>
    <w:rsid w:val="000B393B"/>
    <w:rsid w:val="000B4477"/>
    <w:rsid w:val="000E0197"/>
    <w:rsid w:val="000E030B"/>
    <w:rsid w:val="000E1F23"/>
    <w:rsid w:val="000E558D"/>
    <w:rsid w:val="000F48FE"/>
    <w:rsid w:val="000F5477"/>
    <w:rsid w:val="00123539"/>
    <w:rsid w:val="00125706"/>
    <w:rsid w:val="00125F71"/>
    <w:rsid w:val="0013130D"/>
    <w:rsid w:val="00134314"/>
    <w:rsid w:val="00136F9D"/>
    <w:rsid w:val="0014291D"/>
    <w:rsid w:val="00152B06"/>
    <w:rsid w:val="0016781D"/>
    <w:rsid w:val="00170C8B"/>
    <w:rsid w:val="001810C3"/>
    <w:rsid w:val="00191502"/>
    <w:rsid w:val="00193C6F"/>
    <w:rsid w:val="001A4811"/>
    <w:rsid w:val="001B4E38"/>
    <w:rsid w:val="001C2086"/>
    <w:rsid w:val="001C6B5C"/>
    <w:rsid w:val="001D111D"/>
    <w:rsid w:val="001D38B8"/>
    <w:rsid w:val="001E32EE"/>
    <w:rsid w:val="001E4555"/>
    <w:rsid w:val="001E6047"/>
    <w:rsid w:val="001F1532"/>
    <w:rsid w:val="001F3889"/>
    <w:rsid w:val="001F5FDF"/>
    <w:rsid w:val="001F6525"/>
    <w:rsid w:val="00200004"/>
    <w:rsid w:val="00204B16"/>
    <w:rsid w:val="00223B63"/>
    <w:rsid w:val="00225DBF"/>
    <w:rsid w:val="00235876"/>
    <w:rsid w:val="00241CF2"/>
    <w:rsid w:val="00243A9F"/>
    <w:rsid w:val="0025124C"/>
    <w:rsid w:val="002551D2"/>
    <w:rsid w:val="00257667"/>
    <w:rsid w:val="0027259C"/>
    <w:rsid w:val="002A3C5A"/>
    <w:rsid w:val="002A7F71"/>
    <w:rsid w:val="002C33FD"/>
    <w:rsid w:val="002D2EA5"/>
    <w:rsid w:val="002D42BB"/>
    <w:rsid w:val="002E502C"/>
    <w:rsid w:val="002F05BE"/>
    <w:rsid w:val="002F0627"/>
    <w:rsid w:val="002F2671"/>
    <w:rsid w:val="003023EE"/>
    <w:rsid w:val="003065B3"/>
    <w:rsid w:val="003171A1"/>
    <w:rsid w:val="003178D3"/>
    <w:rsid w:val="00320C7C"/>
    <w:rsid w:val="00321FA6"/>
    <w:rsid w:val="00327F93"/>
    <w:rsid w:val="00334FCC"/>
    <w:rsid w:val="00341621"/>
    <w:rsid w:val="00342B49"/>
    <w:rsid w:val="00343F8E"/>
    <w:rsid w:val="003447FC"/>
    <w:rsid w:val="00346823"/>
    <w:rsid w:val="00353FF8"/>
    <w:rsid w:val="0035596F"/>
    <w:rsid w:val="00362A33"/>
    <w:rsid w:val="00367AF5"/>
    <w:rsid w:val="00387FA4"/>
    <w:rsid w:val="003923BB"/>
    <w:rsid w:val="00397752"/>
    <w:rsid w:val="003A760E"/>
    <w:rsid w:val="003B0657"/>
    <w:rsid w:val="003C3F5E"/>
    <w:rsid w:val="003D008C"/>
    <w:rsid w:val="003D2B1B"/>
    <w:rsid w:val="003D6D09"/>
    <w:rsid w:val="003E3403"/>
    <w:rsid w:val="003E4CC5"/>
    <w:rsid w:val="003E7C38"/>
    <w:rsid w:val="003F15B7"/>
    <w:rsid w:val="003F31E1"/>
    <w:rsid w:val="004031C9"/>
    <w:rsid w:val="00405208"/>
    <w:rsid w:val="004131AE"/>
    <w:rsid w:val="00416C72"/>
    <w:rsid w:val="00422772"/>
    <w:rsid w:val="00422E3F"/>
    <w:rsid w:val="00432998"/>
    <w:rsid w:val="0045354B"/>
    <w:rsid w:val="00457ABB"/>
    <w:rsid w:val="0046224A"/>
    <w:rsid w:val="00462580"/>
    <w:rsid w:val="00463D16"/>
    <w:rsid w:val="00464207"/>
    <w:rsid w:val="004670A5"/>
    <w:rsid w:val="004670F3"/>
    <w:rsid w:val="00470B10"/>
    <w:rsid w:val="00471E91"/>
    <w:rsid w:val="004733F7"/>
    <w:rsid w:val="004820A0"/>
    <w:rsid w:val="004839A5"/>
    <w:rsid w:val="004943EF"/>
    <w:rsid w:val="004A7589"/>
    <w:rsid w:val="004A7EEC"/>
    <w:rsid w:val="004B3D0D"/>
    <w:rsid w:val="004B6D3A"/>
    <w:rsid w:val="004C0037"/>
    <w:rsid w:val="004C0DF9"/>
    <w:rsid w:val="004C0E63"/>
    <w:rsid w:val="004D19A3"/>
    <w:rsid w:val="004D471F"/>
    <w:rsid w:val="004D7414"/>
    <w:rsid w:val="004F7703"/>
    <w:rsid w:val="00504834"/>
    <w:rsid w:val="0051348D"/>
    <w:rsid w:val="005342AC"/>
    <w:rsid w:val="00534437"/>
    <w:rsid w:val="00542FDE"/>
    <w:rsid w:val="00546A6C"/>
    <w:rsid w:val="00552C5A"/>
    <w:rsid w:val="005537EE"/>
    <w:rsid w:val="0057215B"/>
    <w:rsid w:val="00583CC3"/>
    <w:rsid w:val="00584177"/>
    <w:rsid w:val="00584BA3"/>
    <w:rsid w:val="00591513"/>
    <w:rsid w:val="0059402A"/>
    <w:rsid w:val="005B2008"/>
    <w:rsid w:val="005C1751"/>
    <w:rsid w:val="005C3952"/>
    <w:rsid w:val="005D6EE4"/>
    <w:rsid w:val="005D705E"/>
    <w:rsid w:val="005E75AD"/>
    <w:rsid w:val="005F3391"/>
    <w:rsid w:val="005F40DE"/>
    <w:rsid w:val="005F5EB4"/>
    <w:rsid w:val="005F7B7A"/>
    <w:rsid w:val="00603208"/>
    <w:rsid w:val="0062651F"/>
    <w:rsid w:val="00626BB8"/>
    <w:rsid w:val="0063058C"/>
    <w:rsid w:val="00637D6D"/>
    <w:rsid w:val="0066152E"/>
    <w:rsid w:val="00665758"/>
    <w:rsid w:val="00665BCF"/>
    <w:rsid w:val="00665DDD"/>
    <w:rsid w:val="00683D10"/>
    <w:rsid w:val="00692DA3"/>
    <w:rsid w:val="006B235A"/>
    <w:rsid w:val="006B3307"/>
    <w:rsid w:val="006B4816"/>
    <w:rsid w:val="006C0A92"/>
    <w:rsid w:val="006C3CCF"/>
    <w:rsid w:val="006D2CDD"/>
    <w:rsid w:val="006D3B81"/>
    <w:rsid w:val="006E59EA"/>
    <w:rsid w:val="006E670C"/>
    <w:rsid w:val="006F6B26"/>
    <w:rsid w:val="00703E37"/>
    <w:rsid w:val="00726D2B"/>
    <w:rsid w:val="007438A5"/>
    <w:rsid w:val="00743B68"/>
    <w:rsid w:val="00767FFB"/>
    <w:rsid w:val="007700D8"/>
    <w:rsid w:val="00775E90"/>
    <w:rsid w:val="00777E1D"/>
    <w:rsid w:val="007807EA"/>
    <w:rsid w:val="007834FA"/>
    <w:rsid w:val="00791259"/>
    <w:rsid w:val="007955BA"/>
    <w:rsid w:val="007A495D"/>
    <w:rsid w:val="007B6CB5"/>
    <w:rsid w:val="007C2D69"/>
    <w:rsid w:val="007C3284"/>
    <w:rsid w:val="007C5574"/>
    <w:rsid w:val="007D7902"/>
    <w:rsid w:val="007D7BEE"/>
    <w:rsid w:val="007E4ED9"/>
    <w:rsid w:val="007F1492"/>
    <w:rsid w:val="00803713"/>
    <w:rsid w:val="008115B9"/>
    <w:rsid w:val="008155B7"/>
    <w:rsid w:val="00816872"/>
    <w:rsid w:val="008236DA"/>
    <w:rsid w:val="00827389"/>
    <w:rsid w:val="00832101"/>
    <w:rsid w:val="00832C35"/>
    <w:rsid w:val="00837629"/>
    <w:rsid w:val="00845505"/>
    <w:rsid w:val="00845725"/>
    <w:rsid w:val="008460D6"/>
    <w:rsid w:val="008474A9"/>
    <w:rsid w:val="00854D82"/>
    <w:rsid w:val="00857C34"/>
    <w:rsid w:val="00857F8B"/>
    <w:rsid w:val="00870ACC"/>
    <w:rsid w:val="008859E1"/>
    <w:rsid w:val="008A402E"/>
    <w:rsid w:val="008A742E"/>
    <w:rsid w:val="008A7846"/>
    <w:rsid w:val="008B2858"/>
    <w:rsid w:val="008B4CB8"/>
    <w:rsid w:val="008B5CC9"/>
    <w:rsid w:val="008C777C"/>
    <w:rsid w:val="008D2BA0"/>
    <w:rsid w:val="008E31B6"/>
    <w:rsid w:val="008E638C"/>
    <w:rsid w:val="008F3EFE"/>
    <w:rsid w:val="008F43E9"/>
    <w:rsid w:val="00902745"/>
    <w:rsid w:val="009222E7"/>
    <w:rsid w:val="00922727"/>
    <w:rsid w:val="009259B3"/>
    <w:rsid w:val="00931A8B"/>
    <w:rsid w:val="00936198"/>
    <w:rsid w:val="00943B21"/>
    <w:rsid w:val="00955531"/>
    <w:rsid w:val="00956CD4"/>
    <w:rsid w:val="0096256C"/>
    <w:rsid w:val="00964FAF"/>
    <w:rsid w:val="0098314E"/>
    <w:rsid w:val="0098319E"/>
    <w:rsid w:val="009909CA"/>
    <w:rsid w:val="00991D0A"/>
    <w:rsid w:val="00993328"/>
    <w:rsid w:val="0099461F"/>
    <w:rsid w:val="009A1D2C"/>
    <w:rsid w:val="009A6820"/>
    <w:rsid w:val="009B5962"/>
    <w:rsid w:val="009C12FF"/>
    <w:rsid w:val="009D1D88"/>
    <w:rsid w:val="009D29FA"/>
    <w:rsid w:val="009D3768"/>
    <w:rsid w:val="009E22F9"/>
    <w:rsid w:val="009E7134"/>
    <w:rsid w:val="009F3B95"/>
    <w:rsid w:val="00A0415C"/>
    <w:rsid w:val="00A10303"/>
    <w:rsid w:val="00A107B6"/>
    <w:rsid w:val="00A10EAB"/>
    <w:rsid w:val="00A20A73"/>
    <w:rsid w:val="00A21F2A"/>
    <w:rsid w:val="00A26E13"/>
    <w:rsid w:val="00A324F9"/>
    <w:rsid w:val="00A32535"/>
    <w:rsid w:val="00A5598D"/>
    <w:rsid w:val="00A56557"/>
    <w:rsid w:val="00A64EAA"/>
    <w:rsid w:val="00A659E9"/>
    <w:rsid w:val="00A67783"/>
    <w:rsid w:val="00A67E5A"/>
    <w:rsid w:val="00A74E9B"/>
    <w:rsid w:val="00A8031B"/>
    <w:rsid w:val="00A90F14"/>
    <w:rsid w:val="00A91F01"/>
    <w:rsid w:val="00A9328C"/>
    <w:rsid w:val="00A937FC"/>
    <w:rsid w:val="00AA2985"/>
    <w:rsid w:val="00AA5773"/>
    <w:rsid w:val="00AB0F07"/>
    <w:rsid w:val="00AB11CA"/>
    <w:rsid w:val="00AB3900"/>
    <w:rsid w:val="00AC7668"/>
    <w:rsid w:val="00AC7FF9"/>
    <w:rsid w:val="00AD0D64"/>
    <w:rsid w:val="00AD2A33"/>
    <w:rsid w:val="00AD3F90"/>
    <w:rsid w:val="00AD5235"/>
    <w:rsid w:val="00AE37D6"/>
    <w:rsid w:val="00AF75B6"/>
    <w:rsid w:val="00B11441"/>
    <w:rsid w:val="00B12E7A"/>
    <w:rsid w:val="00B14C2D"/>
    <w:rsid w:val="00B3558B"/>
    <w:rsid w:val="00B36EB2"/>
    <w:rsid w:val="00B4199F"/>
    <w:rsid w:val="00B42A0F"/>
    <w:rsid w:val="00B46672"/>
    <w:rsid w:val="00B51EB8"/>
    <w:rsid w:val="00B55943"/>
    <w:rsid w:val="00B60C41"/>
    <w:rsid w:val="00B61E82"/>
    <w:rsid w:val="00B64DDC"/>
    <w:rsid w:val="00B71E33"/>
    <w:rsid w:val="00B7374A"/>
    <w:rsid w:val="00B77C15"/>
    <w:rsid w:val="00B8177C"/>
    <w:rsid w:val="00B91AC7"/>
    <w:rsid w:val="00BA32D7"/>
    <w:rsid w:val="00BA4EB3"/>
    <w:rsid w:val="00BB59E9"/>
    <w:rsid w:val="00BC66E7"/>
    <w:rsid w:val="00BD5556"/>
    <w:rsid w:val="00BE0729"/>
    <w:rsid w:val="00BE0C42"/>
    <w:rsid w:val="00BE3201"/>
    <w:rsid w:val="00BE7FEE"/>
    <w:rsid w:val="00BF6BB7"/>
    <w:rsid w:val="00C00052"/>
    <w:rsid w:val="00C01ACF"/>
    <w:rsid w:val="00C10893"/>
    <w:rsid w:val="00C23B3C"/>
    <w:rsid w:val="00C25124"/>
    <w:rsid w:val="00C33E3F"/>
    <w:rsid w:val="00C4376D"/>
    <w:rsid w:val="00C43A96"/>
    <w:rsid w:val="00C52D5D"/>
    <w:rsid w:val="00C53938"/>
    <w:rsid w:val="00C53C1D"/>
    <w:rsid w:val="00C60133"/>
    <w:rsid w:val="00C62FBB"/>
    <w:rsid w:val="00C67DD7"/>
    <w:rsid w:val="00C71D06"/>
    <w:rsid w:val="00C723A6"/>
    <w:rsid w:val="00C850F9"/>
    <w:rsid w:val="00C97573"/>
    <w:rsid w:val="00CB0378"/>
    <w:rsid w:val="00CB05A2"/>
    <w:rsid w:val="00CB693E"/>
    <w:rsid w:val="00CD0434"/>
    <w:rsid w:val="00CD38A8"/>
    <w:rsid w:val="00CE32CD"/>
    <w:rsid w:val="00CE6573"/>
    <w:rsid w:val="00CE7A76"/>
    <w:rsid w:val="00CF13E9"/>
    <w:rsid w:val="00CF4C4C"/>
    <w:rsid w:val="00CF6C92"/>
    <w:rsid w:val="00D170F1"/>
    <w:rsid w:val="00D17B81"/>
    <w:rsid w:val="00D2731E"/>
    <w:rsid w:val="00D2734A"/>
    <w:rsid w:val="00D300C4"/>
    <w:rsid w:val="00D30E20"/>
    <w:rsid w:val="00D317EC"/>
    <w:rsid w:val="00D369A4"/>
    <w:rsid w:val="00D37C99"/>
    <w:rsid w:val="00D5109F"/>
    <w:rsid w:val="00D53665"/>
    <w:rsid w:val="00D60162"/>
    <w:rsid w:val="00D71BD6"/>
    <w:rsid w:val="00D75813"/>
    <w:rsid w:val="00D77D24"/>
    <w:rsid w:val="00D82830"/>
    <w:rsid w:val="00D84859"/>
    <w:rsid w:val="00D84AD9"/>
    <w:rsid w:val="00D8579D"/>
    <w:rsid w:val="00D864D7"/>
    <w:rsid w:val="00D87B46"/>
    <w:rsid w:val="00D911DB"/>
    <w:rsid w:val="00DB1B16"/>
    <w:rsid w:val="00DE0A7C"/>
    <w:rsid w:val="00DE15F9"/>
    <w:rsid w:val="00E02119"/>
    <w:rsid w:val="00E03C63"/>
    <w:rsid w:val="00E05C46"/>
    <w:rsid w:val="00E07827"/>
    <w:rsid w:val="00E21607"/>
    <w:rsid w:val="00E24432"/>
    <w:rsid w:val="00E26593"/>
    <w:rsid w:val="00E36DB3"/>
    <w:rsid w:val="00E4162E"/>
    <w:rsid w:val="00E434B0"/>
    <w:rsid w:val="00E47FF7"/>
    <w:rsid w:val="00E508F9"/>
    <w:rsid w:val="00E530DD"/>
    <w:rsid w:val="00E563AA"/>
    <w:rsid w:val="00E726C0"/>
    <w:rsid w:val="00E878FE"/>
    <w:rsid w:val="00E96B03"/>
    <w:rsid w:val="00E9706D"/>
    <w:rsid w:val="00EA7016"/>
    <w:rsid w:val="00EB0889"/>
    <w:rsid w:val="00EB4025"/>
    <w:rsid w:val="00EB7E33"/>
    <w:rsid w:val="00ED198E"/>
    <w:rsid w:val="00ED2802"/>
    <w:rsid w:val="00ED3F56"/>
    <w:rsid w:val="00ED6E8E"/>
    <w:rsid w:val="00ED7660"/>
    <w:rsid w:val="00F0367E"/>
    <w:rsid w:val="00F05570"/>
    <w:rsid w:val="00F14476"/>
    <w:rsid w:val="00F204EA"/>
    <w:rsid w:val="00F2732F"/>
    <w:rsid w:val="00F36BC9"/>
    <w:rsid w:val="00F51489"/>
    <w:rsid w:val="00F553F4"/>
    <w:rsid w:val="00F56785"/>
    <w:rsid w:val="00F578B5"/>
    <w:rsid w:val="00F63A56"/>
    <w:rsid w:val="00F7146A"/>
    <w:rsid w:val="00F727F8"/>
    <w:rsid w:val="00F85C5A"/>
    <w:rsid w:val="00F864B8"/>
    <w:rsid w:val="00F90CD4"/>
    <w:rsid w:val="00F94B10"/>
    <w:rsid w:val="00F94C2F"/>
    <w:rsid w:val="00F977CD"/>
    <w:rsid w:val="00FB08CD"/>
    <w:rsid w:val="00FB0BFE"/>
    <w:rsid w:val="00FB1699"/>
    <w:rsid w:val="00FB7864"/>
    <w:rsid w:val="00FC1C43"/>
    <w:rsid w:val="00FC1EEC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034560"/>
  <w15:docId w15:val="{EE0EE364-CBD7-4F3B-A6E3-3661251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6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C12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12FF"/>
  </w:style>
  <w:style w:type="character" w:customStyle="1" w:styleId="ab">
    <w:name w:val="註解文字 字元"/>
    <w:basedOn w:val="a0"/>
    <w:link w:val="aa"/>
    <w:uiPriority w:val="99"/>
    <w:semiHidden/>
    <w:rsid w:val="009C12FF"/>
    <w:rPr>
      <w:rFonts w:ascii="Times New Roman" w:eastAsia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12F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12FF"/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12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94C2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06623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637D6D"/>
    <w:rPr>
      <w:b/>
      <w:bCs/>
    </w:rPr>
  </w:style>
  <w:style w:type="table" w:styleId="af3">
    <w:name w:val="Table Grid"/>
    <w:basedOn w:val="a1"/>
    <w:uiPriority w:val="39"/>
    <w:rsid w:val="00A2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b.gov.hk/en/GE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7F70-0C92-4B49-9573-BB5B002F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Sch3_P1_Eng 2011 10 15.doc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Sch3_P1_Eng 2011 10 15.doc</dc:title>
  <dc:creator>kelvinng</dc:creator>
  <cp:lastModifiedBy>BL</cp:lastModifiedBy>
  <cp:revision>10</cp:revision>
  <cp:lastPrinted>2020-06-04T02:26:00Z</cp:lastPrinted>
  <dcterms:created xsi:type="dcterms:W3CDTF">2020-07-17T04:24:00Z</dcterms:created>
  <dcterms:modified xsi:type="dcterms:W3CDTF">2025-01-20T08:39:00Z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2019-07-05T00:00:00Z</vt:filetime>
  </property>
</Properties>
</file>