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BF0D5" w14:textId="77777777" w:rsidR="00750E40" w:rsidRDefault="00750E40" w:rsidP="00750E40">
      <w:pPr>
        <w:tabs>
          <w:tab w:val="left" w:pos="8533"/>
        </w:tabs>
        <w:ind w:right="2"/>
        <w:jc w:val="center"/>
        <w:rPr>
          <w:b/>
          <w:sz w:val="28"/>
          <w:szCs w:val="28"/>
          <w:lang w:eastAsia="zh-TW"/>
        </w:rPr>
      </w:pPr>
      <w:bookmarkStart w:id="0" w:name="_GoBack"/>
      <w:bookmarkEnd w:id="0"/>
      <w:r>
        <w:rPr>
          <w:rFonts w:ascii="新細明體" w:eastAsia="新細明體" w:hAnsi="新細明體" w:cs="新細明體" w:hint="eastAsia"/>
          <w:b/>
          <w:sz w:val="28"/>
          <w:szCs w:val="28"/>
          <w:lang w:eastAsia="zh-TW"/>
        </w:rPr>
        <w:t>資優教育基金</w:t>
      </w:r>
      <w:r>
        <w:rPr>
          <w:rFonts w:eastAsiaTheme="minorEastAsia" w:hint="eastAsia"/>
          <w:b/>
          <w:sz w:val="28"/>
          <w:szCs w:val="28"/>
          <w:lang w:eastAsia="zh-TW"/>
        </w:rPr>
        <w:t>：</w:t>
      </w:r>
      <w:r>
        <w:rPr>
          <w:rFonts w:ascii="新細明體" w:eastAsia="新細明體" w:hAnsi="新細明體" w:cs="新細明體" w:hint="eastAsia"/>
          <w:b/>
          <w:sz w:val="28"/>
          <w:szCs w:val="28"/>
          <w:lang w:eastAsia="zh-TW"/>
        </w:rPr>
        <w:t>校外進階學習課程</w:t>
      </w:r>
    </w:p>
    <w:p w14:paraId="17C43950" w14:textId="54A4DC07" w:rsidR="00353FF8" w:rsidRPr="00CB6B0A" w:rsidRDefault="00353FF8" w:rsidP="00293B2B">
      <w:pPr>
        <w:spacing w:line="240" w:lineRule="atLeast"/>
        <w:ind w:right="142"/>
        <w:rPr>
          <w:rFonts w:eastAsiaTheme="minorEastAsia"/>
          <w:b/>
          <w:sz w:val="20"/>
          <w:lang w:eastAsia="zh-TW"/>
        </w:rPr>
      </w:pPr>
    </w:p>
    <w:p w14:paraId="09611333" w14:textId="529D039A" w:rsidR="00A67E5A" w:rsidRPr="00A67E5A" w:rsidRDefault="00FF39C5" w:rsidP="00D9681D">
      <w:pPr>
        <w:ind w:right="143"/>
        <w:jc w:val="center"/>
        <w:rPr>
          <w:rFonts w:eastAsiaTheme="minorEastAsia"/>
          <w:b/>
          <w:sz w:val="28"/>
        </w:rPr>
      </w:pPr>
      <w:r w:rsidRPr="00FF39C5">
        <w:rPr>
          <w:rFonts w:eastAsiaTheme="minorEastAsia" w:hint="eastAsia"/>
          <w:b/>
          <w:sz w:val="28"/>
        </w:rPr>
        <w:t>總結</w:t>
      </w:r>
      <w:r w:rsidR="00CB6B0A" w:rsidRPr="005D4051">
        <w:rPr>
          <w:rFonts w:eastAsiaTheme="minorEastAsia" w:hint="eastAsia"/>
          <w:b/>
          <w:sz w:val="28"/>
        </w:rPr>
        <w:t>報告</w:t>
      </w:r>
    </w:p>
    <w:p w14:paraId="6BD4C8BC" w14:textId="77777777" w:rsidR="0003696F" w:rsidRPr="00E530DD" w:rsidRDefault="0003696F" w:rsidP="00293B2B">
      <w:pPr>
        <w:pStyle w:val="a3"/>
        <w:spacing w:line="240" w:lineRule="exact"/>
        <w:rPr>
          <w:sz w:val="20"/>
        </w:rPr>
      </w:pPr>
    </w:p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07"/>
        <w:gridCol w:w="480"/>
        <w:gridCol w:w="2742"/>
        <w:gridCol w:w="1417"/>
        <w:gridCol w:w="161"/>
        <w:gridCol w:w="1080"/>
        <w:gridCol w:w="1736"/>
      </w:tblGrid>
      <w:tr w:rsidR="009B5962" w:rsidRPr="0013130D" w14:paraId="21B65511" w14:textId="0B2755E4" w:rsidTr="0027259C">
        <w:trPr>
          <w:trHeight w:val="457"/>
        </w:trPr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CC33" w14:textId="2CCB0FED" w:rsidR="009B5962" w:rsidRPr="0013130D" w:rsidRDefault="0032297E" w:rsidP="008A402E">
            <w:pPr>
              <w:widowControl/>
              <w:autoSpaceDE/>
              <w:autoSpaceDN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  <w:r w:rsidRPr="0032297E">
              <w:rPr>
                <w:rFonts w:eastAsia="新細明體" w:hint="eastAsia"/>
                <w:color w:val="000000"/>
                <w:sz w:val="24"/>
                <w:szCs w:val="28"/>
                <w:lang w:eastAsia="zh-TW"/>
              </w:rPr>
              <w:t>課程</w:t>
            </w:r>
            <w:r w:rsidR="00CB6B0A" w:rsidRPr="00CB6B0A">
              <w:rPr>
                <w:rFonts w:eastAsia="新細明體" w:hint="eastAsia"/>
                <w:color w:val="000000"/>
                <w:sz w:val="24"/>
                <w:szCs w:val="28"/>
                <w:lang w:eastAsia="zh-TW"/>
              </w:rPr>
              <w:t>編</w:t>
            </w:r>
            <w:r w:rsidR="00CB6B0A">
              <w:rPr>
                <w:rFonts w:eastAsia="新細明體" w:hint="eastAsia"/>
                <w:color w:val="000000"/>
                <w:sz w:val="24"/>
                <w:szCs w:val="28"/>
                <w:lang w:eastAsia="zh-TW"/>
              </w:rPr>
              <w:t>號</w:t>
            </w:r>
            <w:r w:rsidR="00CB6B0A" w:rsidRPr="00CB6B0A">
              <w:rPr>
                <w:rFonts w:eastAsia="新細明體" w:hint="eastAsia"/>
                <w:color w:val="000000"/>
                <w:sz w:val="24"/>
                <w:szCs w:val="28"/>
                <w:lang w:eastAsia="zh-TW"/>
              </w:rPr>
              <w:t>：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8F1BA" w14:textId="757C7754" w:rsidR="009B5962" w:rsidRPr="0013130D" w:rsidRDefault="009B5962" w:rsidP="008A402E">
            <w:pPr>
              <w:widowControl/>
              <w:autoSpaceDE/>
              <w:autoSpaceDN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E60C9" w14:textId="77777777" w:rsidR="009B5962" w:rsidRPr="0013130D" w:rsidRDefault="009B5962" w:rsidP="008A402E">
            <w:pPr>
              <w:widowControl/>
              <w:autoSpaceDE/>
              <w:autoSpaceDN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3CE5E" w14:textId="77777777" w:rsidR="009B5962" w:rsidRPr="0013130D" w:rsidRDefault="009B5962" w:rsidP="008A402E">
            <w:pPr>
              <w:widowControl/>
              <w:autoSpaceDE/>
              <w:autoSpaceDN/>
              <w:rPr>
                <w:sz w:val="24"/>
                <w:szCs w:val="20"/>
                <w:lang w:eastAsia="zh-TW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0D3B3" w14:textId="77777777" w:rsidR="009B5962" w:rsidRPr="0013130D" w:rsidRDefault="009B5962" w:rsidP="008A402E">
            <w:pPr>
              <w:widowControl/>
              <w:autoSpaceDE/>
              <w:autoSpaceDN/>
              <w:rPr>
                <w:sz w:val="24"/>
                <w:szCs w:val="20"/>
                <w:lang w:eastAsia="zh-TW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3699B9D8" w14:textId="629530AA" w:rsidR="007C2D69" w:rsidRPr="007C2D69" w:rsidRDefault="007C2D69" w:rsidP="008A402E">
            <w:pPr>
              <w:widowControl/>
              <w:autoSpaceDE/>
              <w:autoSpaceDN/>
              <w:rPr>
                <w:rFonts w:eastAsiaTheme="minorEastAsia"/>
                <w:sz w:val="24"/>
                <w:szCs w:val="20"/>
                <w:lang w:eastAsia="zh-TW"/>
              </w:rPr>
            </w:pPr>
          </w:p>
        </w:tc>
      </w:tr>
      <w:tr w:rsidR="009B5962" w:rsidRPr="0013130D" w14:paraId="04240E8E" w14:textId="2889DC38" w:rsidTr="0027259C">
        <w:trPr>
          <w:trHeight w:val="457"/>
        </w:trPr>
        <w:tc>
          <w:tcPr>
            <w:tcW w:w="27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C9FD7" w14:textId="019F39CF" w:rsidR="009B5962" w:rsidRPr="0013130D" w:rsidRDefault="0032297E" w:rsidP="008A402E">
            <w:pPr>
              <w:widowControl/>
              <w:autoSpaceDE/>
              <w:autoSpaceDN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  <w:r w:rsidRPr="0032297E">
              <w:rPr>
                <w:rFonts w:eastAsia="新細明體" w:hint="eastAsia"/>
                <w:color w:val="000000"/>
                <w:sz w:val="24"/>
                <w:szCs w:val="28"/>
                <w:lang w:eastAsia="zh-TW"/>
              </w:rPr>
              <w:t>課程</w:t>
            </w:r>
            <w:r w:rsidR="00CB6B0A" w:rsidRPr="00CB6B0A">
              <w:rPr>
                <w:rFonts w:eastAsia="新細明體" w:hint="eastAsia"/>
                <w:color w:val="000000"/>
                <w:sz w:val="24"/>
                <w:szCs w:val="28"/>
                <w:lang w:eastAsia="zh-TW"/>
              </w:rPr>
              <w:t>名稱：</w:t>
            </w:r>
          </w:p>
        </w:tc>
        <w:tc>
          <w:tcPr>
            <w:tcW w:w="71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5CB87" w14:textId="5589A084" w:rsidR="009B5962" w:rsidRPr="0013130D" w:rsidRDefault="009B5962" w:rsidP="008A402E">
            <w:pPr>
              <w:widowControl/>
              <w:autoSpaceDE/>
              <w:autoSpaceDN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</w:p>
        </w:tc>
      </w:tr>
      <w:tr w:rsidR="009B5962" w:rsidRPr="0013130D" w14:paraId="15BC6DCA" w14:textId="0DD9A940" w:rsidTr="0027259C">
        <w:trPr>
          <w:trHeight w:val="457"/>
        </w:trPr>
        <w:tc>
          <w:tcPr>
            <w:tcW w:w="27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C44B71" w14:textId="01CBECD4" w:rsidR="009B5962" w:rsidRPr="0013130D" w:rsidRDefault="0032297E" w:rsidP="008A402E">
            <w:pPr>
              <w:widowControl/>
              <w:autoSpaceDE/>
              <w:autoSpaceDN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sz w:val="24"/>
              </w:rPr>
              <w:t>機構</w:t>
            </w:r>
            <w:r w:rsidRPr="0032297E">
              <w:rPr>
                <w:rFonts w:ascii="新細明體" w:eastAsia="新細明體" w:hAnsi="新細明體" w:cs="新細明體" w:hint="eastAsia"/>
                <w:sz w:val="24"/>
              </w:rPr>
              <w:t>名稱：</w:t>
            </w:r>
          </w:p>
        </w:tc>
        <w:tc>
          <w:tcPr>
            <w:tcW w:w="7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358F05" w14:textId="77777777" w:rsidR="009B5962" w:rsidRPr="0013130D" w:rsidRDefault="009B5962" w:rsidP="008A402E">
            <w:pPr>
              <w:widowControl/>
              <w:autoSpaceDE/>
              <w:autoSpaceDN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</w:p>
        </w:tc>
      </w:tr>
      <w:tr w:rsidR="000A0C09" w:rsidRPr="0013130D" w14:paraId="213F3CFB" w14:textId="2B8D2B60" w:rsidTr="0027259C">
        <w:trPr>
          <w:trHeight w:val="457"/>
        </w:trPr>
        <w:tc>
          <w:tcPr>
            <w:tcW w:w="2787" w:type="dxa"/>
            <w:gridSpan w:val="2"/>
            <w:shd w:val="clear" w:color="auto" w:fill="auto"/>
            <w:noWrap/>
            <w:vAlign w:val="center"/>
            <w:hideMark/>
          </w:tcPr>
          <w:p w14:paraId="6061891F" w14:textId="2A7E56B5" w:rsidR="009B5962" w:rsidRPr="0013130D" w:rsidRDefault="005F1C9E" w:rsidP="008A402E">
            <w:pPr>
              <w:widowControl/>
              <w:autoSpaceDE/>
              <w:autoSpaceDN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  <w:r w:rsidRPr="005F1C9E">
              <w:rPr>
                <w:rFonts w:eastAsia="新細明體" w:hint="eastAsia"/>
                <w:color w:val="000000"/>
                <w:sz w:val="24"/>
                <w:szCs w:val="28"/>
                <w:lang w:eastAsia="zh-TW"/>
              </w:rPr>
              <w:t>報告</w:t>
            </w:r>
            <w:r w:rsidR="001C457E">
              <w:rPr>
                <w:rFonts w:eastAsia="新細明體" w:hint="eastAsia"/>
                <w:color w:val="000000"/>
                <w:sz w:val="24"/>
                <w:szCs w:val="28"/>
                <w:lang w:eastAsia="zh-TW"/>
              </w:rPr>
              <w:t>涵蓋</w:t>
            </w:r>
            <w:r w:rsidR="001C457E" w:rsidRPr="001C457E">
              <w:rPr>
                <w:rFonts w:eastAsia="新細明體" w:hint="eastAsia"/>
                <w:color w:val="000000"/>
                <w:sz w:val="24"/>
                <w:szCs w:val="28"/>
                <w:lang w:eastAsia="zh-TW"/>
              </w:rPr>
              <w:t>日期</w:t>
            </w:r>
            <w:r w:rsidR="005D4051" w:rsidRPr="005D4051">
              <w:rPr>
                <w:rFonts w:eastAsia="新細明體" w:hint="eastAsia"/>
                <w:color w:val="000000"/>
                <w:sz w:val="24"/>
                <w:szCs w:val="28"/>
                <w:lang w:eastAsia="zh-TW"/>
              </w:rPr>
              <w:t>：由</w:t>
            </w:r>
            <w:r w:rsidR="008A402E">
              <w:rPr>
                <w:rFonts w:eastAsia="新細明體"/>
                <w:color w:val="000000"/>
                <w:sz w:val="24"/>
                <w:szCs w:val="28"/>
                <w:lang w:eastAsia="zh-TW"/>
              </w:rPr>
              <w:t>#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62D6" w14:textId="75FA0DCC" w:rsidR="009B5962" w:rsidRPr="0013130D" w:rsidRDefault="009B5962" w:rsidP="003923BB">
            <w:pPr>
              <w:widowControl/>
              <w:autoSpaceDE/>
              <w:autoSpaceDN/>
              <w:ind w:rightChars="-207" w:right="-455"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B04A" w14:textId="5AEB328B" w:rsidR="009B5962" w:rsidRPr="0013130D" w:rsidRDefault="005D4051" w:rsidP="008A402E">
            <w:pPr>
              <w:widowControl/>
              <w:autoSpaceDE/>
              <w:autoSpaceDN/>
              <w:jc w:val="center"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  <w:r w:rsidRPr="005D4051">
              <w:rPr>
                <w:rFonts w:eastAsia="新細明體" w:hint="eastAsia"/>
                <w:color w:val="000000"/>
                <w:sz w:val="24"/>
                <w:szCs w:val="28"/>
                <w:lang w:eastAsia="zh-TW"/>
              </w:rPr>
              <w:t>至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F22F" w14:textId="611BB2AB" w:rsidR="009B5962" w:rsidRPr="0013130D" w:rsidRDefault="009B5962" w:rsidP="008A402E">
            <w:pPr>
              <w:widowControl/>
              <w:autoSpaceDE/>
              <w:autoSpaceDN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</w:p>
        </w:tc>
      </w:tr>
      <w:tr w:rsidR="009B5962" w:rsidRPr="0013130D" w14:paraId="1F143337" w14:textId="7EB30B57" w:rsidTr="0027259C">
        <w:trPr>
          <w:trHeight w:val="457"/>
        </w:trPr>
        <w:tc>
          <w:tcPr>
            <w:tcW w:w="2307" w:type="dxa"/>
            <w:tcBorders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21328E0" w14:textId="77777777" w:rsidR="009B5962" w:rsidRPr="0013130D" w:rsidRDefault="009B5962" w:rsidP="008A402E">
            <w:pPr>
              <w:widowControl/>
              <w:autoSpaceDE/>
              <w:autoSpaceDN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  <w:r w:rsidRPr="0013130D">
              <w:rPr>
                <w:rFonts w:eastAsia="新細明體"/>
                <w:color w:val="000000"/>
                <w:sz w:val="24"/>
                <w:szCs w:val="28"/>
                <w:lang w:eastAsia="zh-TW"/>
              </w:rPr>
              <w:t xml:space="preserve">　</w:t>
            </w:r>
          </w:p>
        </w:tc>
        <w:tc>
          <w:tcPr>
            <w:tcW w:w="480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413DBFE" w14:textId="77777777" w:rsidR="009B5962" w:rsidRPr="0013130D" w:rsidRDefault="009B5962" w:rsidP="008A402E">
            <w:pPr>
              <w:widowControl/>
              <w:autoSpaceDE/>
              <w:autoSpaceDN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  <w:r w:rsidRPr="0013130D">
              <w:rPr>
                <w:rFonts w:eastAsia="新細明體"/>
                <w:color w:val="000000"/>
                <w:sz w:val="24"/>
                <w:szCs w:val="28"/>
                <w:lang w:eastAsia="zh-TW"/>
              </w:rPr>
              <w:t xml:space="preserve">　</w:t>
            </w:r>
          </w:p>
        </w:tc>
        <w:tc>
          <w:tcPr>
            <w:tcW w:w="2742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8EB3EBF" w14:textId="1BBE3C9D" w:rsidR="009B5962" w:rsidRPr="0013130D" w:rsidRDefault="00684FAB" w:rsidP="008A402E">
            <w:pPr>
              <w:widowControl/>
              <w:autoSpaceDE/>
              <w:autoSpaceDN/>
              <w:jc w:val="center"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  <w:r w:rsidRPr="00684FAB">
              <w:rPr>
                <w:rFonts w:eastAsia="新細明體" w:hint="eastAsia"/>
                <w:color w:val="000000"/>
                <w:sz w:val="24"/>
                <w:szCs w:val="28"/>
                <w:lang w:eastAsia="zh-TW"/>
              </w:rPr>
              <w:t>（</w:t>
            </w:r>
            <w:r w:rsidR="005D4051" w:rsidRPr="00F5675C">
              <w:rPr>
                <w:rFonts w:eastAsia="新細明體" w:hint="eastAsia"/>
                <w:color w:val="000000"/>
                <w:sz w:val="24"/>
                <w:szCs w:val="24"/>
                <w:lang w:eastAsia="zh-TW"/>
              </w:rPr>
              <w:t>日</w:t>
            </w:r>
            <w:r w:rsidRPr="00F5675C">
              <w:rPr>
                <w:rFonts w:ascii="新細明體" w:eastAsia="新細明體" w:hAnsi="新細明體" w:cs="新細明體" w:hint="eastAsia"/>
                <w:spacing w:val="26"/>
                <w:sz w:val="24"/>
                <w:szCs w:val="24"/>
              </w:rPr>
              <w:t>／</w:t>
            </w:r>
            <w:r w:rsidR="005D4051" w:rsidRPr="00F5675C">
              <w:rPr>
                <w:rFonts w:eastAsia="新細明體" w:hint="eastAsia"/>
                <w:color w:val="000000"/>
                <w:sz w:val="24"/>
                <w:szCs w:val="24"/>
                <w:lang w:eastAsia="zh-TW"/>
              </w:rPr>
              <w:t>月</w:t>
            </w:r>
            <w:r w:rsidRPr="00F5675C">
              <w:rPr>
                <w:rFonts w:ascii="新細明體" w:eastAsia="新細明體" w:hAnsi="新細明體" w:cs="新細明體" w:hint="eastAsia"/>
                <w:spacing w:val="26"/>
                <w:sz w:val="24"/>
                <w:szCs w:val="24"/>
              </w:rPr>
              <w:t>／</w:t>
            </w:r>
            <w:r w:rsidR="005D4051" w:rsidRPr="00F5675C">
              <w:rPr>
                <w:rFonts w:eastAsia="新細明體" w:hint="eastAsia"/>
                <w:color w:val="000000"/>
                <w:sz w:val="24"/>
                <w:szCs w:val="24"/>
                <w:lang w:eastAsia="zh-TW"/>
              </w:rPr>
              <w:t>年</w:t>
            </w:r>
            <w:r w:rsidRPr="00684FAB">
              <w:rPr>
                <w:rFonts w:eastAsia="新細明體" w:hint="eastAsia"/>
                <w:color w:val="000000"/>
                <w:sz w:val="24"/>
                <w:szCs w:val="28"/>
                <w:lang w:eastAsia="zh-TW"/>
              </w:rPr>
              <w:t>）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3D2E3F4" w14:textId="77777777" w:rsidR="009B5962" w:rsidRPr="0013130D" w:rsidRDefault="009B5962" w:rsidP="008A402E">
            <w:pPr>
              <w:widowControl/>
              <w:autoSpaceDE/>
              <w:autoSpaceDN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  <w:r w:rsidRPr="0013130D">
              <w:rPr>
                <w:rFonts w:eastAsia="新細明體"/>
                <w:color w:val="000000"/>
                <w:sz w:val="24"/>
                <w:szCs w:val="28"/>
                <w:lang w:eastAsia="zh-TW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8AD4D" w14:textId="7770563D" w:rsidR="009B5962" w:rsidRPr="0013130D" w:rsidRDefault="00684FAB" w:rsidP="008A402E">
            <w:pPr>
              <w:widowControl/>
              <w:autoSpaceDE/>
              <w:autoSpaceDN/>
              <w:jc w:val="center"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  <w:r w:rsidRPr="00684FAB">
              <w:rPr>
                <w:rFonts w:eastAsia="新細明體" w:hint="eastAsia"/>
                <w:color w:val="000000"/>
                <w:sz w:val="24"/>
                <w:szCs w:val="28"/>
                <w:lang w:eastAsia="zh-TW"/>
              </w:rPr>
              <w:t>（</w:t>
            </w:r>
            <w:r w:rsidR="00F5675C" w:rsidRPr="00F5675C">
              <w:rPr>
                <w:rFonts w:eastAsia="新細明體" w:hint="eastAsia"/>
                <w:color w:val="000000"/>
                <w:sz w:val="24"/>
                <w:szCs w:val="24"/>
                <w:lang w:eastAsia="zh-TW"/>
              </w:rPr>
              <w:t>日</w:t>
            </w:r>
            <w:r w:rsidR="00F5675C" w:rsidRPr="00F5675C">
              <w:rPr>
                <w:rFonts w:ascii="新細明體" w:eastAsia="新細明體" w:hAnsi="新細明體" w:cs="新細明體" w:hint="eastAsia"/>
                <w:spacing w:val="26"/>
                <w:sz w:val="24"/>
                <w:szCs w:val="24"/>
              </w:rPr>
              <w:t>／</w:t>
            </w:r>
            <w:r w:rsidR="00F5675C" w:rsidRPr="00F5675C">
              <w:rPr>
                <w:rFonts w:eastAsia="新細明體" w:hint="eastAsia"/>
                <w:color w:val="000000"/>
                <w:sz w:val="24"/>
                <w:szCs w:val="24"/>
                <w:lang w:eastAsia="zh-TW"/>
              </w:rPr>
              <w:t>月</w:t>
            </w:r>
            <w:r w:rsidR="00F5675C" w:rsidRPr="00F5675C">
              <w:rPr>
                <w:rFonts w:ascii="新細明體" w:eastAsia="新細明體" w:hAnsi="新細明體" w:cs="新細明體" w:hint="eastAsia"/>
                <w:spacing w:val="26"/>
                <w:sz w:val="24"/>
                <w:szCs w:val="24"/>
              </w:rPr>
              <w:t>／</w:t>
            </w:r>
            <w:r w:rsidR="00F5675C" w:rsidRPr="00F5675C">
              <w:rPr>
                <w:rFonts w:eastAsia="新細明體" w:hint="eastAsia"/>
                <w:color w:val="000000"/>
                <w:sz w:val="24"/>
                <w:szCs w:val="24"/>
                <w:lang w:eastAsia="zh-TW"/>
              </w:rPr>
              <w:t>年</w:t>
            </w:r>
            <w:r w:rsidRPr="00684FAB">
              <w:rPr>
                <w:rFonts w:eastAsia="新細明體" w:hint="eastAsia"/>
                <w:color w:val="000000"/>
                <w:sz w:val="24"/>
                <w:szCs w:val="28"/>
                <w:lang w:eastAsia="zh-TW"/>
              </w:rPr>
              <w:t>）</w:t>
            </w:r>
          </w:p>
        </w:tc>
      </w:tr>
    </w:tbl>
    <w:p w14:paraId="2A0B1FB8" w14:textId="77777777" w:rsidR="007807EA" w:rsidRPr="007807EA" w:rsidRDefault="007807EA" w:rsidP="008A402E">
      <w:pPr>
        <w:jc w:val="both"/>
        <w:rPr>
          <w:sz w:val="16"/>
          <w:szCs w:val="24"/>
        </w:rPr>
      </w:pPr>
    </w:p>
    <w:p w14:paraId="471EBE34" w14:textId="4EED746F" w:rsidR="002A7F71" w:rsidRPr="00AA5773" w:rsidRDefault="001C457E" w:rsidP="007C2D69">
      <w:pPr>
        <w:ind w:rightChars="129" w:right="284"/>
        <w:jc w:val="both"/>
        <w:rPr>
          <w:rFonts w:eastAsiaTheme="minorEastAsia"/>
          <w:b/>
          <w:sz w:val="24"/>
          <w:szCs w:val="24"/>
          <w:lang w:eastAsia="zh-TW"/>
        </w:rPr>
      </w:pPr>
      <w:r w:rsidRPr="001C457E">
        <w:rPr>
          <w:rFonts w:eastAsiaTheme="minorEastAsia" w:hint="eastAsia"/>
          <w:b/>
          <w:sz w:val="24"/>
          <w:szCs w:val="24"/>
          <w:lang w:eastAsia="zh-TW"/>
        </w:rPr>
        <w:t>填寫</w:t>
      </w:r>
      <w:r w:rsidR="00CB6B0A" w:rsidRPr="00CB6B0A">
        <w:rPr>
          <w:rFonts w:eastAsiaTheme="minorEastAsia" w:hint="eastAsia"/>
          <w:b/>
          <w:sz w:val="24"/>
          <w:szCs w:val="24"/>
          <w:lang w:eastAsia="zh-TW"/>
        </w:rPr>
        <w:t>須知</w:t>
      </w:r>
    </w:p>
    <w:p w14:paraId="6183E513" w14:textId="5F0920F1" w:rsidR="009B5962" w:rsidRPr="009B5962" w:rsidRDefault="005D4051" w:rsidP="00327F93">
      <w:pPr>
        <w:spacing w:beforeLines="50" w:before="120"/>
        <w:ind w:rightChars="129" w:right="284"/>
        <w:jc w:val="both"/>
        <w:rPr>
          <w:sz w:val="24"/>
          <w:szCs w:val="24"/>
          <w:lang w:eastAsia="zh-TW"/>
        </w:rPr>
      </w:pPr>
      <w:r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填寫本報</w:t>
      </w:r>
      <w:r w:rsidRPr="005D4051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告前，請</w:t>
      </w:r>
      <w:r w:rsidR="001C457E" w:rsidRPr="001C457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先</w:t>
      </w:r>
      <w:r w:rsidRPr="005D4051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閱讀背頁的</w:t>
      </w:r>
      <w:r w:rsidR="001C457E" w:rsidRPr="001C457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「</w:t>
      </w:r>
      <w:r w:rsidR="00FF39C5" w:rsidRPr="00FF39C5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總結</w:t>
      </w:r>
      <w:r w:rsidRPr="005D4051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報告填寫指引</w:t>
      </w:r>
      <w:r w:rsidR="001C457E" w:rsidRPr="001C457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」</w:t>
      </w:r>
      <w:r w:rsidRPr="005D4051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。</w:t>
      </w:r>
    </w:p>
    <w:p w14:paraId="3819BB92" w14:textId="1126BC46" w:rsidR="009B5962" w:rsidRPr="00CB6B0A" w:rsidRDefault="00CB6B0A" w:rsidP="00327F93">
      <w:pPr>
        <w:spacing w:beforeLines="50" w:before="120"/>
        <w:ind w:rightChars="129" w:right="284"/>
        <w:jc w:val="both"/>
        <w:rPr>
          <w:rFonts w:ascii="新細明體" w:eastAsia="新細明體" w:hAnsi="新細明體" w:cs="新細明體"/>
          <w:sz w:val="24"/>
          <w:szCs w:val="24"/>
          <w:lang w:eastAsia="zh-TW"/>
        </w:rPr>
      </w:pPr>
      <w:r w:rsidRPr="00CB6B0A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請</w:t>
      </w:r>
      <w:r w:rsidR="001C457E" w:rsidRPr="001C457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以</w:t>
      </w:r>
      <w:r w:rsidRPr="00CB6B0A">
        <w:rPr>
          <w:sz w:val="24"/>
          <w:szCs w:val="24"/>
          <w:lang w:eastAsia="zh-TW"/>
        </w:rPr>
        <w:t xml:space="preserve">A4 </w:t>
      </w:r>
      <w:r w:rsidR="001C457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紙</w:t>
      </w:r>
      <w:r w:rsidR="001C457E" w:rsidRPr="00CB6B0A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另頁</w:t>
      </w:r>
      <w:r w:rsidRPr="00CB6B0A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書寫，就下列範疇</w:t>
      </w:r>
      <w:r w:rsidR="00FF39C5" w:rsidRPr="00FF39C5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詳細說明在上述課程</w:t>
      </w:r>
      <w:r w:rsidR="00FF39C5">
        <w:rPr>
          <w:rFonts w:eastAsiaTheme="minorEastAsia" w:hint="eastAsia"/>
          <w:sz w:val="24"/>
          <w:szCs w:val="24"/>
          <w:lang w:eastAsia="zh-TW"/>
        </w:rPr>
        <w:t>涵蓋</w:t>
      </w:r>
      <w:r w:rsidR="00FF39C5" w:rsidRPr="001C457E">
        <w:rPr>
          <w:rFonts w:eastAsiaTheme="minorEastAsia" w:hint="eastAsia"/>
          <w:sz w:val="24"/>
          <w:szCs w:val="24"/>
          <w:lang w:eastAsia="zh-TW"/>
        </w:rPr>
        <w:t>日</w:t>
      </w:r>
      <w:r w:rsidR="00FF39C5">
        <w:rPr>
          <w:rFonts w:eastAsiaTheme="minorEastAsia" w:hint="eastAsia"/>
          <w:sz w:val="24"/>
          <w:szCs w:val="24"/>
          <w:lang w:eastAsia="zh-TW"/>
        </w:rPr>
        <w:t>期</w:t>
      </w:r>
      <w:r w:rsidR="00FF39C5" w:rsidRPr="00FF39C5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內完成的任務</w:t>
      </w:r>
      <w:r w:rsidRPr="00CB6B0A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：</w:t>
      </w:r>
    </w:p>
    <w:p w14:paraId="33304CEC" w14:textId="49054068" w:rsidR="00AA5773" w:rsidRDefault="005F1C9E" w:rsidP="009903A0">
      <w:pPr>
        <w:pStyle w:val="a4"/>
        <w:numPr>
          <w:ilvl w:val="0"/>
          <w:numId w:val="26"/>
        </w:numPr>
        <w:overflowPunct w:val="0"/>
        <w:spacing w:beforeLines="50" w:before="120"/>
        <w:ind w:left="482" w:rightChars="-24" w:right="-53" w:hanging="482"/>
        <w:jc w:val="both"/>
        <w:rPr>
          <w:rFonts w:eastAsiaTheme="minorEastAsia"/>
          <w:sz w:val="24"/>
          <w:szCs w:val="24"/>
          <w:lang w:eastAsia="zh-TW"/>
        </w:rPr>
      </w:pPr>
      <w:r w:rsidRPr="005F1C9E">
        <w:rPr>
          <w:rFonts w:eastAsiaTheme="minorEastAsia" w:hint="eastAsia"/>
          <w:sz w:val="24"/>
          <w:szCs w:val="24"/>
          <w:lang w:eastAsia="zh-TW"/>
        </w:rPr>
        <w:t>在課程涵蓋日期</w:t>
      </w:r>
      <w:r w:rsidRPr="005F1C9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內，</w:t>
      </w:r>
      <w:r w:rsidR="00B56023">
        <w:rPr>
          <w:rFonts w:eastAsiaTheme="minorEastAsia" w:hint="eastAsia"/>
          <w:sz w:val="24"/>
          <w:szCs w:val="24"/>
          <w:lang w:eastAsia="zh-TW"/>
        </w:rPr>
        <w:t>為參與學生安排的課堂、學與教活動</w:t>
      </w:r>
      <w:r w:rsidR="00B56023" w:rsidRPr="00B56023">
        <w:rPr>
          <w:rFonts w:eastAsiaTheme="minorEastAsia" w:hint="eastAsia"/>
          <w:sz w:val="24"/>
          <w:szCs w:val="24"/>
          <w:lang w:eastAsia="zh-TW"/>
        </w:rPr>
        <w:t>、專題研習</w:t>
      </w:r>
      <w:r w:rsidRPr="005F1C9E">
        <w:rPr>
          <w:rFonts w:ascii="新細明體" w:eastAsia="新細明體" w:hAnsi="新細明體" w:cs="新細明體" w:hint="eastAsia"/>
          <w:spacing w:val="26"/>
          <w:sz w:val="24"/>
          <w:szCs w:val="24"/>
          <w:lang w:eastAsia="zh-TW"/>
        </w:rPr>
        <w:t>／</w:t>
      </w:r>
      <w:r w:rsidRPr="005F1C9E">
        <w:rPr>
          <w:rFonts w:eastAsiaTheme="minorEastAsia" w:hint="eastAsia"/>
          <w:sz w:val="24"/>
          <w:szCs w:val="24"/>
          <w:lang w:eastAsia="zh-TW"/>
        </w:rPr>
        <w:t>研究、活動、指導、支援措施等摘要</w:t>
      </w:r>
      <w:r w:rsidR="007301DB" w:rsidRPr="005F1C9E">
        <w:rPr>
          <w:rFonts w:eastAsiaTheme="minorEastAsia" w:hint="eastAsia"/>
          <w:sz w:val="24"/>
          <w:szCs w:val="24"/>
          <w:lang w:eastAsia="zh-TW"/>
        </w:rPr>
        <w:t>；</w:t>
      </w:r>
    </w:p>
    <w:p w14:paraId="5C8BC0F1" w14:textId="34246D27" w:rsidR="009240FA" w:rsidRDefault="00107770" w:rsidP="00107770">
      <w:pPr>
        <w:pStyle w:val="a4"/>
        <w:numPr>
          <w:ilvl w:val="0"/>
          <w:numId w:val="26"/>
        </w:numPr>
        <w:spacing w:beforeLines="50" w:before="120"/>
        <w:ind w:rightChars="-24" w:right="-53"/>
        <w:jc w:val="both"/>
        <w:rPr>
          <w:rFonts w:eastAsiaTheme="minorEastAsia"/>
          <w:sz w:val="24"/>
          <w:szCs w:val="24"/>
          <w:lang w:eastAsia="zh-TW"/>
        </w:rPr>
      </w:pPr>
      <w:r w:rsidRPr="009240FA">
        <w:rPr>
          <w:rFonts w:eastAsiaTheme="minorEastAsia" w:hint="eastAsia"/>
          <w:sz w:val="24"/>
          <w:szCs w:val="24"/>
          <w:lang w:eastAsia="zh-TW"/>
        </w:rPr>
        <w:t>比對</w:t>
      </w:r>
      <w:r w:rsidR="009240FA" w:rsidRPr="009240FA">
        <w:rPr>
          <w:rFonts w:eastAsiaTheme="minorEastAsia" w:hint="eastAsia"/>
          <w:sz w:val="24"/>
          <w:szCs w:val="24"/>
          <w:lang w:eastAsia="zh-TW"/>
        </w:rPr>
        <w:t>參與</w:t>
      </w:r>
      <w:r w:rsidR="009240FA">
        <w:rPr>
          <w:rFonts w:eastAsiaTheme="minorEastAsia" w:hint="eastAsia"/>
          <w:sz w:val="24"/>
          <w:szCs w:val="24"/>
          <w:lang w:eastAsia="zh-TW"/>
        </w:rPr>
        <w:t>學生</w:t>
      </w:r>
      <w:r w:rsidR="009240FA" w:rsidRPr="009240FA">
        <w:rPr>
          <w:rFonts w:eastAsiaTheme="minorEastAsia" w:hint="eastAsia"/>
          <w:sz w:val="24"/>
          <w:szCs w:val="24"/>
          <w:lang w:eastAsia="zh-TW"/>
        </w:rPr>
        <w:t>的學習成果與在課程建議書</w:t>
      </w:r>
      <w:r w:rsidR="009240FA" w:rsidRPr="005F1C9E">
        <w:rPr>
          <w:rFonts w:ascii="新細明體" w:eastAsia="新細明體" w:hAnsi="新細明體" w:cs="新細明體" w:hint="eastAsia"/>
          <w:spacing w:val="26"/>
          <w:sz w:val="24"/>
          <w:szCs w:val="24"/>
          <w:lang w:eastAsia="zh-TW"/>
        </w:rPr>
        <w:t>／</w:t>
      </w:r>
      <w:r w:rsidR="009240FA" w:rsidRPr="009240FA">
        <w:rPr>
          <w:rFonts w:ascii="新細明體" w:eastAsia="新細明體" w:hAnsi="新細明體" w:cs="新細明體" w:hint="eastAsia"/>
          <w:spacing w:val="26"/>
          <w:sz w:val="24"/>
          <w:szCs w:val="24"/>
          <w:lang w:eastAsia="zh-TW"/>
        </w:rPr>
        <w:t>具體推行</w:t>
      </w:r>
      <w:r w:rsidR="009240FA">
        <w:rPr>
          <w:rFonts w:eastAsiaTheme="minorEastAsia" w:hint="eastAsia"/>
          <w:sz w:val="24"/>
          <w:szCs w:val="24"/>
          <w:lang w:eastAsia="zh-TW"/>
        </w:rPr>
        <w:t>計劃中</w:t>
      </w:r>
      <w:r w:rsidR="009240FA" w:rsidRPr="009240FA">
        <w:rPr>
          <w:rFonts w:eastAsiaTheme="minorEastAsia" w:hint="eastAsia"/>
          <w:sz w:val="24"/>
          <w:szCs w:val="24"/>
          <w:lang w:eastAsia="zh-TW"/>
        </w:rPr>
        <w:t>設定</w:t>
      </w:r>
      <w:r w:rsidRPr="00107770">
        <w:rPr>
          <w:rFonts w:eastAsiaTheme="minorEastAsia" w:hint="eastAsia"/>
          <w:sz w:val="24"/>
          <w:szCs w:val="24"/>
          <w:lang w:eastAsia="zh-TW"/>
        </w:rPr>
        <w:t>的</w:t>
      </w:r>
      <w:r w:rsidR="009240FA">
        <w:rPr>
          <w:rFonts w:eastAsiaTheme="minorEastAsia" w:hint="eastAsia"/>
          <w:sz w:val="24"/>
          <w:szCs w:val="24"/>
          <w:lang w:eastAsia="zh-TW"/>
        </w:rPr>
        <w:t>目標</w:t>
      </w:r>
      <w:r w:rsidRPr="00107770">
        <w:rPr>
          <w:rFonts w:eastAsiaTheme="minorEastAsia" w:hint="eastAsia"/>
          <w:sz w:val="24"/>
          <w:szCs w:val="24"/>
          <w:lang w:eastAsia="zh-TW"/>
        </w:rPr>
        <w:t>；</w:t>
      </w:r>
    </w:p>
    <w:p w14:paraId="747C30DB" w14:textId="34C6223E" w:rsidR="00107770" w:rsidRDefault="00107770" w:rsidP="00B56023">
      <w:pPr>
        <w:pStyle w:val="a4"/>
        <w:numPr>
          <w:ilvl w:val="0"/>
          <w:numId w:val="26"/>
        </w:numPr>
        <w:spacing w:beforeLines="50" w:before="120"/>
        <w:ind w:rightChars="-24" w:right="-53"/>
        <w:jc w:val="both"/>
        <w:rPr>
          <w:rFonts w:eastAsiaTheme="minorEastAsia"/>
          <w:sz w:val="24"/>
          <w:szCs w:val="24"/>
          <w:lang w:eastAsia="zh-TW"/>
        </w:rPr>
      </w:pPr>
      <w:r w:rsidRPr="00107770">
        <w:rPr>
          <w:rFonts w:eastAsiaTheme="minorEastAsia" w:hint="eastAsia"/>
          <w:sz w:val="24"/>
          <w:szCs w:val="24"/>
          <w:lang w:eastAsia="zh-TW"/>
        </w:rPr>
        <w:t>於</w:t>
      </w:r>
      <w:r>
        <w:rPr>
          <w:rFonts w:eastAsiaTheme="minorEastAsia" w:hint="eastAsia"/>
          <w:sz w:val="24"/>
          <w:szCs w:val="24"/>
          <w:lang w:eastAsia="zh-TW"/>
        </w:rPr>
        <w:t>學與教</w:t>
      </w:r>
      <w:r w:rsidRPr="00107770">
        <w:rPr>
          <w:rFonts w:eastAsiaTheme="minorEastAsia" w:hint="eastAsia"/>
          <w:sz w:val="24"/>
          <w:szCs w:val="24"/>
          <w:lang w:eastAsia="zh-TW"/>
        </w:rPr>
        <w:t>活動</w:t>
      </w:r>
      <w:r>
        <w:rPr>
          <w:rFonts w:eastAsiaTheme="minorEastAsia" w:hint="eastAsia"/>
          <w:sz w:val="24"/>
          <w:szCs w:val="24"/>
          <w:lang w:eastAsia="zh-TW"/>
        </w:rPr>
        <w:t>中發現的主要</w:t>
      </w:r>
      <w:r w:rsidRPr="00107770">
        <w:rPr>
          <w:rFonts w:eastAsiaTheme="minorEastAsia" w:hint="eastAsia"/>
          <w:sz w:val="24"/>
          <w:szCs w:val="24"/>
          <w:lang w:eastAsia="zh-TW"/>
        </w:rPr>
        <w:t>強項</w:t>
      </w:r>
      <w:r w:rsidRPr="005F1C9E">
        <w:rPr>
          <w:rFonts w:ascii="新細明體" w:eastAsia="新細明體" w:hAnsi="新細明體" w:cs="新細明體" w:hint="eastAsia"/>
          <w:spacing w:val="26"/>
          <w:sz w:val="24"/>
          <w:szCs w:val="24"/>
          <w:lang w:eastAsia="zh-TW"/>
        </w:rPr>
        <w:t>／</w:t>
      </w:r>
      <w:r w:rsidRPr="00107770">
        <w:rPr>
          <w:rFonts w:eastAsiaTheme="minorEastAsia" w:hint="eastAsia"/>
          <w:sz w:val="24"/>
          <w:szCs w:val="24"/>
          <w:lang w:eastAsia="zh-TW"/>
        </w:rPr>
        <w:t>優點，以</w:t>
      </w:r>
      <w:r>
        <w:rPr>
          <w:rFonts w:eastAsiaTheme="minorEastAsia" w:hint="eastAsia"/>
          <w:sz w:val="24"/>
          <w:szCs w:val="24"/>
          <w:lang w:eastAsia="zh-TW"/>
        </w:rPr>
        <w:t>及對完成本課程</w:t>
      </w:r>
      <w:r w:rsidRPr="00107770">
        <w:rPr>
          <w:rFonts w:eastAsiaTheme="minorEastAsia" w:hint="eastAsia"/>
          <w:sz w:val="24"/>
          <w:szCs w:val="24"/>
          <w:lang w:eastAsia="zh-TW"/>
        </w:rPr>
        <w:t>的資優學生的</w:t>
      </w:r>
      <w:r w:rsidR="00B56023" w:rsidRPr="00B56023">
        <w:rPr>
          <w:rFonts w:eastAsiaTheme="minorEastAsia" w:hint="eastAsia"/>
          <w:sz w:val="24"/>
          <w:szCs w:val="24"/>
          <w:lang w:eastAsia="zh-TW"/>
        </w:rPr>
        <w:t>正面</w:t>
      </w:r>
      <w:r w:rsidRPr="00107770">
        <w:rPr>
          <w:rFonts w:eastAsiaTheme="minorEastAsia" w:hint="eastAsia"/>
          <w:sz w:val="24"/>
          <w:szCs w:val="24"/>
          <w:lang w:eastAsia="zh-TW"/>
        </w:rPr>
        <w:t>影響；</w:t>
      </w:r>
    </w:p>
    <w:p w14:paraId="76DB80EC" w14:textId="64BA52E0" w:rsidR="00380FC9" w:rsidRPr="00107770" w:rsidRDefault="00B56023" w:rsidP="00B56023">
      <w:pPr>
        <w:pStyle w:val="a4"/>
        <w:numPr>
          <w:ilvl w:val="0"/>
          <w:numId w:val="26"/>
        </w:numPr>
        <w:spacing w:beforeLines="50" w:before="120"/>
        <w:ind w:rightChars="-24" w:right="-53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 w:hint="eastAsia"/>
          <w:sz w:val="24"/>
          <w:szCs w:val="24"/>
          <w:lang w:eastAsia="zh-TW"/>
        </w:rPr>
        <w:t>質</w:t>
      </w:r>
      <w:r w:rsidRPr="00B56023">
        <w:rPr>
          <w:rFonts w:eastAsiaTheme="minorEastAsia" w:hint="eastAsia"/>
          <w:sz w:val="24"/>
          <w:szCs w:val="24"/>
          <w:lang w:eastAsia="zh-TW"/>
        </w:rPr>
        <w:t>素</w:t>
      </w:r>
      <w:r w:rsidR="00107770">
        <w:rPr>
          <w:rFonts w:eastAsiaTheme="minorEastAsia" w:hint="eastAsia"/>
          <w:sz w:val="24"/>
          <w:szCs w:val="24"/>
          <w:lang w:eastAsia="zh-TW"/>
        </w:rPr>
        <w:t>保證機制的</w:t>
      </w:r>
      <w:r w:rsidR="00107770" w:rsidRPr="00107770">
        <w:rPr>
          <w:rFonts w:eastAsiaTheme="minorEastAsia" w:hint="eastAsia"/>
          <w:sz w:val="24"/>
          <w:szCs w:val="24"/>
          <w:lang w:eastAsia="zh-TW"/>
        </w:rPr>
        <w:t>成效</w:t>
      </w:r>
      <w:r w:rsidR="00EA318D" w:rsidRPr="00107770">
        <w:rPr>
          <w:rFonts w:eastAsiaTheme="minorEastAsia" w:hint="eastAsia"/>
          <w:sz w:val="24"/>
          <w:szCs w:val="24"/>
          <w:lang w:eastAsia="zh-TW"/>
        </w:rPr>
        <w:t>；</w:t>
      </w:r>
      <w:r w:rsidR="00380FC9" w:rsidRPr="00107770">
        <w:rPr>
          <w:rFonts w:eastAsiaTheme="minorEastAsia" w:hint="eastAsia"/>
          <w:sz w:val="24"/>
          <w:szCs w:val="24"/>
          <w:lang w:eastAsia="zh-TW"/>
        </w:rPr>
        <w:t>及</w:t>
      </w:r>
    </w:p>
    <w:p w14:paraId="2B66A6E7" w14:textId="6C4AC769" w:rsidR="007C2D69" w:rsidRDefault="00293B2B" w:rsidP="00B56023">
      <w:pPr>
        <w:pStyle w:val="a4"/>
        <w:numPr>
          <w:ilvl w:val="0"/>
          <w:numId w:val="26"/>
        </w:numPr>
        <w:spacing w:beforeLines="50" w:before="120"/>
        <w:ind w:rightChars="129" w:right="284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 w:hint="eastAsia"/>
          <w:sz w:val="24"/>
          <w:szCs w:val="24"/>
          <w:lang w:eastAsia="zh-TW"/>
        </w:rPr>
        <w:t>進一步發展</w:t>
      </w:r>
      <w:r w:rsidRPr="00293B2B">
        <w:rPr>
          <w:rFonts w:eastAsiaTheme="minorEastAsia" w:hint="eastAsia"/>
          <w:sz w:val="24"/>
          <w:szCs w:val="24"/>
          <w:lang w:eastAsia="zh-TW"/>
        </w:rPr>
        <w:t>課程的建議，以及為</w:t>
      </w:r>
      <w:r>
        <w:rPr>
          <w:rFonts w:eastAsiaTheme="minorEastAsia" w:hint="eastAsia"/>
          <w:sz w:val="24"/>
          <w:szCs w:val="24"/>
          <w:lang w:eastAsia="zh-TW"/>
        </w:rPr>
        <w:t>已完成</w:t>
      </w:r>
      <w:r w:rsidRPr="00293B2B">
        <w:rPr>
          <w:rFonts w:eastAsiaTheme="minorEastAsia" w:hint="eastAsia"/>
          <w:sz w:val="24"/>
          <w:szCs w:val="24"/>
          <w:lang w:eastAsia="zh-TW"/>
        </w:rPr>
        <w:t>本課程</w:t>
      </w:r>
      <w:r>
        <w:rPr>
          <w:rFonts w:eastAsiaTheme="minorEastAsia" w:hint="eastAsia"/>
          <w:sz w:val="24"/>
          <w:szCs w:val="24"/>
          <w:lang w:eastAsia="zh-TW"/>
        </w:rPr>
        <w:t>的</w:t>
      </w:r>
      <w:r w:rsidR="00B56023">
        <w:rPr>
          <w:rFonts w:eastAsiaTheme="minorEastAsia" w:hint="eastAsia"/>
          <w:sz w:val="24"/>
          <w:szCs w:val="24"/>
          <w:lang w:eastAsia="zh-TW"/>
        </w:rPr>
        <w:t>資優學生</w:t>
      </w:r>
      <w:r w:rsidR="00B56023" w:rsidRPr="00B56023">
        <w:rPr>
          <w:rFonts w:eastAsiaTheme="minorEastAsia" w:hint="eastAsia"/>
          <w:sz w:val="24"/>
          <w:szCs w:val="24"/>
          <w:lang w:eastAsia="zh-TW"/>
        </w:rPr>
        <w:t>提供</w:t>
      </w:r>
      <w:r w:rsidRPr="00293B2B">
        <w:rPr>
          <w:rFonts w:eastAsiaTheme="minorEastAsia" w:hint="eastAsia"/>
          <w:sz w:val="24"/>
          <w:szCs w:val="24"/>
          <w:lang w:eastAsia="zh-TW"/>
        </w:rPr>
        <w:t>延伸課程的構思。</w:t>
      </w:r>
    </w:p>
    <w:p w14:paraId="0BD0E58F" w14:textId="77777777" w:rsidR="00B56023" w:rsidRPr="00293B2B" w:rsidRDefault="00B56023" w:rsidP="00B56023">
      <w:pPr>
        <w:pStyle w:val="a4"/>
        <w:spacing w:line="240" w:lineRule="exact"/>
        <w:ind w:left="482" w:rightChars="129" w:right="284"/>
        <w:jc w:val="both"/>
        <w:rPr>
          <w:rFonts w:eastAsiaTheme="minorEastAsia"/>
          <w:sz w:val="24"/>
          <w:szCs w:val="24"/>
          <w:lang w:eastAsia="zh-TW"/>
        </w:rPr>
      </w:pPr>
    </w:p>
    <w:tbl>
      <w:tblPr>
        <w:tblStyle w:val="af3"/>
        <w:tblpPr w:leftFromText="180" w:rightFromText="180" w:vertAnchor="text" w:horzAnchor="margin" w:tblpX="-147" w:tblpY="111"/>
        <w:tblW w:w="10065" w:type="dxa"/>
        <w:tblLayout w:type="fixed"/>
        <w:tblLook w:val="04A0" w:firstRow="1" w:lastRow="0" w:firstColumn="1" w:lastColumn="0" w:noHBand="0" w:noVBand="1"/>
      </w:tblPr>
      <w:tblGrid>
        <w:gridCol w:w="3539"/>
        <w:gridCol w:w="3686"/>
        <w:gridCol w:w="288"/>
        <w:gridCol w:w="2552"/>
      </w:tblGrid>
      <w:tr w:rsidR="000A0C09" w:rsidRPr="009B5962" w14:paraId="4A6543FF" w14:textId="77777777" w:rsidTr="00ED4ABA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5DCAB" w14:textId="34C9AF19" w:rsidR="000A0C09" w:rsidRPr="009B5962" w:rsidRDefault="00CB6B0A" w:rsidP="00CB6B0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B6B0A">
              <w:rPr>
                <w:rFonts w:eastAsiaTheme="minorEastAsia" w:hint="eastAsia"/>
                <w:sz w:val="24"/>
                <w:szCs w:val="24"/>
              </w:rPr>
              <w:t>課程負責人姓名：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EA7C79" w14:textId="294B126A" w:rsidR="000A0C09" w:rsidRDefault="000A0C09" w:rsidP="007C2D69"/>
          <w:p w14:paraId="6DC925E1" w14:textId="5C4E8DAD" w:rsidR="000A0C09" w:rsidRPr="007C2D69" w:rsidRDefault="000A0C09" w:rsidP="007C2D69"/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199B3" w14:textId="77777777" w:rsidR="000A0C09" w:rsidRPr="007C2D69" w:rsidRDefault="000A0C09" w:rsidP="007C2D69"/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611A46" w14:textId="19F98A76" w:rsidR="000A0C09" w:rsidRPr="007C2D69" w:rsidRDefault="000A0C09" w:rsidP="007C2D69"/>
          <w:p w14:paraId="61E5170D" w14:textId="7B4DAA30" w:rsidR="000A0C09" w:rsidRPr="007C2D69" w:rsidRDefault="000A0C09" w:rsidP="007C2D69"/>
          <w:p w14:paraId="4B289F86" w14:textId="6A940D0C" w:rsidR="000A0C09" w:rsidRPr="007C2D69" w:rsidRDefault="000A0C09" w:rsidP="007C2D69"/>
          <w:p w14:paraId="7D7ECCC8" w14:textId="6C441610" w:rsidR="000A0C09" w:rsidRPr="007C2D69" w:rsidRDefault="000A0C09" w:rsidP="007C2D69"/>
          <w:p w14:paraId="35287DA2" w14:textId="2FF2922C" w:rsidR="000A0C09" w:rsidRPr="007C2D69" w:rsidRDefault="000A0C09" w:rsidP="007C2D69"/>
          <w:p w14:paraId="5D99C6EE" w14:textId="32B2CFB3" w:rsidR="000A0C09" w:rsidRPr="007C2D69" w:rsidRDefault="000A0C09" w:rsidP="007C2D69"/>
          <w:p w14:paraId="6FBBF450" w14:textId="57AE1BBC" w:rsidR="000A0C09" w:rsidRPr="007C2D69" w:rsidRDefault="000A0C09" w:rsidP="007C2D69"/>
          <w:p w14:paraId="30199A5A" w14:textId="77BE2A43" w:rsidR="000A0C09" w:rsidRDefault="000A0C09" w:rsidP="007C2D69"/>
          <w:p w14:paraId="61AC6277" w14:textId="68D64907" w:rsidR="000A0C09" w:rsidRDefault="000A0C09" w:rsidP="007C2D69"/>
          <w:p w14:paraId="7FBC87B4" w14:textId="31888B42" w:rsidR="009909CA" w:rsidRDefault="009909CA" w:rsidP="007C2D69"/>
          <w:p w14:paraId="5E533ADE" w14:textId="5DBFF2ED" w:rsidR="009909CA" w:rsidRDefault="009909CA" w:rsidP="007C2D69"/>
          <w:p w14:paraId="27D744A4" w14:textId="77777777" w:rsidR="009909CA" w:rsidRPr="007C2D69" w:rsidRDefault="009909CA" w:rsidP="007C2D69"/>
          <w:p w14:paraId="6F8E8A87" w14:textId="56567869" w:rsidR="000A0C09" w:rsidRPr="007C2D69" w:rsidRDefault="003B277C" w:rsidP="007C2D69">
            <w:pPr>
              <w:jc w:val="center"/>
              <w:rPr>
                <w:rFonts w:eastAsiaTheme="minorEastAsia"/>
              </w:rPr>
            </w:pPr>
            <w:r w:rsidRPr="003B277C">
              <w:rPr>
                <w:rFonts w:eastAsiaTheme="minorEastAsia" w:hint="eastAsia"/>
                <w:sz w:val="24"/>
              </w:rPr>
              <w:t>機構印章</w:t>
            </w:r>
          </w:p>
        </w:tc>
      </w:tr>
      <w:tr w:rsidR="000A0C09" w:rsidRPr="009B5962" w14:paraId="54111F0E" w14:textId="77777777" w:rsidTr="00ED4ABA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EE7DB" w14:textId="23068FD8" w:rsidR="000A0C09" w:rsidRPr="009B5962" w:rsidRDefault="00CB6B0A" w:rsidP="000E558D">
            <w:pPr>
              <w:ind w:leftChars="20" w:left="56" w:hangingChars="5" w:hanging="12"/>
              <w:jc w:val="both"/>
              <w:rPr>
                <w:rFonts w:eastAsiaTheme="minorEastAsia"/>
                <w:sz w:val="24"/>
                <w:szCs w:val="24"/>
              </w:rPr>
            </w:pPr>
            <w:r w:rsidRPr="00CB6B0A">
              <w:rPr>
                <w:rFonts w:eastAsiaTheme="minorEastAsia" w:hint="eastAsia"/>
                <w:sz w:val="24"/>
                <w:szCs w:val="24"/>
                <w:lang w:eastAsia="zh-TW"/>
              </w:rPr>
              <w:t>簽署：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02B906" w14:textId="1A931E51" w:rsidR="007D7BEE" w:rsidRDefault="007D7BEE" w:rsidP="007C2D69">
            <w:pPr>
              <w:rPr>
                <w:rFonts w:eastAsiaTheme="minorEastAsia"/>
              </w:rPr>
            </w:pPr>
          </w:p>
          <w:p w14:paraId="775185FC" w14:textId="4C9E1B86" w:rsidR="000A0C09" w:rsidRPr="007C2D69" w:rsidRDefault="000A0C09" w:rsidP="007C2D69">
            <w:pPr>
              <w:rPr>
                <w:rFonts w:eastAsiaTheme="minorEastAsi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650CF" w14:textId="77777777" w:rsidR="000A0C09" w:rsidRPr="007C2D69" w:rsidRDefault="000A0C09" w:rsidP="007C2D69"/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1ECA5AFB" w14:textId="10B230C9" w:rsidR="000A0C09" w:rsidRPr="007C2D69" w:rsidRDefault="000A0C09" w:rsidP="007C2D69"/>
        </w:tc>
      </w:tr>
      <w:tr w:rsidR="000A0C09" w:rsidRPr="009B5962" w14:paraId="257745F6" w14:textId="77777777" w:rsidTr="00ED4ABA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1A314" w14:textId="7876844F" w:rsidR="000A0C09" w:rsidRPr="009B5962" w:rsidRDefault="00CB6B0A" w:rsidP="000E558D">
            <w:pPr>
              <w:ind w:leftChars="20" w:left="56" w:hangingChars="5" w:hanging="12"/>
              <w:jc w:val="both"/>
              <w:rPr>
                <w:rFonts w:eastAsiaTheme="minorEastAsia"/>
                <w:sz w:val="24"/>
                <w:szCs w:val="24"/>
              </w:rPr>
            </w:pPr>
            <w:r w:rsidRPr="00CB6B0A">
              <w:rPr>
                <w:rFonts w:eastAsiaTheme="minorEastAsia" w:hint="eastAsia"/>
                <w:sz w:val="24"/>
                <w:szCs w:val="24"/>
                <w:lang w:eastAsia="zh-TW"/>
              </w:rPr>
              <w:t>日期：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A49059" w14:textId="6EAA13F2" w:rsidR="000A0C09" w:rsidRDefault="000A0C09" w:rsidP="007C2D69">
            <w:pPr>
              <w:rPr>
                <w:rFonts w:eastAsiaTheme="minorEastAsia"/>
              </w:rPr>
            </w:pPr>
          </w:p>
          <w:p w14:paraId="0819E8C5" w14:textId="6892B49A" w:rsidR="000A0C09" w:rsidRPr="007C2D69" w:rsidRDefault="000A0C09" w:rsidP="007C2D69">
            <w:pPr>
              <w:rPr>
                <w:rFonts w:eastAsiaTheme="minorEastAsi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086B5" w14:textId="77777777" w:rsidR="000A0C09" w:rsidRPr="007C2D69" w:rsidRDefault="000A0C09" w:rsidP="007C2D69"/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54ED0F78" w14:textId="5056DB1B" w:rsidR="000A0C09" w:rsidRPr="007C2D69" w:rsidRDefault="000A0C09" w:rsidP="007C2D69"/>
        </w:tc>
      </w:tr>
      <w:tr w:rsidR="000A0C09" w:rsidRPr="009B5962" w14:paraId="58AEF26A" w14:textId="77777777" w:rsidTr="00ED4ABA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FDFF2" w14:textId="77777777" w:rsidR="009909CA" w:rsidRDefault="009909CA" w:rsidP="000E558D">
            <w:pPr>
              <w:ind w:leftChars="20" w:left="56" w:hangingChars="5" w:hanging="12"/>
              <w:jc w:val="both"/>
              <w:rPr>
                <w:rFonts w:eastAsiaTheme="minorEastAsia"/>
                <w:sz w:val="24"/>
                <w:szCs w:val="24"/>
              </w:rPr>
            </w:pPr>
          </w:p>
          <w:p w14:paraId="4016B428" w14:textId="74F5C3C3" w:rsidR="000A0C09" w:rsidRPr="009B5962" w:rsidRDefault="00EC64D2" w:rsidP="00CB6B0A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機構</w:t>
            </w:r>
            <w:r w:rsidRPr="00EC64D2">
              <w:rPr>
                <w:rFonts w:eastAsiaTheme="minorEastAsia" w:hint="eastAsia"/>
                <w:sz w:val="24"/>
                <w:szCs w:val="24"/>
              </w:rPr>
              <w:t>主管</w:t>
            </w:r>
            <w:r w:rsidR="00CB6B0A" w:rsidRPr="00CB6B0A">
              <w:rPr>
                <w:rFonts w:eastAsiaTheme="minorEastAsia" w:hint="eastAsia"/>
                <w:sz w:val="24"/>
                <w:szCs w:val="24"/>
              </w:rPr>
              <w:t>姓名：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D3EBF0" w14:textId="5F4308C0" w:rsidR="000A0C09" w:rsidRDefault="000A0C09" w:rsidP="007C2D69">
            <w:pPr>
              <w:rPr>
                <w:rFonts w:eastAsiaTheme="minorEastAsia"/>
              </w:rPr>
            </w:pPr>
          </w:p>
          <w:p w14:paraId="29B38591" w14:textId="54FF8237" w:rsidR="007D7BEE" w:rsidRDefault="007D7BEE" w:rsidP="007C2D69">
            <w:pPr>
              <w:rPr>
                <w:rFonts w:eastAsiaTheme="minorEastAsia"/>
              </w:rPr>
            </w:pPr>
          </w:p>
          <w:p w14:paraId="693360CE" w14:textId="77777777" w:rsidR="007D7BEE" w:rsidRDefault="007D7BEE" w:rsidP="007C2D69">
            <w:pPr>
              <w:rPr>
                <w:rFonts w:eastAsiaTheme="minorEastAsia"/>
              </w:rPr>
            </w:pPr>
          </w:p>
          <w:p w14:paraId="420A2AFD" w14:textId="5F275860" w:rsidR="000A0C09" w:rsidRPr="007C2D69" w:rsidRDefault="000A0C09" w:rsidP="007C2D69">
            <w:pPr>
              <w:rPr>
                <w:rFonts w:eastAsiaTheme="minorEastAsi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260DC" w14:textId="77777777" w:rsidR="000A0C09" w:rsidRPr="007C2D69" w:rsidRDefault="000A0C09" w:rsidP="007C2D69"/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34811FD5" w14:textId="0DDC96D0" w:rsidR="000A0C09" w:rsidRPr="007C2D69" w:rsidRDefault="000A0C09" w:rsidP="007C2D69"/>
        </w:tc>
      </w:tr>
      <w:tr w:rsidR="000A0C09" w:rsidRPr="009B5962" w14:paraId="018E52A8" w14:textId="77777777" w:rsidTr="00ED4ABA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60FF3" w14:textId="18AA83EE" w:rsidR="000A0C09" w:rsidRPr="009B5962" w:rsidRDefault="00CB6B0A" w:rsidP="000E558D">
            <w:pPr>
              <w:ind w:leftChars="20" w:left="56" w:hangingChars="5" w:hanging="12"/>
              <w:jc w:val="both"/>
              <w:rPr>
                <w:rFonts w:eastAsiaTheme="minorEastAsia"/>
                <w:sz w:val="24"/>
                <w:szCs w:val="24"/>
              </w:rPr>
            </w:pPr>
            <w:r w:rsidRPr="00CB6B0A">
              <w:rPr>
                <w:rFonts w:eastAsiaTheme="minorEastAsia" w:hint="eastAsia"/>
                <w:sz w:val="24"/>
                <w:szCs w:val="24"/>
                <w:lang w:eastAsia="zh-TW"/>
              </w:rPr>
              <w:t>簽署：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006C45" w14:textId="03765251" w:rsidR="000A0C09" w:rsidRDefault="000A0C09" w:rsidP="007C2D69">
            <w:pPr>
              <w:rPr>
                <w:rFonts w:eastAsiaTheme="minorEastAsia"/>
              </w:rPr>
            </w:pPr>
          </w:p>
          <w:p w14:paraId="51FEBE4F" w14:textId="7CB6C658" w:rsidR="007D7BEE" w:rsidRPr="007C2D69" w:rsidRDefault="007D7BEE" w:rsidP="007C2D69">
            <w:pPr>
              <w:rPr>
                <w:rFonts w:eastAsiaTheme="minorEastAsi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D1426" w14:textId="77777777" w:rsidR="000A0C09" w:rsidRPr="007C2D69" w:rsidRDefault="000A0C09" w:rsidP="007C2D69"/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53CD2EEE" w14:textId="249AB3B6" w:rsidR="000A0C09" w:rsidRPr="007C2D69" w:rsidRDefault="000A0C09" w:rsidP="007C2D69"/>
        </w:tc>
      </w:tr>
      <w:tr w:rsidR="000A0C09" w:rsidRPr="009B5962" w14:paraId="7BB2E528" w14:textId="77777777" w:rsidTr="00ED4ABA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E574B" w14:textId="10AED7D8" w:rsidR="000A0C09" w:rsidRPr="009B5962" w:rsidRDefault="00CB6B0A" w:rsidP="000E558D">
            <w:pPr>
              <w:tabs>
                <w:tab w:val="left" w:pos="4962"/>
              </w:tabs>
              <w:ind w:leftChars="20" w:left="56" w:right="839" w:hangingChars="5" w:hanging="12"/>
              <w:jc w:val="both"/>
              <w:rPr>
                <w:rFonts w:eastAsiaTheme="minorEastAsia"/>
                <w:sz w:val="24"/>
                <w:szCs w:val="24"/>
                <w:lang w:eastAsia="zh-TW"/>
              </w:rPr>
            </w:pPr>
            <w:r w:rsidRPr="00CB6B0A">
              <w:rPr>
                <w:rFonts w:eastAsiaTheme="minorEastAsia" w:hint="eastAsia"/>
                <w:sz w:val="24"/>
                <w:szCs w:val="24"/>
                <w:lang w:eastAsia="zh-TW"/>
              </w:rPr>
              <w:t>日期：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EF743D" w14:textId="01467A2C" w:rsidR="000A0C09" w:rsidRDefault="000A0C09" w:rsidP="007C2D69">
            <w:pPr>
              <w:rPr>
                <w:rFonts w:eastAsiaTheme="minorEastAsia"/>
              </w:rPr>
            </w:pPr>
          </w:p>
          <w:p w14:paraId="4F058547" w14:textId="6D408F11" w:rsidR="000A0C09" w:rsidRPr="007C2D69" w:rsidRDefault="000A0C09" w:rsidP="007C2D69">
            <w:pPr>
              <w:rPr>
                <w:rFonts w:eastAsiaTheme="minorEastAsi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C31AE" w14:textId="77777777" w:rsidR="000A0C09" w:rsidRPr="007C2D69" w:rsidRDefault="000A0C09" w:rsidP="007C2D69"/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232799" w14:textId="6B2AD722" w:rsidR="000A0C09" w:rsidRPr="007C2D69" w:rsidRDefault="000A0C09" w:rsidP="007C2D69"/>
        </w:tc>
      </w:tr>
    </w:tbl>
    <w:p w14:paraId="40E55A05" w14:textId="4A1DA81E" w:rsidR="00504834" w:rsidRDefault="00504834" w:rsidP="00293B2B">
      <w:pPr>
        <w:spacing w:line="240" w:lineRule="exact"/>
        <w:jc w:val="both"/>
        <w:rPr>
          <w:sz w:val="24"/>
          <w:szCs w:val="24"/>
        </w:rPr>
      </w:pPr>
    </w:p>
    <w:p w14:paraId="6EC7666E" w14:textId="758BFDBD" w:rsidR="00327F93" w:rsidRDefault="002C53C2" w:rsidP="009B5962">
      <w:pPr>
        <w:jc w:val="both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#  </w:t>
      </w:r>
      <w:r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報告所涵蓋的時段須按照協議書內所載的遞交報告時間表填寫。</w:t>
      </w:r>
    </w:p>
    <w:p w14:paraId="2F801599" w14:textId="69AFB250" w:rsidR="0080540F" w:rsidRPr="0080540F" w:rsidRDefault="00293B2B" w:rsidP="009B5962">
      <w:pPr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 w:hint="eastAsia"/>
          <w:sz w:val="24"/>
          <w:szCs w:val="24"/>
          <w:lang w:eastAsia="zh-TW"/>
        </w:rPr>
        <w:t>（註：此</w:t>
      </w:r>
      <w:r w:rsidR="0080540F">
        <w:rPr>
          <w:rFonts w:eastAsiaTheme="minorEastAsia" w:hint="eastAsia"/>
          <w:sz w:val="24"/>
          <w:szCs w:val="24"/>
          <w:lang w:eastAsia="zh-TW"/>
        </w:rPr>
        <w:t>報告須</w:t>
      </w:r>
      <w:r w:rsidR="00EE135C">
        <w:rPr>
          <w:rFonts w:eastAsiaTheme="minorEastAsia" w:hint="eastAsia"/>
          <w:sz w:val="24"/>
          <w:szCs w:val="24"/>
          <w:lang w:eastAsia="zh-TW"/>
        </w:rPr>
        <w:t>由機構主管</w:t>
      </w:r>
      <w:r w:rsidR="00EE135C" w:rsidRPr="00EE135C">
        <w:rPr>
          <w:rFonts w:eastAsiaTheme="minorEastAsia" w:hint="eastAsia"/>
          <w:sz w:val="24"/>
          <w:szCs w:val="24"/>
          <w:lang w:eastAsia="zh-TW"/>
        </w:rPr>
        <w:t>核</w:t>
      </w:r>
      <w:r w:rsidR="0080540F" w:rsidRPr="0080540F">
        <w:rPr>
          <w:rFonts w:eastAsiaTheme="minorEastAsia" w:hint="eastAsia"/>
          <w:sz w:val="24"/>
          <w:szCs w:val="24"/>
          <w:lang w:eastAsia="zh-TW"/>
        </w:rPr>
        <w:t>准及簽署，或由簽署協議書以獲取撥款的機構代表簽署。）</w:t>
      </w:r>
    </w:p>
    <w:p w14:paraId="618CB177" w14:textId="646862AF" w:rsidR="00DE15F9" w:rsidRPr="0080540F" w:rsidRDefault="00DE15F9" w:rsidP="00293B2B">
      <w:pPr>
        <w:spacing w:line="240" w:lineRule="exact"/>
        <w:ind w:rightChars="129" w:right="284"/>
        <w:jc w:val="both"/>
        <w:rPr>
          <w:rFonts w:eastAsiaTheme="minorEastAsia"/>
          <w:sz w:val="23"/>
          <w:szCs w:val="23"/>
          <w:lang w:eastAsia="zh-TW"/>
        </w:rPr>
      </w:pPr>
    </w:p>
    <w:p w14:paraId="1F8E6EE8" w14:textId="565CE5F8" w:rsidR="00B64DDC" w:rsidRPr="009722E2" w:rsidRDefault="00EC64D2" w:rsidP="009722E2">
      <w:pPr>
        <w:ind w:rightChars="-24" w:right="-53"/>
        <w:rPr>
          <w:rFonts w:ascii="新細明體" w:eastAsia="新細明體" w:hAnsi="新細明體" w:cs="新細明體"/>
          <w:i/>
          <w:sz w:val="24"/>
          <w:szCs w:val="23"/>
          <w:lang w:eastAsia="zh-TW"/>
        </w:rPr>
      </w:pPr>
      <w:r w:rsidRPr="009722E2">
        <w:rPr>
          <w:rFonts w:ascii="新細明體" w:eastAsia="新細明體" w:hAnsi="新細明體" w:cs="新細明體" w:hint="eastAsia"/>
          <w:i/>
          <w:sz w:val="24"/>
          <w:szCs w:val="23"/>
          <w:lang w:eastAsia="zh-TW"/>
        </w:rPr>
        <w:t>本附件可於資優教育基金及資優教育諮詢委員會網頁下載</w:t>
      </w:r>
      <w:r w:rsidR="0080540F" w:rsidRPr="009722E2">
        <w:rPr>
          <w:rFonts w:ascii="新細明體" w:eastAsia="新細明體" w:hAnsi="新細明體" w:cs="新細明體" w:hint="eastAsia"/>
          <w:i/>
          <w:sz w:val="24"/>
          <w:szCs w:val="23"/>
          <w:lang w:eastAsia="zh-TW"/>
        </w:rPr>
        <w:t xml:space="preserve"> </w:t>
      </w:r>
      <w:r w:rsidRPr="009722E2">
        <w:rPr>
          <w:i/>
          <w:sz w:val="24"/>
          <w:szCs w:val="23"/>
          <w:lang w:eastAsia="zh-TW"/>
        </w:rPr>
        <w:t>(</w:t>
      </w:r>
      <w:hyperlink r:id="rId8" w:history="1">
        <w:r w:rsidRPr="009722E2">
          <w:rPr>
            <w:rStyle w:val="af1"/>
            <w:i/>
            <w:sz w:val="24"/>
            <w:szCs w:val="23"/>
            <w:lang w:eastAsia="zh-TW"/>
          </w:rPr>
          <w:t>https://www.edb.gov.hk</w:t>
        </w:r>
        <w:r w:rsidRPr="009722E2">
          <w:rPr>
            <w:rStyle w:val="af1"/>
            <w:rFonts w:hint="eastAsia"/>
            <w:i/>
            <w:sz w:val="24"/>
            <w:szCs w:val="23"/>
            <w:lang w:eastAsia="zh-HK"/>
          </w:rPr>
          <w:t>/</w:t>
        </w:r>
        <w:r w:rsidRPr="009722E2">
          <w:rPr>
            <w:rStyle w:val="af1"/>
            <w:i/>
            <w:sz w:val="24"/>
            <w:szCs w:val="23"/>
            <w:lang w:eastAsia="zh-HK"/>
          </w:rPr>
          <w:t>tc</w:t>
        </w:r>
        <w:r w:rsidRPr="009722E2">
          <w:rPr>
            <w:rStyle w:val="af1"/>
            <w:rFonts w:hint="eastAsia"/>
            <w:i/>
            <w:sz w:val="24"/>
            <w:szCs w:val="23"/>
            <w:lang w:eastAsia="zh-HK"/>
          </w:rPr>
          <w:t>/GEFund</w:t>
        </w:r>
      </w:hyperlink>
      <w:r w:rsidRPr="009722E2">
        <w:rPr>
          <w:i/>
          <w:sz w:val="24"/>
          <w:szCs w:val="23"/>
          <w:lang w:eastAsia="zh-TW"/>
        </w:rPr>
        <w:t>)</w:t>
      </w:r>
    </w:p>
    <w:p w14:paraId="7B5826BE" w14:textId="02CC61CD" w:rsidR="001D38B8" w:rsidRDefault="00B56023" w:rsidP="007C2D69">
      <w:pPr>
        <w:ind w:rightChars="129" w:right="284"/>
        <w:jc w:val="both"/>
        <w:rPr>
          <w:sz w:val="24"/>
          <w:szCs w:val="24"/>
          <w:lang w:eastAsia="zh-TW"/>
        </w:rPr>
      </w:pPr>
      <w:r w:rsidRPr="0080540F">
        <w:rPr>
          <w:noProof/>
          <w:sz w:val="20"/>
          <w:szCs w:val="24"/>
          <w:lang w:eastAsia="zh-TW"/>
        </w:rPr>
        <w:drawing>
          <wp:anchor distT="0" distB="0" distL="114300" distR="114300" simplePos="0" relativeHeight="251659264" behindDoc="0" locked="0" layoutInCell="1" allowOverlap="1" wp14:anchorId="7845A4CD" wp14:editId="7BF60C30">
            <wp:simplePos x="0" y="0"/>
            <wp:positionH relativeFrom="column">
              <wp:posOffset>5678805</wp:posOffset>
            </wp:positionH>
            <wp:positionV relativeFrom="paragraph">
              <wp:posOffset>38735</wp:posOffset>
            </wp:positionV>
            <wp:extent cx="589915" cy="589915"/>
            <wp:effectExtent l="0" t="0" r="635" b="635"/>
            <wp:wrapThrough wrapText="bothSides">
              <wp:wrapPolygon edited="0">
                <wp:start x="0" y="0"/>
                <wp:lineTo x="0" y="20926"/>
                <wp:lineTo x="20926" y="20926"/>
                <wp:lineTo x="20926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D0AFD" w14:textId="57D5ADE0" w:rsidR="002E502C" w:rsidRDefault="002E502C" w:rsidP="007C2D69">
      <w:pPr>
        <w:ind w:rightChars="129" w:right="284"/>
        <w:jc w:val="both"/>
        <w:rPr>
          <w:sz w:val="24"/>
          <w:szCs w:val="24"/>
          <w:lang w:eastAsia="zh-TW"/>
        </w:rPr>
      </w:pPr>
    </w:p>
    <w:p w14:paraId="3A41A7F0" w14:textId="08D8DD2E" w:rsidR="005D4051" w:rsidRPr="00B56023" w:rsidRDefault="005D4051" w:rsidP="00B56023">
      <w:pPr>
        <w:tabs>
          <w:tab w:val="left" w:pos="8533"/>
        </w:tabs>
        <w:ind w:right="2"/>
        <w:rPr>
          <w:b/>
          <w:sz w:val="28"/>
          <w:szCs w:val="28"/>
          <w:lang w:eastAsia="zh-TW"/>
        </w:rPr>
      </w:pPr>
    </w:p>
    <w:p w14:paraId="430211C5" w14:textId="77777777" w:rsidR="00750E40" w:rsidRDefault="00750E40">
      <w:pPr>
        <w:rPr>
          <w:rFonts w:ascii="新細明體" w:eastAsia="新細明體" w:hAnsi="新細明體" w:cs="新細明體"/>
          <w:b/>
          <w:sz w:val="28"/>
          <w:szCs w:val="28"/>
          <w:lang w:eastAsia="zh-TW"/>
        </w:rPr>
      </w:pPr>
      <w:r>
        <w:rPr>
          <w:rFonts w:ascii="新細明體" w:eastAsia="新細明體" w:hAnsi="新細明體" w:cs="新細明體"/>
          <w:b/>
          <w:sz w:val="28"/>
          <w:szCs w:val="28"/>
          <w:lang w:eastAsia="zh-TW"/>
        </w:rPr>
        <w:br w:type="page"/>
      </w:r>
    </w:p>
    <w:p w14:paraId="4ABD1CEE" w14:textId="77777777" w:rsidR="00750E40" w:rsidRDefault="00750E40" w:rsidP="00750E40">
      <w:pPr>
        <w:tabs>
          <w:tab w:val="left" w:pos="8533"/>
        </w:tabs>
        <w:ind w:right="2"/>
        <w:jc w:val="center"/>
        <w:rPr>
          <w:b/>
          <w:sz w:val="28"/>
          <w:szCs w:val="28"/>
          <w:lang w:eastAsia="zh-TW"/>
        </w:rPr>
      </w:pPr>
      <w:r>
        <w:rPr>
          <w:rFonts w:ascii="新細明體" w:eastAsia="新細明體" w:hAnsi="新細明體" w:cs="新細明體" w:hint="eastAsia"/>
          <w:b/>
          <w:sz w:val="28"/>
          <w:szCs w:val="28"/>
          <w:lang w:eastAsia="zh-TW"/>
        </w:rPr>
        <w:lastRenderedPageBreak/>
        <w:t>資優教育基金</w:t>
      </w:r>
      <w:r>
        <w:rPr>
          <w:rFonts w:eastAsiaTheme="minorEastAsia" w:hint="eastAsia"/>
          <w:b/>
          <w:sz w:val="28"/>
          <w:szCs w:val="28"/>
          <w:lang w:eastAsia="zh-TW"/>
        </w:rPr>
        <w:t>：</w:t>
      </w:r>
      <w:r>
        <w:rPr>
          <w:rFonts w:ascii="新細明體" w:eastAsia="新細明體" w:hAnsi="新細明體" w:cs="新細明體" w:hint="eastAsia"/>
          <w:b/>
          <w:sz w:val="28"/>
          <w:szCs w:val="28"/>
          <w:lang w:eastAsia="zh-TW"/>
        </w:rPr>
        <w:t>校外進階學習課程</w:t>
      </w:r>
    </w:p>
    <w:p w14:paraId="5A6F6752" w14:textId="77777777" w:rsidR="0027259C" w:rsidRPr="00387FA4" w:rsidRDefault="0027259C" w:rsidP="00C71D06">
      <w:pPr>
        <w:ind w:right="2"/>
        <w:jc w:val="center"/>
        <w:rPr>
          <w:b/>
          <w:sz w:val="24"/>
          <w:lang w:eastAsia="zh-TW"/>
        </w:rPr>
      </w:pPr>
    </w:p>
    <w:p w14:paraId="7EDBADDF" w14:textId="7A5A1A32" w:rsidR="0027259C" w:rsidRPr="00A67E5A" w:rsidRDefault="00FE5C91" w:rsidP="00C71D06">
      <w:pPr>
        <w:ind w:right="2"/>
        <w:jc w:val="center"/>
        <w:rPr>
          <w:rFonts w:eastAsiaTheme="minorEastAsia"/>
          <w:b/>
          <w:sz w:val="28"/>
          <w:lang w:eastAsia="zh-TW"/>
        </w:rPr>
      </w:pPr>
      <w:r w:rsidRPr="00FE5C91">
        <w:rPr>
          <w:rFonts w:eastAsiaTheme="minorEastAsia" w:hint="eastAsia"/>
          <w:b/>
          <w:sz w:val="28"/>
          <w:lang w:eastAsia="zh-TW"/>
        </w:rPr>
        <w:t>總結</w:t>
      </w:r>
      <w:r w:rsidR="005D4051" w:rsidRPr="005D4051">
        <w:rPr>
          <w:rFonts w:eastAsiaTheme="minorEastAsia" w:hint="eastAsia"/>
          <w:b/>
          <w:sz w:val="28"/>
          <w:lang w:eastAsia="zh-TW"/>
        </w:rPr>
        <w:t>報告填寫指引</w:t>
      </w:r>
    </w:p>
    <w:p w14:paraId="53BB2D14" w14:textId="5CD700C8" w:rsidR="001D38B8" w:rsidRPr="00387FA4" w:rsidRDefault="001D38B8" w:rsidP="00387FA4">
      <w:pPr>
        <w:jc w:val="both"/>
        <w:rPr>
          <w:sz w:val="24"/>
          <w:szCs w:val="24"/>
          <w:lang w:eastAsia="zh-TW"/>
        </w:rPr>
      </w:pPr>
    </w:p>
    <w:p w14:paraId="3F45DC89" w14:textId="292ECBA4" w:rsidR="001D38B8" w:rsidRDefault="00FE5C91" w:rsidP="00033E15">
      <w:pPr>
        <w:ind w:right="2" w:firstLine="480"/>
        <w:jc w:val="both"/>
        <w:rPr>
          <w:rFonts w:eastAsiaTheme="minorEastAsia"/>
          <w:sz w:val="24"/>
          <w:szCs w:val="24"/>
          <w:lang w:eastAsia="zh-TW"/>
        </w:rPr>
      </w:pPr>
      <w:r w:rsidRPr="00FE5C91">
        <w:rPr>
          <w:rFonts w:eastAsiaTheme="minorEastAsia" w:hint="eastAsia"/>
          <w:sz w:val="24"/>
          <w:szCs w:val="24"/>
          <w:lang w:eastAsia="zh-TW"/>
        </w:rPr>
        <w:t>請</w:t>
      </w:r>
      <w:r w:rsidR="00086E2C" w:rsidRPr="00086E2C">
        <w:rPr>
          <w:rFonts w:eastAsiaTheme="minorEastAsia" w:hint="eastAsia"/>
          <w:sz w:val="24"/>
          <w:szCs w:val="24"/>
          <w:lang w:eastAsia="zh-TW"/>
        </w:rPr>
        <w:t>檢視</w:t>
      </w:r>
      <w:r w:rsidR="00033E15" w:rsidRPr="00033E15">
        <w:rPr>
          <w:rFonts w:eastAsiaTheme="minorEastAsia" w:hint="eastAsia"/>
          <w:sz w:val="24"/>
          <w:szCs w:val="24"/>
          <w:lang w:eastAsia="zh-TW"/>
        </w:rPr>
        <w:t>本課程</w:t>
      </w:r>
      <w:r w:rsidR="00074507">
        <w:rPr>
          <w:rFonts w:eastAsiaTheme="minorEastAsia" w:hint="eastAsia"/>
          <w:sz w:val="24"/>
          <w:szCs w:val="24"/>
          <w:lang w:eastAsia="zh-TW"/>
        </w:rPr>
        <w:t>在培養曾參</w:t>
      </w:r>
      <w:r w:rsidR="00074507" w:rsidRPr="00074507">
        <w:rPr>
          <w:rFonts w:eastAsiaTheme="minorEastAsia" w:hint="eastAsia"/>
          <w:sz w:val="24"/>
          <w:szCs w:val="24"/>
          <w:lang w:eastAsia="zh-TW"/>
        </w:rPr>
        <w:t>與</w:t>
      </w:r>
      <w:r w:rsidR="00577479" w:rsidRPr="00577479">
        <w:rPr>
          <w:rFonts w:eastAsiaTheme="minorEastAsia" w:hint="eastAsia"/>
          <w:sz w:val="24"/>
          <w:szCs w:val="24"/>
          <w:lang w:eastAsia="zh-TW"/>
        </w:rPr>
        <w:t>課程</w:t>
      </w:r>
      <w:r w:rsidR="00033E15">
        <w:rPr>
          <w:rFonts w:eastAsiaTheme="minorEastAsia" w:hint="eastAsia"/>
          <w:sz w:val="24"/>
          <w:szCs w:val="24"/>
          <w:lang w:eastAsia="zh-TW"/>
        </w:rPr>
        <w:t>的資優學生的</w:t>
      </w:r>
      <w:r w:rsidR="00033E15" w:rsidRPr="00033E15">
        <w:rPr>
          <w:rFonts w:eastAsiaTheme="minorEastAsia" w:hint="eastAsia"/>
          <w:sz w:val="24"/>
          <w:szCs w:val="24"/>
          <w:lang w:eastAsia="zh-TW"/>
        </w:rPr>
        <w:t>成</w:t>
      </w:r>
      <w:r w:rsidR="00033E15">
        <w:rPr>
          <w:rFonts w:eastAsiaTheme="minorEastAsia" w:hint="eastAsia"/>
          <w:sz w:val="24"/>
          <w:szCs w:val="24"/>
          <w:lang w:eastAsia="zh-TW"/>
        </w:rPr>
        <w:t>效，</w:t>
      </w:r>
      <w:r w:rsidR="00033E15" w:rsidRPr="00033E15">
        <w:rPr>
          <w:rFonts w:eastAsiaTheme="minorEastAsia" w:hint="eastAsia"/>
          <w:sz w:val="24"/>
          <w:szCs w:val="24"/>
          <w:lang w:eastAsia="zh-TW"/>
        </w:rPr>
        <w:t>並提出改善</w:t>
      </w:r>
      <w:r w:rsidR="00033E15" w:rsidRPr="005F1C9E">
        <w:rPr>
          <w:rFonts w:ascii="新細明體" w:eastAsia="新細明體" w:hAnsi="新細明體" w:cs="新細明體" w:hint="eastAsia"/>
          <w:spacing w:val="26"/>
          <w:sz w:val="24"/>
          <w:szCs w:val="24"/>
          <w:lang w:eastAsia="zh-TW"/>
        </w:rPr>
        <w:t>／</w:t>
      </w:r>
      <w:r w:rsidR="00074507" w:rsidRPr="00074507">
        <w:rPr>
          <w:rFonts w:ascii="新細明體" w:eastAsia="新細明體" w:hAnsi="新細明體" w:cs="新細明體" w:hint="eastAsia"/>
          <w:spacing w:val="26"/>
          <w:sz w:val="24"/>
          <w:szCs w:val="24"/>
          <w:lang w:eastAsia="zh-TW"/>
        </w:rPr>
        <w:t>未</w:t>
      </w:r>
      <w:r w:rsidR="00033E15" w:rsidRPr="00033E15">
        <w:rPr>
          <w:rFonts w:ascii="新細明體" w:eastAsia="新細明體" w:hAnsi="新細明體" w:cs="新細明體" w:hint="eastAsia"/>
          <w:spacing w:val="26"/>
          <w:sz w:val="24"/>
          <w:szCs w:val="24"/>
          <w:lang w:eastAsia="zh-TW"/>
        </w:rPr>
        <w:t>來</w:t>
      </w:r>
      <w:r w:rsidR="00033E15">
        <w:rPr>
          <w:rFonts w:eastAsiaTheme="minorEastAsia" w:hint="eastAsia"/>
          <w:sz w:val="24"/>
          <w:szCs w:val="24"/>
          <w:lang w:eastAsia="zh-TW"/>
        </w:rPr>
        <w:t>進一步發展</w:t>
      </w:r>
      <w:r w:rsidR="00033E15" w:rsidRPr="00033E15">
        <w:rPr>
          <w:rFonts w:eastAsiaTheme="minorEastAsia" w:hint="eastAsia"/>
          <w:sz w:val="24"/>
          <w:szCs w:val="24"/>
          <w:lang w:eastAsia="zh-TW"/>
        </w:rPr>
        <w:t>課程的措施</w:t>
      </w:r>
      <w:r w:rsidR="00033E15" w:rsidRPr="005F1C9E">
        <w:rPr>
          <w:rFonts w:ascii="新細明體" w:eastAsia="新細明體" w:hAnsi="新細明體" w:cs="新細明體" w:hint="eastAsia"/>
          <w:spacing w:val="26"/>
          <w:sz w:val="24"/>
          <w:szCs w:val="24"/>
          <w:lang w:eastAsia="zh-TW"/>
        </w:rPr>
        <w:t>／</w:t>
      </w:r>
      <w:r w:rsidR="00074507">
        <w:rPr>
          <w:rFonts w:eastAsiaTheme="minorEastAsia" w:hint="eastAsia"/>
          <w:sz w:val="24"/>
          <w:szCs w:val="24"/>
          <w:lang w:eastAsia="zh-TW"/>
        </w:rPr>
        <w:t>構</w:t>
      </w:r>
      <w:r w:rsidR="00074507" w:rsidRPr="00074507">
        <w:rPr>
          <w:rFonts w:eastAsiaTheme="minorEastAsia" w:hint="eastAsia"/>
          <w:sz w:val="24"/>
          <w:szCs w:val="24"/>
          <w:lang w:eastAsia="zh-TW"/>
        </w:rPr>
        <w:t>想</w:t>
      </w:r>
      <w:r w:rsidR="00033E15" w:rsidRPr="00033E15">
        <w:rPr>
          <w:rFonts w:eastAsiaTheme="minorEastAsia" w:hint="eastAsia"/>
          <w:sz w:val="24"/>
          <w:szCs w:val="24"/>
          <w:lang w:eastAsia="zh-TW"/>
        </w:rPr>
        <w:t>。</w:t>
      </w:r>
      <w:r w:rsidR="00526089" w:rsidRPr="00526089">
        <w:rPr>
          <w:rFonts w:eastAsiaTheme="minorEastAsia" w:hint="eastAsia"/>
          <w:sz w:val="24"/>
          <w:szCs w:val="24"/>
          <w:lang w:eastAsia="zh-TW"/>
        </w:rPr>
        <w:t>以</w:t>
      </w:r>
      <w:r w:rsidR="00526089">
        <w:rPr>
          <w:rFonts w:eastAsiaTheme="minorEastAsia" w:hint="eastAsia"/>
          <w:sz w:val="24"/>
          <w:szCs w:val="24"/>
          <w:lang w:eastAsia="zh-TW"/>
        </w:rPr>
        <w:t>下</w:t>
      </w:r>
      <w:r w:rsidR="00086E2C">
        <w:rPr>
          <w:rFonts w:eastAsiaTheme="minorEastAsia" w:hint="eastAsia"/>
          <w:sz w:val="24"/>
          <w:szCs w:val="24"/>
          <w:lang w:eastAsia="zh-TW"/>
        </w:rPr>
        <w:t>提供</w:t>
      </w:r>
      <w:r w:rsidR="007F4FE9">
        <w:rPr>
          <w:rFonts w:eastAsiaTheme="minorEastAsia" w:hint="eastAsia"/>
          <w:sz w:val="24"/>
          <w:szCs w:val="24"/>
          <w:lang w:eastAsia="zh-TW"/>
        </w:rPr>
        <w:t>一些</w:t>
      </w:r>
      <w:r w:rsidR="007F4FE9" w:rsidRPr="007F4FE9">
        <w:rPr>
          <w:rFonts w:eastAsiaTheme="minorEastAsia" w:hint="eastAsia"/>
          <w:sz w:val="24"/>
          <w:szCs w:val="24"/>
          <w:lang w:eastAsia="zh-TW"/>
        </w:rPr>
        <w:t>指引，</w:t>
      </w:r>
      <w:r w:rsidR="00086E2C">
        <w:rPr>
          <w:rFonts w:eastAsiaTheme="minorEastAsia" w:hint="eastAsia"/>
          <w:sz w:val="24"/>
          <w:szCs w:val="24"/>
          <w:lang w:eastAsia="zh-TW"/>
        </w:rPr>
        <w:t>以提示</w:t>
      </w:r>
      <w:r w:rsidR="007F4FE9">
        <w:rPr>
          <w:rFonts w:eastAsiaTheme="minorEastAsia" w:hint="eastAsia"/>
          <w:sz w:val="24"/>
          <w:szCs w:val="24"/>
          <w:lang w:eastAsia="zh-TW"/>
        </w:rPr>
        <w:t>報告</w:t>
      </w:r>
      <w:r w:rsidR="00086E2C">
        <w:rPr>
          <w:rFonts w:eastAsiaTheme="minorEastAsia" w:hint="eastAsia"/>
          <w:sz w:val="24"/>
          <w:szCs w:val="24"/>
          <w:lang w:eastAsia="zh-TW"/>
        </w:rPr>
        <w:t>可</w:t>
      </w:r>
      <w:r w:rsidR="00086E2C" w:rsidRPr="00086E2C">
        <w:rPr>
          <w:rFonts w:eastAsiaTheme="minorEastAsia" w:hint="eastAsia"/>
          <w:sz w:val="24"/>
          <w:szCs w:val="24"/>
          <w:lang w:eastAsia="zh-TW"/>
        </w:rPr>
        <w:t>包含</w:t>
      </w:r>
      <w:r w:rsidR="007F4FE9" w:rsidRPr="007F4FE9">
        <w:rPr>
          <w:rFonts w:eastAsiaTheme="minorEastAsia" w:hint="eastAsia"/>
          <w:sz w:val="24"/>
          <w:szCs w:val="24"/>
          <w:lang w:eastAsia="zh-TW"/>
        </w:rPr>
        <w:t>的內容</w:t>
      </w:r>
      <w:r w:rsidR="00526089">
        <w:rPr>
          <w:rFonts w:eastAsiaTheme="minorEastAsia" w:hint="eastAsia"/>
          <w:sz w:val="24"/>
          <w:szCs w:val="24"/>
          <w:lang w:eastAsia="zh-TW"/>
        </w:rPr>
        <w:t>。</w:t>
      </w:r>
      <w:r w:rsidR="00033E15" w:rsidRPr="00033E15">
        <w:rPr>
          <w:rFonts w:eastAsiaTheme="minorEastAsia" w:hint="eastAsia"/>
          <w:sz w:val="24"/>
          <w:szCs w:val="24"/>
          <w:lang w:eastAsia="zh-TW"/>
        </w:rPr>
        <w:t>如有需要，歡迎</w:t>
      </w:r>
      <w:r w:rsidR="00033E15">
        <w:rPr>
          <w:rFonts w:eastAsiaTheme="minorEastAsia" w:hint="eastAsia"/>
          <w:sz w:val="24"/>
          <w:szCs w:val="24"/>
          <w:lang w:eastAsia="zh-TW"/>
        </w:rPr>
        <w:t>課程提供者</w:t>
      </w:r>
      <w:r w:rsidR="00526089" w:rsidRPr="00526089">
        <w:rPr>
          <w:rFonts w:eastAsiaTheme="minorEastAsia" w:hint="eastAsia"/>
          <w:sz w:val="24"/>
          <w:szCs w:val="24"/>
          <w:lang w:eastAsia="zh-TW"/>
        </w:rPr>
        <w:t>報告</w:t>
      </w:r>
      <w:r w:rsidR="00526089">
        <w:rPr>
          <w:rFonts w:eastAsiaTheme="minorEastAsia" w:hint="eastAsia"/>
          <w:sz w:val="24"/>
          <w:szCs w:val="24"/>
          <w:lang w:eastAsia="zh-TW"/>
        </w:rPr>
        <w:t>其他</w:t>
      </w:r>
      <w:r w:rsidR="00033E15">
        <w:rPr>
          <w:rFonts w:eastAsiaTheme="minorEastAsia" w:hint="eastAsia"/>
          <w:sz w:val="24"/>
          <w:szCs w:val="24"/>
          <w:lang w:eastAsia="zh-TW"/>
        </w:rPr>
        <w:t>資料，</w:t>
      </w:r>
      <w:r w:rsidR="00577479" w:rsidRPr="00577479">
        <w:rPr>
          <w:rFonts w:eastAsiaTheme="minorEastAsia" w:hint="eastAsia"/>
          <w:sz w:val="24"/>
          <w:szCs w:val="24"/>
          <w:lang w:eastAsia="zh-TW"/>
        </w:rPr>
        <w:t>以</w:t>
      </w:r>
      <w:r w:rsidR="00033E15" w:rsidRPr="00033E15">
        <w:rPr>
          <w:rFonts w:eastAsiaTheme="minorEastAsia" w:hint="eastAsia"/>
          <w:sz w:val="24"/>
          <w:szCs w:val="24"/>
          <w:lang w:eastAsia="zh-TW"/>
        </w:rPr>
        <w:t>供資優教育基金秘書處參考</w:t>
      </w:r>
      <w:r w:rsidR="00033E15" w:rsidRPr="005F1C9E">
        <w:rPr>
          <w:rFonts w:ascii="新細明體" w:eastAsia="新細明體" w:hAnsi="新細明體" w:cs="新細明體" w:hint="eastAsia"/>
          <w:spacing w:val="26"/>
          <w:sz w:val="24"/>
          <w:szCs w:val="24"/>
          <w:lang w:eastAsia="zh-TW"/>
        </w:rPr>
        <w:t>／</w:t>
      </w:r>
      <w:r w:rsidR="00033E15" w:rsidRPr="00033E15">
        <w:rPr>
          <w:rFonts w:ascii="新細明體" w:eastAsia="新細明體" w:hAnsi="新細明體" w:cs="新細明體" w:hint="eastAsia"/>
          <w:spacing w:val="26"/>
          <w:sz w:val="24"/>
          <w:szCs w:val="24"/>
          <w:lang w:eastAsia="zh-TW"/>
        </w:rPr>
        <w:t>考慮。</w:t>
      </w:r>
    </w:p>
    <w:p w14:paraId="14CFAB8D" w14:textId="371EDFAB" w:rsidR="001D38B8" w:rsidRPr="00D83373" w:rsidRDefault="001D38B8" w:rsidP="002E502C">
      <w:pPr>
        <w:ind w:right="2"/>
        <w:jc w:val="both"/>
        <w:rPr>
          <w:rFonts w:eastAsiaTheme="minorEastAsia"/>
          <w:sz w:val="24"/>
          <w:szCs w:val="24"/>
          <w:lang w:eastAsia="zh-TW"/>
        </w:rPr>
      </w:pPr>
    </w:p>
    <w:p w14:paraId="27BD3876" w14:textId="6AC45417" w:rsidR="003065B3" w:rsidRPr="00AD5235" w:rsidRDefault="00033E15" w:rsidP="00033E15">
      <w:pPr>
        <w:pStyle w:val="a4"/>
        <w:numPr>
          <w:ilvl w:val="0"/>
          <w:numId w:val="27"/>
        </w:numPr>
        <w:spacing w:beforeLines="50" w:before="120"/>
        <w:ind w:right="2"/>
        <w:jc w:val="both"/>
        <w:rPr>
          <w:rFonts w:eastAsiaTheme="minorEastAsia"/>
          <w:b/>
          <w:sz w:val="24"/>
          <w:szCs w:val="24"/>
          <w:lang w:eastAsia="zh-TW"/>
        </w:rPr>
      </w:pPr>
      <w:r w:rsidRPr="00033E15">
        <w:rPr>
          <w:rFonts w:eastAsiaTheme="minorEastAsia" w:hint="eastAsia"/>
          <w:b/>
          <w:sz w:val="24"/>
          <w:szCs w:val="24"/>
          <w:lang w:eastAsia="zh-TW"/>
        </w:rPr>
        <w:t>整體課程</w:t>
      </w:r>
      <w:r w:rsidR="00A04DE6" w:rsidRPr="00A04DE6">
        <w:rPr>
          <w:rFonts w:eastAsiaTheme="minorEastAsia" w:hint="eastAsia"/>
          <w:b/>
          <w:sz w:val="24"/>
          <w:szCs w:val="24"/>
          <w:lang w:eastAsia="zh-TW"/>
        </w:rPr>
        <w:t>檢視</w:t>
      </w:r>
    </w:p>
    <w:p w14:paraId="6FB4F124" w14:textId="0CBFE5BB" w:rsidR="001D38B8" w:rsidRDefault="00A04DE6" w:rsidP="002E502C">
      <w:pPr>
        <w:pStyle w:val="a4"/>
        <w:spacing w:beforeLines="50" w:before="120"/>
        <w:ind w:left="480" w:right="2"/>
        <w:jc w:val="both"/>
        <w:rPr>
          <w:rFonts w:eastAsiaTheme="minorEastAsia"/>
          <w:sz w:val="24"/>
          <w:szCs w:val="24"/>
          <w:lang w:eastAsia="zh-TW"/>
        </w:rPr>
      </w:pPr>
      <w:r w:rsidRPr="00A04DE6">
        <w:rPr>
          <w:rFonts w:eastAsiaTheme="minorEastAsia" w:hint="eastAsia"/>
          <w:sz w:val="24"/>
          <w:szCs w:val="24"/>
          <w:lang w:eastAsia="zh-TW"/>
        </w:rPr>
        <w:t>這部分應涵蓋：</w:t>
      </w:r>
    </w:p>
    <w:p w14:paraId="7E3E70CA" w14:textId="2467202C" w:rsidR="003065B3" w:rsidRDefault="00086E2C" w:rsidP="00074507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 w:hint="eastAsia"/>
          <w:sz w:val="24"/>
          <w:szCs w:val="24"/>
          <w:lang w:eastAsia="zh-TW"/>
        </w:rPr>
        <w:t>在</w:t>
      </w:r>
      <w:r w:rsidR="00074507">
        <w:rPr>
          <w:rFonts w:eastAsiaTheme="minorEastAsia" w:hint="eastAsia"/>
          <w:sz w:val="24"/>
          <w:szCs w:val="24"/>
          <w:lang w:eastAsia="zh-TW"/>
        </w:rPr>
        <w:t>上一份進</w:t>
      </w:r>
      <w:r w:rsidR="00074507" w:rsidRPr="00074507">
        <w:rPr>
          <w:rFonts w:eastAsiaTheme="minorEastAsia" w:hint="eastAsia"/>
          <w:sz w:val="24"/>
          <w:szCs w:val="24"/>
          <w:lang w:eastAsia="zh-TW"/>
        </w:rPr>
        <w:t>度</w:t>
      </w:r>
      <w:r>
        <w:rPr>
          <w:rFonts w:eastAsiaTheme="minorEastAsia" w:hint="eastAsia"/>
          <w:sz w:val="24"/>
          <w:szCs w:val="24"/>
          <w:lang w:eastAsia="zh-TW"/>
        </w:rPr>
        <w:t>報告</w:t>
      </w:r>
      <w:r w:rsidR="00577479" w:rsidRPr="00577479">
        <w:rPr>
          <w:rFonts w:eastAsiaTheme="minorEastAsia" w:hint="eastAsia"/>
          <w:sz w:val="24"/>
          <w:szCs w:val="24"/>
          <w:lang w:eastAsia="zh-TW"/>
        </w:rPr>
        <w:t>過</w:t>
      </w:r>
      <w:r w:rsidR="00577479">
        <w:rPr>
          <w:rFonts w:eastAsiaTheme="minorEastAsia" w:hint="eastAsia"/>
          <w:sz w:val="24"/>
          <w:szCs w:val="24"/>
          <w:lang w:eastAsia="zh-TW"/>
        </w:rPr>
        <w:t>後至課程完結</w:t>
      </w:r>
      <w:r w:rsidR="00577479" w:rsidRPr="00577479">
        <w:rPr>
          <w:rFonts w:eastAsiaTheme="minorEastAsia" w:hint="eastAsia"/>
          <w:sz w:val="24"/>
          <w:szCs w:val="24"/>
          <w:lang w:eastAsia="zh-TW"/>
        </w:rPr>
        <w:t>期</w:t>
      </w:r>
      <w:r w:rsidR="00277A0F" w:rsidRPr="00277A0F">
        <w:rPr>
          <w:rFonts w:eastAsiaTheme="minorEastAsia" w:hint="eastAsia"/>
          <w:sz w:val="24"/>
          <w:szCs w:val="24"/>
          <w:lang w:eastAsia="zh-TW"/>
        </w:rPr>
        <w:t>間</w:t>
      </w:r>
      <w:r w:rsidRPr="00086E2C">
        <w:rPr>
          <w:rFonts w:eastAsiaTheme="minorEastAsia" w:hint="eastAsia"/>
          <w:sz w:val="24"/>
          <w:szCs w:val="24"/>
          <w:lang w:eastAsia="zh-TW"/>
        </w:rPr>
        <w:t>，</w:t>
      </w:r>
      <w:r w:rsidR="000267C1" w:rsidRPr="000267C1">
        <w:rPr>
          <w:rFonts w:eastAsiaTheme="minorEastAsia" w:hint="eastAsia"/>
          <w:sz w:val="24"/>
          <w:szCs w:val="24"/>
          <w:lang w:eastAsia="zh-TW"/>
        </w:rPr>
        <w:t>為參</w:t>
      </w:r>
      <w:r w:rsidR="00E01050" w:rsidRPr="00E01050">
        <w:rPr>
          <w:rFonts w:eastAsiaTheme="minorEastAsia" w:hint="eastAsia"/>
          <w:sz w:val="24"/>
          <w:szCs w:val="24"/>
          <w:lang w:eastAsia="zh-TW"/>
        </w:rPr>
        <w:t>與學生</w:t>
      </w:r>
      <w:r w:rsidR="00BF481B">
        <w:rPr>
          <w:rFonts w:eastAsiaTheme="minorEastAsia" w:hint="eastAsia"/>
          <w:sz w:val="24"/>
          <w:szCs w:val="24"/>
          <w:lang w:eastAsia="zh-TW"/>
        </w:rPr>
        <w:t>舉</w:t>
      </w:r>
      <w:r w:rsidR="00BF481B" w:rsidRPr="00BF481B">
        <w:rPr>
          <w:rFonts w:eastAsiaTheme="minorEastAsia" w:hint="eastAsia"/>
          <w:sz w:val="24"/>
          <w:szCs w:val="24"/>
          <w:lang w:eastAsia="zh-TW"/>
        </w:rPr>
        <w:t>辦</w:t>
      </w:r>
      <w:r w:rsidR="000267C1" w:rsidRPr="000267C1">
        <w:rPr>
          <w:rFonts w:eastAsiaTheme="minorEastAsia" w:hint="eastAsia"/>
          <w:sz w:val="24"/>
          <w:szCs w:val="24"/>
          <w:lang w:eastAsia="zh-TW"/>
        </w:rPr>
        <w:t>課堂</w:t>
      </w:r>
      <w:r w:rsidR="00704EA0" w:rsidRPr="00704EA0">
        <w:rPr>
          <w:rFonts w:eastAsiaTheme="minorEastAsia" w:hint="eastAsia"/>
          <w:sz w:val="24"/>
          <w:szCs w:val="24"/>
          <w:lang w:eastAsia="zh-TW"/>
        </w:rPr>
        <w:t>的日期、時間、地點、講師</w:t>
      </w:r>
      <w:r w:rsidR="00704EA0" w:rsidRPr="000267C1">
        <w:rPr>
          <w:rFonts w:ascii="新細明體" w:eastAsia="新細明體" w:hAnsi="新細明體" w:cs="新細明體" w:hint="eastAsia"/>
          <w:spacing w:val="26"/>
          <w:sz w:val="24"/>
          <w:lang w:eastAsia="zh-TW"/>
        </w:rPr>
        <w:t>／</w:t>
      </w:r>
      <w:r w:rsidR="00F5675C" w:rsidRPr="000267C1">
        <w:rPr>
          <w:rFonts w:ascii="新細明體" w:eastAsia="新細明體" w:hAnsi="新細明體" w:cs="新細明體" w:hint="eastAsia"/>
          <w:spacing w:val="26"/>
          <w:sz w:val="24"/>
          <w:lang w:eastAsia="zh-TW"/>
        </w:rPr>
        <w:t>導師</w:t>
      </w:r>
      <w:r w:rsidR="000267C1" w:rsidRPr="000267C1">
        <w:rPr>
          <w:rFonts w:ascii="新細明體" w:eastAsia="新細明體" w:hAnsi="新細明體" w:cs="新細明體" w:hint="eastAsia"/>
          <w:spacing w:val="26"/>
          <w:sz w:val="24"/>
          <w:lang w:eastAsia="zh-TW"/>
        </w:rPr>
        <w:t>、課堂數目、課題／學與教活動</w:t>
      </w:r>
      <w:r w:rsidR="00704EA0" w:rsidRPr="00704EA0">
        <w:rPr>
          <w:rFonts w:eastAsiaTheme="minorEastAsia" w:hint="eastAsia"/>
          <w:sz w:val="24"/>
          <w:szCs w:val="24"/>
          <w:lang w:eastAsia="zh-TW"/>
        </w:rPr>
        <w:t>等資料</w:t>
      </w:r>
      <w:r w:rsidR="00E01050" w:rsidRPr="00E01050">
        <w:rPr>
          <w:rFonts w:eastAsiaTheme="minorEastAsia" w:hint="eastAsia"/>
          <w:sz w:val="24"/>
          <w:szCs w:val="24"/>
          <w:lang w:eastAsia="zh-TW"/>
        </w:rPr>
        <w:t>；</w:t>
      </w:r>
    </w:p>
    <w:p w14:paraId="5D68F083" w14:textId="1B03859A" w:rsidR="00E01050" w:rsidRDefault="00277A0F" w:rsidP="00277A0F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 w:hint="eastAsia"/>
          <w:sz w:val="24"/>
          <w:szCs w:val="24"/>
          <w:lang w:eastAsia="zh-TW"/>
        </w:rPr>
        <w:t>在</w:t>
      </w:r>
      <w:r w:rsidRPr="00277A0F">
        <w:rPr>
          <w:rFonts w:eastAsiaTheme="minorEastAsia" w:hint="eastAsia"/>
          <w:sz w:val="24"/>
          <w:szCs w:val="24"/>
          <w:lang w:eastAsia="zh-TW"/>
        </w:rPr>
        <w:t>上述期間</w:t>
      </w:r>
      <w:r w:rsidRPr="00086E2C">
        <w:rPr>
          <w:rFonts w:eastAsiaTheme="minorEastAsia" w:hint="eastAsia"/>
          <w:sz w:val="24"/>
          <w:szCs w:val="24"/>
          <w:lang w:eastAsia="zh-TW"/>
        </w:rPr>
        <w:t>，</w:t>
      </w:r>
      <w:r w:rsidR="00E01050" w:rsidRPr="00E01050">
        <w:rPr>
          <w:rFonts w:eastAsiaTheme="minorEastAsia" w:hint="eastAsia"/>
          <w:sz w:val="24"/>
          <w:szCs w:val="24"/>
          <w:lang w:eastAsia="zh-TW"/>
        </w:rPr>
        <w:t>每</w:t>
      </w:r>
      <w:r w:rsidR="00BF481B" w:rsidRPr="00BF481B">
        <w:rPr>
          <w:rFonts w:eastAsiaTheme="minorEastAsia" w:hint="eastAsia"/>
          <w:sz w:val="24"/>
          <w:szCs w:val="24"/>
          <w:lang w:eastAsia="zh-TW"/>
        </w:rPr>
        <w:t>節</w:t>
      </w:r>
      <w:r w:rsidR="00E01050" w:rsidRPr="00E01050">
        <w:rPr>
          <w:rFonts w:eastAsiaTheme="minorEastAsia" w:hint="eastAsia"/>
          <w:sz w:val="24"/>
          <w:szCs w:val="24"/>
          <w:lang w:eastAsia="zh-TW"/>
        </w:rPr>
        <w:t>課堂的出席人數；</w:t>
      </w:r>
    </w:p>
    <w:p w14:paraId="5C70F141" w14:textId="60FFFBDA" w:rsidR="00277A0F" w:rsidRPr="00277A0F" w:rsidRDefault="00277A0F" w:rsidP="00074507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 w:rsidRPr="00277A0F">
        <w:rPr>
          <w:rFonts w:eastAsiaTheme="minorEastAsia" w:hint="eastAsia"/>
          <w:sz w:val="24"/>
          <w:szCs w:val="24"/>
          <w:lang w:eastAsia="zh-TW"/>
        </w:rPr>
        <w:t>在整個課程期間，</w:t>
      </w:r>
      <w:r w:rsidR="00E01050" w:rsidRPr="00E01050">
        <w:rPr>
          <w:rFonts w:eastAsiaTheme="minorEastAsia" w:hint="eastAsia"/>
          <w:sz w:val="24"/>
          <w:szCs w:val="24"/>
          <w:lang w:eastAsia="zh-TW"/>
        </w:rPr>
        <w:t>為</w:t>
      </w:r>
      <w:r w:rsidR="00E01050">
        <w:rPr>
          <w:rFonts w:eastAsiaTheme="minorEastAsia" w:hint="eastAsia"/>
          <w:sz w:val="24"/>
          <w:szCs w:val="24"/>
          <w:lang w:eastAsia="zh-TW"/>
        </w:rPr>
        <w:t>參</w:t>
      </w:r>
      <w:r w:rsidR="00E01050" w:rsidRPr="00E01050">
        <w:rPr>
          <w:rFonts w:eastAsiaTheme="minorEastAsia" w:hint="eastAsia"/>
          <w:sz w:val="24"/>
          <w:szCs w:val="24"/>
          <w:lang w:eastAsia="zh-TW"/>
        </w:rPr>
        <w:t>與學生</w:t>
      </w:r>
      <w:r w:rsidR="00086E2C" w:rsidRPr="00086E2C">
        <w:rPr>
          <w:rFonts w:eastAsiaTheme="minorEastAsia" w:hint="eastAsia"/>
          <w:sz w:val="24"/>
          <w:szCs w:val="24"/>
          <w:lang w:eastAsia="zh-TW"/>
        </w:rPr>
        <w:t>發展</w:t>
      </w:r>
      <w:r w:rsidR="00086E2C" w:rsidRPr="00F5675C">
        <w:rPr>
          <w:rFonts w:ascii="新細明體" w:eastAsia="新細明體" w:hAnsi="新細明體" w:cs="新細明體" w:hint="eastAsia"/>
          <w:spacing w:val="26"/>
          <w:sz w:val="24"/>
          <w:szCs w:val="24"/>
          <w:lang w:eastAsia="zh-TW"/>
        </w:rPr>
        <w:t>／</w:t>
      </w:r>
      <w:r w:rsidR="00873A74" w:rsidRPr="00873A74">
        <w:rPr>
          <w:rFonts w:eastAsiaTheme="minorEastAsia" w:hint="eastAsia"/>
          <w:sz w:val="24"/>
          <w:szCs w:val="24"/>
          <w:lang w:eastAsia="zh-TW"/>
        </w:rPr>
        <w:t>準備</w:t>
      </w:r>
      <w:r w:rsidR="00E01050" w:rsidRPr="00E01050">
        <w:rPr>
          <w:rFonts w:ascii="新細明體" w:eastAsia="新細明體" w:hAnsi="新細明體" w:cs="新細明體" w:hint="eastAsia"/>
          <w:spacing w:val="26"/>
          <w:sz w:val="24"/>
          <w:lang w:eastAsia="zh-TW"/>
        </w:rPr>
        <w:t>的</w:t>
      </w:r>
      <w:r w:rsidR="00074507" w:rsidRPr="00074507">
        <w:rPr>
          <w:rFonts w:ascii="新細明體" w:eastAsia="新細明體" w:hAnsi="新細明體" w:cs="新細明體" w:hint="eastAsia"/>
          <w:spacing w:val="26"/>
          <w:sz w:val="24"/>
          <w:lang w:eastAsia="zh-TW"/>
        </w:rPr>
        <w:t>學習</w:t>
      </w:r>
      <w:r>
        <w:rPr>
          <w:rFonts w:eastAsiaTheme="minorEastAsia" w:hint="eastAsia"/>
          <w:sz w:val="24"/>
          <w:szCs w:val="24"/>
          <w:lang w:eastAsia="zh-TW"/>
        </w:rPr>
        <w:t>資源</w:t>
      </w:r>
      <w:r w:rsidR="00D237F3" w:rsidRPr="00D237F3">
        <w:rPr>
          <w:rFonts w:eastAsiaTheme="minorEastAsia" w:hint="eastAsia"/>
          <w:sz w:val="24"/>
          <w:szCs w:val="24"/>
          <w:lang w:eastAsia="zh-TW"/>
        </w:rPr>
        <w:t>清單</w:t>
      </w:r>
      <w:r w:rsidR="00D237F3">
        <w:rPr>
          <w:rFonts w:eastAsiaTheme="minorEastAsia" w:hint="eastAsia"/>
          <w:sz w:val="24"/>
          <w:szCs w:val="24"/>
          <w:lang w:eastAsia="zh-TW"/>
        </w:rPr>
        <w:t>（例如硬件、軟件、講義、工作紙等），</w:t>
      </w:r>
      <w:r w:rsidR="00D237F3" w:rsidRPr="00D237F3">
        <w:rPr>
          <w:rFonts w:eastAsiaTheme="minorEastAsia" w:hint="eastAsia"/>
          <w:sz w:val="24"/>
          <w:szCs w:val="24"/>
          <w:lang w:eastAsia="zh-TW"/>
        </w:rPr>
        <w:t>並</w:t>
      </w:r>
      <w:r w:rsidRPr="00277A0F">
        <w:rPr>
          <w:rFonts w:eastAsiaTheme="minorEastAsia" w:hint="eastAsia"/>
          <w:sz w:val="24"/>
          <w:szCs w:val="24"/>
          <w:lang w:eastAsia="zh-TW"/>
        </w:rPr>
        <w:t>就</w:t>
      </w:r>
      <w:r w:rsidR="00D237F3" w:rsidRPr="00D237F3">
        <w:rPr>
          <w:rFonts w:eastAsiaTheme="minorEastAsia" w:hint="eastAsia"/>
          <w:sz w:val="24"/>
          <w:szCs w:val="24"/>
          <w:lang w:eastAsia="zh-TW"/>
        </w:rPr>
        <w:t>資源的</w:t>
      </w:r>
      <w:r>
        <w:rPr>
          <w:rFonts w:eastAsiaTheme="minorEastAsia" w:hint="eastAsia"/>
          <w:sz w:val="24"/>
          <w:szCs w:val="24"/>
          <w:lang w:eastAsia="zh-TW"/>
        </w:rPr>
        <w:t>設計和</w:t>
      </w:r>
      <w:r w:rsidRPr="00277A0F">
        <w:rPr>
          <w:rFonts w:eastAsiaTheme="minorEastAsia" w:hint="eastAsia"/>
          <w:sz w:val="24"/>
          <w:szCs w:val="24"/>
          <w:lang w:eastAsia="zh-TW"/>
        </w:rPr>
        <w:t>成</w:t>
      </w:r>
      <w:r>
        <w:rPr>
          <w:rFonts w:eastAsiaTheme="minorEastAsia" w:hint="eastAsia"/>
          <w:sz w:val="24"/>
          <w:szCs w:val="24"/>
          <w:lang w:eastAsia="zh-TW"/>
        </w:rPr>
        <w:t>效</w:t>
      </w:r>
      <w:r w:rsidR="00D237F3" w:rsidRPr="00D237F3">
        <w:rPr>
          <w:rFonts w:eastAsiaTheme="minorEastAsia" w:hint="eastAsia"/>
          <w:sz w:val="24"/>
          <w:szCs w:val="24"/>
          <w:lang w:eastAsia="zh-TW"/>
        </w:rPr>
        <w:t>，作出評價</w:t>
      </w:r>
      <w:r w:rsidRPr="00277A0F">
        <w:rPr>
          <w:rFonts w:eastAsiaTheme="minorEastAsia" w:hint="eastAsia"/>
          <w:sz w:val="24"/>
          <w:szCs w:val="24"/>
          <w:lang w:eastAsia="zh-TW"/>
        </w:rPr>
        <w:t>；</w:t>
      </w:r>
    </w:p>
    <w:p w14:paraId="0A805D4C" w14:textId="01B69C6B" w:rsidR="008E2C9A" w:rsidRDefault="00692350" w:rsidP="00074507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 w:rsidRPr="00277A0F">
        <w:rPr>
          <w:rFonts w:eastAsiaTheme="minorEastAsia" w:hint="eastAsia"/>
          <w:sz w:val="24"/>
          <w:szCs w:val="24"/>
          <w:lang w:eastAsia="zh-TW"/>
        </w:rPr>
        <w:t>在</w:t>
      </w:r>
      <w:r w:rsidR="00D237F3" w:rsidRPr="00D237F3">
        <w:rPr>
          <w:rFonts w:eastAsiaTheme="minorEastAsia" w:hint="eastAsia"/>
          <w:sz w:val="24"/>
          <w:szCs w:val="24"/>
          <w:lang w:eastAsia="zh-TW"/>
        </w:rPr>
        <w:t>推行</w:t>
      </w:r>
      <w:r w:rsidR="00277A0F" w:rsidRPr="00277A0F">
        <w:rPr>
          <w:rFonts w:eastAsiaTheme="minorEastAsia" w:hint="eastAsia"/>
          <w:sz w:val="24"/>
          <w:szCs w:val="24"/>
          <w:lang w:eastAsia="zh-TW"/>
        </w:rPr>
        <w:t>課程</w:t>
      </w:r>
      <w:r w:rsidR="008E2C9A" w:rsidRPr="00277A0F">
        <w:rPr>
          <w:rFonts w:eastAsiaTheme="minorEastAsia" w:hint="eastAsia"/>
          <w:sz w:val="24"/>
          <w:szCs w:val="24"/>
          <w:lang w:eastAsia="zh-TW"/>
        </w:rPr>
        <w:t>期間</w:t>
      </w:r>
      <w:r w:rsidRPr="00277A0F">
        <w:rPr>
          <w:rFonts w:eastAsiaTheme="minorEastAsia" w:hint="eastAsia"/>
          <w:sz w:val="24"/>
          <w:szCs w:val="24"/>
          <w:lang w:eastAsia="zh-TW"/>
        </w:rPr>
        <w:t>，</w:t>
      </w:r>
      <w:r w:rsidR="008E2C9A" w:rsidRPr="00277A0F">
        <w:rPr>
          <w:rFonts w:eastAsiaTheme="minorEastAsia" w:hint="eastAsia"/>
          <w:sz w:val="24"/>
          <w:szCs w:val="24"/>
          <w:lang w:eastAsia="zh-TW"/>
        </w:rPr>
        <w:t>參與學生完成的主要</w:t>
      </w:r>
      <w:r w:rsidR="00074507" w:rsidRPr="00074507">
        <w:rPr>
          <w:rFonts w:eastAsiaTheme="minorEastAsia" w:hint="eastAsia"/>
          <w:sz w:val="24"/>
          <w:szCs w:val="24"/>
          <w:lang w:eastAsia="zh-TW"/>
        </w:rPr>
        <w:t>學習</w:t>
      </w:r>
      <w:r w:rsidR="008E2C9A" w:rsidRPr="00277A0F">
        <w:rPr>
          <w:rFonts w:eastAsiaTheme="minorEastAsia" w:hint="eastAsia"/>
          <w:sz w:val="24"/>
          <w:szCs w:val="24"/>
          <w:lang w:eastAsia="zh-TW"/>
        </w:rPr>
        <w:t>任務（例如：</w:t>
      </w:r>
      <w:r w:rsidR="001337AF" w:rsidRPr="00277A0F">
        <w:rPr>
          <w:rFonts w:eastAsiaTheme="minorEastAsia" w:hint="eastAsia"/>
          <w:sz w:val="24"/>
          <w:szCs w:val="24"/>
          <w:lang w:eastAsia="zh-TW"/>
        </w:rPr>
        <w:t>研究項目、</w:t>
      </w:r>
      <w:r w:rsidR="00277A0F" w:rsidRPr="00277A0F">
        <w:rPr>
          <w:rFonts w:eastAsiaTheme="minorEastAsia" w:hint="eastAsia"/>
          <w:sz w:val="24"/>
          <w:szCs w:val="24"/>
          <w:lang w:eastAsia="zh-TW"/>
        </w:rPr>
        <w:t>參與</w:t>
      </w:r>
      <w:r w:rsidR="00277A0F">
        <w:rPr>
          <w:rFonts w:eastAsiaTheme="minorEastAsia" w:hint="eastAsia"/>
          <w:sz w:val="24"/>
          <w:szCs w:val="24"/>
          <w:lang w:eastAsia="zh-TW"/>
        </w:rPr>
        <w:t>國際活動</w:t>
      </w:r>
      <w:r w:rsidR="00277A0F" w:rsidRPr="00277A0F">
        <w:rPr>
          <w:rFonts w:eastAsiaTheme="minorEastAsia" w:hint="eastAsia"/>
          <w:sz w:val="24"/>
          <w:szCs w:val="24"/>
          <w:lang w:eastAsia="zh-TW"/>
        </w:rPr>
        <w:t>等</w:t>
      </w:r>
      <w:r w:rsidR="008E2C9A" w:rsidRPr="00277A0F">
        <w:rPr>
          <w:rFonts w:eastAsiaTheme="minorEastAsia" w:hint="eastAsia"/>
          <w:sz w:val="24"/>
          <w:szCs w:val="24"/>
          <w:lang w:eastAsia="zh-TW"/>
        </w:rPr>
        <w:t>）</w:t>
      </w:r>
      <w:r w:rsidR="00D237F3">
        <w:rPr>
          <w:rFonts w:eastAsiaTheme="minorEastAsia" w:hint="eastAsia"/>
          <w:sz w:val="24"/>
          <w:szCs w:val="24"/>
          <w:lang w:eastAsia="zh-TW"/>
        </w:rPr>
        <w:t>，</w:t>
      </w:r>
      <w:r w:rsidR="00D237F3" w:rsidRPr="00D237F3">
        <w:rPr>
          <w:rFonts w:eastAsiaTheme="minorEastAsia" w:hint="eastAsia"/>
          <w:sz w:val="24"/>
          <w:szCs w:val="24"/>
          <w:lang w:eastAsia="zh-TW"/>
        </w:rPr>
        <w:t>並評論</w:t>
      </w:r>
      <w:r w:rsidR="00277A0F" w:rsidRPr="00277A0F">
        <w:rPr>
          <w:rFonts w:eastAsiaTheme="minorEastAsia" w:hint="eastAsia"/>
          <w:sz w:val="24"/>
          <w:szCs w:val="24"/>
          <w:lang w:eastAsia="zh-TW"/>
        </w:rPr>
        <w:t>學生</w:t>
      </w:r>
      <w:r w:rsidR="00D237F3" w:rsidRPr="00D237F3">
        <w:rPr>
          <w:rFonts w:eastAsiaTheme="minorEastAsia" w:hint="eastAsia"/>
          <w:sz w:val="24"/>
          <w:szCs w:val="24"/>
          <w:lang w:eastAsia="zh-TW"/>
        </w:rPr>
        <w:t>的</w:t>
      </w:r>
      <w:r w:rsidR="00277A0F" w:rsidRPr="00277A0F">
        <w:rPr>
          <w:rFonts w:eastAsiaTheme="minorEastAsia" w:hint="eastAsia"/>
          <w:sz w:val="24"/>
          <w:szCs w:val="24"/>
          <w:lang w:eastAsia="zh-TW"/>
        </w:rPr>
        <w:t>表現</w:t>
      </w:r>
      <w:r w:rsidR="008E2C9A" w:rsidRPr="00277A0F">
        <w:rPr>
          <w:rFonts w:eastAsiaTheme="minorEastAsia" w:hint="eastAsia"/>
          <w:sz w:val="24"/>
          <w:szCs w:val="24"/>
          <w:lang w:eastAsia="zh-TW"/>
        </w:rPr>
        <w:t>；</w:t>
      </w:r>
    </w:p>
    <w:p w14:paraId="15EE905E" w14:textId="1ED53551" w:rsidR="00277A0F" w:rsidRPr="00277A0F" w:rsidRDefault="00277A0F" w:rsidP="00277A0F">
      <w:pPr>
        <w:spacing w:beforeLines="50" w:before="120"/>
        <w:ind w:left="480" w:right="2"/>
        <w:jc w:val="both"/>
        <w:rPr>
          <w:rFonts w:eastAsiaTheme="minorEastAsia"/>
          <w:sz w:val="24"/>
          <w:szCs w:val="24"/>
          <w:lang w:eastAsia="zh-TW"/>
        </w:rPr>
      </w:pPr>
      <w:r w:rsidRPr="00277A0F">
        <w:rPr>
          <w:rFonts w:eastAsiaTheme="minorEastAsia" w:hint="eastAsia"/>
          <w:sz w:val="24"/>
          <w:szCs w:val="24"/>
          <w:lang w:eastAsia="zh-TW"/>
        </w:rPr>
        <w:t>（</w:t>
      </w:r>
      <w:r w:rsidRPr="00277A0F">
        <w:rPr>
          <w:rFonts w:eastAsiaTheme="minorEastAsia" w:hint="eastAsia"/>
          <w:sz w:val="24"/>
          <w:szCs w:val="24"/>
          <w:lang w:eastAsia="zh-TW"/>
        </w:rPr>
        <w:t xml:space="preserve"> </w:t>
      </w:r>
      <w:r w:rsidR="00D237F3">
        <w:rPr>
          <w:rFonts w:eastAsiaTheme="minorEastAsia" w:hint="eastAsia"/>
          <w:sz w:val="24"/>
          <w:szCs w:val="24"/>
          <w:lang w:eastAsia="zh-TW"/>
        </w:rPr>
        <w:t>如有需要，上述資料可</w:t>
      </w:r>
      <w:r w:rsidR="00D237F3" w:rsidRPr="00D237F3">
        <w:rPr>
          <w:rFonts w:eastAsiaTheme="minorEastAsia" w:hint="eastAsia"/>
          <w:sz w:val="24"/>
          <w:szCs w:val="24"/>
          <w:lang w:eastAsia="zh-TW"/>
        </w:rPr>
        <w:t>以</w:t>
      </w:r>
      <w:r w:rsidRPr="00277A0F">
        <w:rPr>
          <w:rFonts w:eastAsiaTheme="minorEastAsia" w:hint="eastAsia"/>
          <w:sz w:val="24"/>
          <w:szCs w:val="24"/>
          <w:lang w:eastAsia="zh-TW"/>
        </w:rPr>
        <w:t>一覽表形式展示。）</w:t>
      </w:r>
    </w:p>
    <w:p w14:paraId="3D9DE83C" w14:textId="2496C2D1" w:rsidR="00A8572D" w:rsidRDefault="00A8572D" w:rsidP="00D30845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 w:rsidRPr="00A8572D">
        <w:rPr>
          <w:rFonts w:eastAsiaTheme="minorEastAsia" w:hint="eastAsia"/>
          <w:sz w:val="24"/>
          <w:szCs w:val="24"/>
          <w:lang w:eastAsia="zh-TW"/>
        </w:rPr>
        <w:t>評估學生學習的措施（包括進展性</w:t>
      </w:r>
      <w:r w:rsidR="00D30845">
        <w:rPr>
          <w:rFonts w:eastAsiaTheme="minorEastAsia" w:hint="eastAsia"/>
          <w:sz w:val="24"/>
          <w:szCs w:val="24"/>
          <w:lang w:eastAsia="zh-TW"/>
        </w:rPr>
        <w:t>評估和總結性評估）及其</w:t>
      </w:r>
      <w:r w:rsidR="00D30845" w:rsidRPr="00D30845">
        <w:rPr>
          <w:rFonts w:eastAsiaTheme="minorEastAsia" w:hint="eastAsia"/>
          <w:sz w:val="24"/>
          <w:szCs w:val="24"/>
          <w:lang w:eastAsia="zh-TW"/>
        </w:rPr>
        <w:t>成</w:t>
      </w:r>
      <w:r w:rsidR="00D30845">
        <w:rPr>
          <w:rFonts w:eastAsiaTheme="minorEastAsia" w:hint="eastAsia"/>
          <w:sz w:val="24"/>
          <w:szCs w:val="24"/>
          <w:lang w:eastAsia="zh-TW"/>
        </w:rPr>
        <w:t>效</w:t>
      </w:r>
      <w:r w:rsidR="00D30845" w:rsidRPr="00D30845">
        <w:rPr>
          <w:rFonts w:eastAsiaTheme="minorEastAsia" w:hint="eastAsia"/>
          <w:sz w:val="24"/>
          <w:szCs w:val="24"/>
          <w:lang w:eastAsia="zh-TW"/>
        </w:rPr>
        <w:t>；</w:t>
      </w:r>
    </w:p>
    <w:p w14:paraId="380EFC66" w14:textId="3BC16031" w:rsidR="008E2C9A" w:rsidRDefault="00D237F3" w:rsidP="00D237F3">
      <w:pPr>
        <w:pStyle w:val="a4"/>
        <w:numPr>
          <w:ilvl w:val="0"/>
          <w:numId w:val="28"/>
        </w:numPr>
        <w:overflowPunct w:val="0"/>
        <w:spacing w:beforeLines="50" w:before="120"/>
        <w:jc w:val="both"/>
        <w:rPr>
          <w:rFonts w:eastAsiaTheme="minorEastAsia"/>
          <w:sz w:val="24"/>
          <w:szCs w:val="24"/>
          <w:lang w:eastAsia="zh-TW"/>
        </w:rPr>
      </w:pPr>
      <w:r w:rsidRPr="00D237F3">
        <w:rPr>
          <w:rFonts w:eastAsiaTheme="minorEastAsia" w:hint="eastAsia"/>
          <w:sz w:val="24"/>
          <w:szCs w:val="24"/>
          <w:lang w:eastAsia="zh-TW"/>
        </w:rPr>
        <w:t>與</w:t>
      </w:r>
      <w:r w:rsidR="00D30845" w:rsidRPr="00D30845">
        <w:rPr>
          <w:rFonts w:eastAsiaTheme="minorEastAsia" w:hint="eastAsia"/>
          <w:sz w:val="24"/>
          <w:szCs w:val="24"/>
          <w:lang w:eastAsia="zh-TW"/>
        </w:rPr>
        <w:t>原訂</w:t>
      </w:r>
      <w:r w:rsidR="00D30845" w:rsidRPr="009240FA">
        <w:rPr>
          <w:rFonts w:eastAsiaTheme="minorEastAsia" w:hint="eastAsia"/>
          <w:sz w:val="24"/>
          <w:szCs w:val="24"/>
          <w:lang w:eastAsia="zh-TW"/>
        </w:rPr>
        <w:t>課程建議書</w:t>
      </w:r>
      <w:r w:rsidR="00D30845" w:rsidRPr="005F1C9E">
        <w:rPr>
          <w:rFonts w:ascii="新細明體" w:eastAsia="新細明體" w:hAnsi="新細明體" w:cs="新細明體" w:hint="eastAsia"/>
          <w:spacing w:val="26"/>
          <w:sz w:val="24"/>
          <w:szCs w:val="24"/>
          <w:lang w:eastAsia="zh-TW"/>
        </w:rPr>
        <w:t>／</w:t>
      </w:r>
      <w:r w:rsidR="00D30845" w:rsidRPr="009240FA">
        <w:rPr>
          <w:rFonts w:ascii="新細明體" w:eastAsia="新細明體" w:hAnsi="新細明體" w:cs="新細明體" w:hint="eastAsia"/>
          <w:spacing w:val="26"/>
          <w:sz w:val="24"/>
          <w:szCs w:val="24"/>
          <w:lang w:eastAsia="zh-TW"/>
        </w:rPr>
        <w:t>具體推行</w:t>
      </w:r>
      <w:r w:rsidR="00D30845">
        <w:rPr>
          <w:rFonts w:eastAsiaTheme="minorEastAsia" w:hint="eastAsia"/>
          <w:sz w:val="24"/>
          <w:szCs w:val="24"/>
          <w:lang w:eastAsia="zh-TW"/>
        </w:rPr>
        <w:t>計劃</w:t>
      </w:r>
      <w:r w:rsidRPr="00D237F3">
        <w:rPr>
          <w:rFonts w:eastAsiaTheme="minorEastAsia" w:hint="eastAsia"/>
          <w:sz w:val="24"/>
          <w:szCs w:val="24"/>
          <w:lang w:eastAsia="zh-TW"/>
        </w:rPr>
        <w:t>有別</w:t>
      </w:r>
      <w:r w:rsidR="008E2C9A" w:rsidRPr="008E2C9A">
        <w:rPr>
          <w:rFonts w:eastAsiaTheme="minorEastAsia" w:hint="eastAsia"/>
          <w:sz w:val="24"/>
          <w:szCs w:val="24"/>
          <w:lang w:eastAsia="zh-TW"/>
        </w:rPr>
        <w:t>的任何變動（例如：</w:t>
      </w:r>
      <w:r w:rsidR="008E2C9A">
        <w:rPr>
          <w:rFonts w:eastAsiaTheme="minorEastAsia" w:hint="eastAsia"/>
          <w:sz w:val="24"/>
          <w:szCs w:val="24"/>
          <w:lang w:eastAsia="zh-TW"/>
        </w:rPr>
        <w:t>預算</w:t>
      </w:r>
      <w:r w:rsidR="00AE60C5" w:rsidRPr="008E2C9A">
        <w:rPr>
          <w:rFonts w:eastAsiaTheme="minorEastAsia" w:hint="eastAsia"/>
          <w:sz w:val="24"/>
          <w:szCs w:val="24"/>
          <w:lang w:eastAsia="zh-TW"/>
        </w:rPr>
        <w:t>調撥</w:t>
      </w:r>
      <w:r w:rsidR="008E2C9A" w:rsidRPr="008E2C9A">
        <w:rPr>
          <w:rFonts w:eastAsiaTheme="minorEastAsia" w:hint="eastAsia"/>
          <w:sz w:val="24"/>
          <w:szCs w:val="24"/>
          <w:lang w:eastAsia="zh-TW"/>
        </w:rPr>
        <w:t>、課程</w:t>
      </w:r>
      <w:r w:rsidR="008E2C9A">
        <w:rPr>
          <w:rFonts w:eastAsiaTheme="minorEastAsia" w:hint="eastAsia"/>
          <w:sz w:val="24"/>
          <w:szCs w:val="24"/>
          <w:lang w:eastAsia="zh-TW"/>
        </w:rPr>
        <w:t>時間</w:t>
      </w:r>
      <w:r w:rsidR="00D14A39">
        <w:rPr>
          <w:rFonts w:eastAsiaTheme="minorEastAsia" w:hint="eastAsia"/>
          <w:sz w:val="24"/>
          <w:szCs w:val="24"/>
          <w:lang w:eastAsia="zh-TW"/>
        </w:rPr>
        <w:t>的變更</w:t>
      </w:r>
      <w:r w:rsidR="00D14A39" w:rsidRPr="00D14A39">
        <w:rPr>
          <w:rFonts w:eastAsiaTheme="minorEastAsia" w:hint="eastAsia"/>
          <w:sz w:val="24"/>
          <w:szCs w:val="24"/>
          <w:lang w:eastAsia="zh-TW"/>
        </w:rPr>
        <w:t>等</w:t>
      </w:r>
      <w:r w:rsidR="00DA2D71" w:rsidRPr="00DA2D71">
        <w:rPr>
          <w:rFonts w:eastAsiaTheme="minorEastAsia" w:hint="eastAsia"/>
          <w:sz w:val="24"/>
          <w:szCs w:val="24"/>
          <w:lang w:eastAsia="zh-TW"/>
        </w:rPr>
        <w:t>）</w:t>
      </w:r>
      <w:r w:rsidR="00D14A39" w:rsidRPr="00D14A39">
        <w:rPr>
          <w:rFonts w:eastAsiaTheme="minorEastAsia" w:hint="eastAsia"/>
          <w:sz w:val="24"/>
          <w:szCs w:val="24"/>
          <w:lang w:eastAsia="zh-TW"/>
        </w:rPr>
        <w:t>及</w:t>
      </w:r>
      <w:r w:rsidR="00D14A39" w:rsidRPr="00DA2D71">
        <w:rPr>
          <w:rFonts w:eastAsiaTheme="minorEastAsia" w:hint="eastAsia"/>
          <w:sz w:val="24"/>
          <w:szCs w:val="24"/>
          <w:lang w:eastAsia="zh-TW"/>
        </w:rPr>
        <w:t>原因</w:t>
      </w:r>
      <w:r w:rsidR="00DA2D71" w:rsidRPr="00DA2D71">
        <w:rPr>
          <w:rFonts w:eastAsiaTheme="minorEastAsia" w:hint="eastAsia"/>
          <w:sz w:val="24"/>
          <w:szCs w:val="24"/>
          <w:lang w:eastAsia="zh-TW"/>
        </w:rPr>
        <w:t>；</w:t>
      </w:r>
    </w:p>
    <w:p w14:paraId="0D3B1556" w14:textId="3C2772CE" w:rsidR="00D14A39" w:rsidRDefault="009A5B6C" w:rsidP="00D2295B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 w:hint="eastAsia"/>
          <w:sz w:val="24"/>
          <w:szCs w:val="24"/>
          <w:lang w:eastAsia="zh-TW"/>
        </w:rPr>
        <w:t>照顧學習</w:t>
      </w:r>
      <w:r w:rsidR="00D2295B" w:rsidRPr="00D2295B">
        <w:rPr>
          <w:rFonts w:eastAsiaTheme="minorEastAsia" w:hint="eastAsia"/>
          <w:sz w:val="24"/>
          <w:szCs w:val="24"/>
          <w:lang w:eastAsia="zh-TW"/>
        </w:rPr>
        <w:t>者</w:t>
      </w:r>
      <w:r w:rsidRPr="009A5B6C">
        <w:rPr>
          <w:rFonts w:eastAsiaTheme="minorEastAsia" w:hint="eastAsia"/>
          <w:sz w:val="24"/>
          <w:szCs w:val="24"/>
          <w:lang w:eastAsia="zh-TW"/>
        </w:rPr>
        <w:t>多樣性、加強價值</w:t>
      </w:r>
      <w:r w:rsidR="00D237F3" w:rsidRPr="00D237F3">
        <w:rPr>
          <w:rFonts w:eastAsiaTheme="minorEastAsia" w:hint="eastAsia"/>
          <w:sz w:val="24"/>
          <w:szCs w:val="24"/>
          <w:lang w:eastAsia="zh-TW"/>
        </w:rPr>
        <w:t>觀</w:t>
      </w:r>
      <w:r w:rsidRPr="009A5B6C">
        <w:rPr>
          <w:rFonts w:eastAsiaTheme="minorEastAsia" w:hint="eastAsia"/>
          <w:sz w:val="24"/>
          <w:szCs w:val="24"/>
          <w:lang w:eastAsia="zh-TW"/>
        </w:rPr>
        <w:t>教育和促進參與</w:t>
      </w:r>
      <w:r>
        <w:rPr>
          <w:rFonts w:eastAsiaTheme="minorEastAsia" w:hint="eastAsia"/>
          <w:sz w:val="24"/>
          <w:szCs w:val="24"/>
          <w:lang w:eastAsia="zh-TW"/>
        </w:rPr>
        <w:t>學生情</w:t>
      </w:r>
      <w:r w:rsidRPr="009A5B6C">
        <w:rPr>
          <w:rFonts w:eastAsiaTheme="minorEastAsia" w:hint="eastAsia"/>
          <w:sz w:val="24"/>
          <w:szCs w:val="24"/>
          <w:lang w:eastAsia="zh-TW"/>
        </w:rPr>
        <w:t>意發展的主要策略；</w:t>
      </w:r>
    </w:p>
    <w:p w14:paraId="6C9F749F" w14:textId="097FF6CA" w:rsidR="009A5B6C" w:rsidRDefault="009A5B6C" w:rsidP="00D237F3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 w:rsidRPr="009A5B6C">
        <w:rPr>
          <w:rFonts w:eastAsiaTheme="minorEastAsia" w:hint="eastAsia"/>
          <w:sz w:val="24"/>
          <w:szCs w:val="24"/>
          <w:lang w:eastAsia="zh-TW"/>
        </w:rPr>
        <w:t>在推行課程期間</w:t>
      </w:r>
      <w:r w:rsidR="00D237F3" w:rsidRPr="00D237F3">
        <w:rPr>
          <w:rFonts w:eastAsiaTheme="minorEastAsia" w:hint="eastAsia"/>
          <w:sz w:val="24"/>
          <w:szCs w:val="24"/>
          <w:lang w:eastAsia="zh-TW"/>
        </w:rPr>
        <w:t>曾</w:t>
      </w:r>
      <w:r w:rsidRPr="009A5B6C">
        <w:rPr>
          <w:rFonts w:eastAsiaTheme="minorEastAsia" w:hint="eastAsia"/>
          <w:sz w:val="24"/>
          <w:szCs w:val="24"/>
          <w:lang w:eastAsia="zh-TW"/>
        </w:rPr>
        <w:t>使用的特別學與教策略；</w:t>
      </w:r>
    </w:p>
    <w:p w14:paraId="75BF4B31" w14:textId="23BB5536" w:rsidR="009A5B6C" w:rsidRPr="006C604E" w:rsidRDefault="006C604E" w:rsidP="004F6BEC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 w:rsidRPr="006C604E">
        <w:rPr>
          <w:rFonts w:eastAsiaTheme="minorEastAsia" w:hint="eastAsia"/>
          <w:sz w:val="24"/>
          <w:szCs w:val="24"/>
          <w:lang w:eastAsia="zh-TW"/>
        </w:rPr>
        <w:t>根據課程的既定目標，詳細評估</w:t>
      </w:r>
      <w:r>
        <w:rPr>
          <w:rFonts w:eastAsiaTheme="minorEastAsia" w:hint="eastAsia"/>
          <w:sz w:val="24"/>
          <w:szCs w:val="24"/>
          <w:lang w:eastAsia="zh-TW"/>
        </w:rPr>
        <w:t>學生的學習成果</w:t>
      </w:r>
      <w:r w:rsidRPr="006C604E">
        <w:rPr>
          <w:rFonts w:eastAsiaTheme="minorEastAsia" w:hint="eastAsia"/>
          <w:sz w:val="24"/>
          <w:szCs w:val="24"/>
          <w:lang w:eastAsia="zh-TW"/>
        </w:rPr>
        <w:t>，並提供示例</w:t>
      </w:r>
      <w:r w:rsidR="004F6BEC" w:rsidRPr="004F6BEC">
        <w:rPr>
          <w:rFonts w:eastAsiaTheme="minorEastAsia" w:hint="eastAsia"/>
          <w:sz w:val="24"/>
          <w:szCs w:val="24"/>
          <w:lang w:eastAsia="zh-TW"/>
        </w:rPr>
        <w:t>作佐證</w:t>
      </w:r>
      <w:r w:rsidRPr="006C604E">
        <w:rPr>
          <w:rFonts w:eastAsiaTheme="minorEastAsia" w:hint="eastAsia"/>
          <w:sz w:val="24"/>
          <w:szCs w:val="24"/>
          <w:lang w:eastAsia="zh-TW"/>
        </w:rPr>
        <w:t>；及</w:t>
      </w:r>
    </w:p>
    <w:p w14:paraId="14A254A0" w14:textId="0BF5A1F5" w:rsidR="006C604E" w:rsidRPr="00170EC5" w:rsidRDefault="00D237F3" w:rsidP="00D237F3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 w:rsidRPr="00D237F3">
        <w:rPr>
          <w:rFonts w:eastAsiaTheme="minorEastAsia" w:hint="eastAsia"/>
          <w:sz w:val="24"/>
          <w:szCs w:val="24"/>
          <w:lang w:eastAsia="zh-TW"/>
        </w:rPr>
        <w:t>在發展資優學生具備才能的領域方面，可作楷模的範例</w:t>
      </w:r>
      <w:r w:rsidR="00170EC5" w:rsidRPr="00170EC5">
        <w:rPr>
          <w:rFonts w:eastAsiaTheme="minorEastAsia" w:hint="eastAsia"/>
          <w:sz w:val="24"/>
          <w:szCs w:val="24"/>
          <w:lang w:eastAsia="zh-TW"/>
        </w:rPr>
        <w:t>。</w:t>
      </w:r>
    </w:p>
    <w:p w14:paraId="6FC0B843" w14:textId="50340E6D" w:rsidR="003065B3" w:rsidRPr="003065B3" w:rsidRDefault="003065B3" w:rsidP="002E502C">
      <w:pPr>
        <w:ind w:right="2"/>
        <w:jc w:val="both"/>
        <w:rPr>
          <w:rFonts w:eastAsiaTheme="minorEastAsia"/>
          <w:sz w:val="24"/>
          <w:szCs w:val="24"/>
          <w:lang w:eastAsia="zh-TW"/>
        </w:rPr>
      </w:pPr>
    </w:p>
    <w:p w14:paraId="4B1555FC" w14:textId="3BF0254C" w:rsidR="00D369A4" w:rsidRPr="00AD5235" w:rsidRDefault="00472346" w:rsidP="00472346">
      <w:pPr>
        <w:pStyle w:val="a4"/>
        <w:numPr>
          <w:ilvl w:val="0"/>
          <w:numId w:val="27"/>
        </w:numPr>
        <w:spacing w:beforeLines="50" w:before="120"/>
        <w:ind w:right="2"/>
        <w:jc w:val="both"/>
        <w:rPr>
          <w:rFonts w:eastAsiaTheme="minorEastAsia"/>
          <w:b/>
          <w:sz w:val="24"/>
          <w:szCs w:val="24"/>
          <w:lang w:eastAsia="zh-TW"/>
        </w:rPr>
      </w:pPr>
      <w:r w:rsidRPr="00472346">
        <w:rPr>
          <w:rFonts w:eastAsiaTheme="minorEastAsia" w:hint="eastAsia"/>
          <w:b/>
          <w:sz w:val="24"/>
          <w:szCs w:val="24"/>
          <w:lang w:eastAsia="zh-TW"/>
        </w:rPr>
        <w:t>質素保證</w:t>
      </w:r>
    </w:p>
    <w:p w14:paraId="28B6E72B" w14:textId="31031BDA" w:rsidR="00D369A4" w:rsidRPr="00472346" w:rsidRDefault="00472346" w:rsidP="00472346">
      <w:pPr>
        <w:pStyle w:val="a4"/>
        <w:spacing w:beforeLines="50" w:before="120"/>
        <w:ind w:left="480" w:right="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 w:hint="eastAsia"/>
          <w:sz w:val="24"/>
          <w:szCs w:val="24"/>
          <w:lang w:eastAsia="zh-TW"/>
        </w:rPr>
        <w:t>這部分應</w:t>
      </w:r>
      <w:r w:rsidRPr="00472346">
        <w:rPr>
          <w:rFonts w:eastAsiaTheme="minorEastAsia" w:hint="eastAsia"/>
          <w:sz w:val="24"/>
          <w:szCs w:val="24"/>
          <w:lang w:eastAsia="zh-TW"/>
        </w:rPr>
        <w:t>報告</w:t>
      </w:r>
      <w:r w:rsidRPr="00A04DE6">
        <w:rPr>
          <w:rFonts w:eastAsiaTheme="minorEastAsia" w:hint="eastAsia"/>
          <w:sz w:val="24"/>
          <w:szCs w:val="24"/>
          <w:lang w:eastAsia="zh-TW"/>
        </w:rPr>
        <w:t>：</w:t>
      </w:r>
    </w:p>
    <w:p w14:paraId="215199FC" w14:textId="5A9BD523" w:rsidR="00472346" w:rsidRDefault="00472346" w:rsidP="00B655DC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 w:hint="eastAsia"/>
          <w:sz w:val="24"/>
          <w:szCs w:val="24"/>
          <w:lang w:eastAsia="zh-TW"/>
        </w:rPr>
        <w:t>為確保</w:t>
      </w:r>
      <w:r w:rsidRPr="00472346">
        <w:rPr>
          <w:rFonts w:eastAsiaTheme="minorEastAsia" w:hint="eastAsia"/>
          <w:sz w:val="24"/>
          <w:szCs w:val="24"/>
          <w:lang w:eastAsia="zh-TW"/>
        </w:rPr>
        <w:t>課程</w:t>
      </w:r>
      <w:r>
        <w:rPr>
          <w:rFonts w:eastAsiaTheme="minorEastAsia" w:hint="eastAsia"/>
          <w:sz w:val="24"/>
          <w:szCs w:val="24"/>
          <w:lang w:eastAsia="zh-TW"/>
        </w:rPr>
        <w:t>質</w:t>
      </w:r>
      <w:r w:rsidRPr="00472346">
        <w:rPr>
          <w:rFonts w:eastAsiaTheme="minorEastAsia" w:hint="eastAsia"/>
          <w:sz w:val="24"/>
          <w:szCs w:val="24"/>
          <w:lang w:eastAsia="zh-TW"/>
        </w:rPr>
        <w:t>素</w:t>
      </w:r>
      <w:r>
        <w:rPr>
          <w:rFonts w:eastAsiaTheme="minorEastAsia" w:hint="eastAsia"/>
          <w:sz w:val="24"/>
          <w:szCs w:val="24"/>
          <w:lang w:eastAsia="zh-TW"/>
        </w:rPr>
        <w:t>而採取的措施</w:t>
      </w:r>
      <w:r w:rsidR="00B655DC">
        <w:rPr>
          <w:rFonts w:eastAsiaTheme="minorEastAsia" w:hint="eastAsia"/>
          <w:sz w:val="24"/>
          <w:szCs w:val="24"/>
          <w:lang w:eastAsia="zh-TW"/>
        </w:rPr>
        <w:t>，及</w:t>
      </w:r>
      <w:r w:rsidR="00B655DC" w:rsidRPr="00B655DC">
        <w:rPr>
          <w:rFonts w:eastAsiaTheme="minorEastAsia" w:hint="eastAsia"/>
          <w:sz w:val="24"/>
          <w:szCs w:val="24"/>
          <w:lang w:eastAsia="zh-TW"/>
        </w:rPr>
        <w:t>在推行</w:t>
      </w:r>
      <w:r w:rsidR="006D60C9" w:rsidRPr="006D60C9">
        <w:rPr>
          <w:rFonts w:eastAsiaTheme="minorEastAsia" w:hint="eastAsia"/>
          <w:sz w:val="24"/>
          <w:szCs w:val="24"/>
          <w:lang w:eastAsia="zh-TW"/>
        </w:rPr>
        <w:t>課程期間</w:t>
      </w:r>
      <w:r w:rsidR="00B655DC" w:rsidRPr="00B655DC">
        <w:rPr>
          <w:rFonts w:eastAsiaTheme="minorEastAsia" w:hint="eastAsia"/>
          <w:sz w:val="24"/>
          <w:szCs w:val="24"/>
          <w:lang w:eastAsia="zh-TW"/>
        </w:rPr>
        <w:t>曾</w:t>
      </w:r>
      <w:r w:rsidR="006D60C9" w:rsidRPr="006D60C9">
        <w:rPr>
          <w:rFonts w:eastAsiaTheme="minorEastAsia" w:hint="eastAsia"/>
          <w:sz w:val="24"/>
          <w:szCs w:val="24"/>
          <w:lang w:eastAsia="zh-TW"/>
        </w:rPr>
        <w:t>舉</w:t>
      </w:r>
      <w:r>
        <w:rPr>
          <w:rFonts w:eastAsiaTheme="minorEastAsia" w:hint="eastAsia"/>
          <w:sz w:val="24"/>
          <w:szCs w:val="24"/>
          <w:lang w:eastAsia="zh-TW"/>
        </w:rPr>
        <w:t>行</w:t>
      </w:r>
      <w:r w:rsidR="00B655DC" w:rsidRPr="00B655DC">
        <w:rPr>
          <w:rFonts w:eastAsiaTheme="minorEastAsia" w:hint="eastAsia"/>
          <w:sz w:val="24"/>
          <w:szCs w:val="24"/>
          <w:lang w:eastAsia="zh-TW"/>
        </w:rPr>
        <w:t>的</w:t>
      </w:r>
      <w:r>
        <w:rPr>
          <w:rFonts w:eastAsiaTheme="minorEastAsia" w:hint="eastAsia"/>
          <w:sz w:val="24"/>
          <w:szCs w:val="24"/>
          <w:lang w:eastAsia="zh-TW"/>
        </w:rPr>
        <w:t>質</w:t>
      </w:r>
      <w:r w:rsidR="006D60C9">
        <w:rPr>
          <w:rFonts w:eastAsiaTheme="minorEastAsia" w:hint="eastAsia"/>
          <w:sz w:val="24"/>
          <w:szCs w:val="24"/>
          <w:lang w:eastAsia="zh-TW"/>
        </w:rPr>
        <w:t>素保證會議的</w:t>
      </w:r>
      <w:r w:rsidR="006D60C9" w:rsidRPr="006D60C9">
        <w:rPr>
          <w:rFonts w:eastAsiaTheme="minorEastAsia" w:hint="eastAsia"/>
          <w:sz w:val="24"/>
          <w:szCs w:val="24"/>
          <w:lang w:eastAsia="zh-TW"/>
        </w:rPr>
        <w:t>資料</w:t>
      </w:r>
      <w:r w:rsidRPr="00472346">
        <w:rPr>
          <w:rFonts w:eastAsiaTheme="minorEastAsia" w:hint="eastAsia"/>
          <w:sz w:val="24"/>
          <w:szCs w:val="24"/>
          <w:lang w:eastAsia="zh-TW"/>
        </w:rPr>
        <w:t>；</w:t>
      </w:r>
    </w:p>
    <w:p w14:paraId="1CEC9E45" w14:textId="4BDDDF26" w:rsidR="00920D40" w:rsidRDefault="00920D40" w:rsidP="004F6BEC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 w:rsidRPr="00277A0F">
        <w:rPr>
          <w:rFonts w:eastAsiaTheme="minorEastAsia" w:hint="eastAsia"/>
          <w:sz w:val="24"/>
          <w:szCs w:val="24"/>
          <w:lang w:eastAsia="zh-TW"/>
        </w:rPr>
        <w:t>在</w:t>
      </w:r>
      <w:r w:rsidR="00B655DC" w:rsidRPr="00B655DC">
        <w:rPr>
          <w:rFonts w:eastAsiaTheme="minorEastAsia" w:hint="eastAsia"/>
          <w:sz w:val="24"/>
          <w:szCs w:val="24"/>
          <w:lang w:eastAsia="zh-TW"/>
        </w:rPr>
        <w:t>推行</w:t>
      </w:r>
      <w:r w:rsidRPr="00277A0F">
        <w:rPr>
          <w:rFonts w:eastAsiaTheme="minorEastAsia" w:hint="eastAsia"/>
          <w:sz w:val="24"/>
          <w:szCs w:val="24"/>
          <w:lang w:eastAsia="zh-TW"/>
        </w:rPr>
        <w:t>課程期間</w:t>
      </w:r>
      <w:r>
        <w:rPr>
          <w:rFonts w:eastAsiaTheme="minorEastAsia" w:hint="eastAsia"/>
          <w:sz w:val="24"/>
          <w:szCs w:val="24"/>
          <w:lang w:eastAsia="zh-TW"/>
        </w:rPr>
        <w:t>收集</w:t>
      </w:r>
      <w:r w:rsidR="00B655DC" w:rsidRPr="00B655DC">
        <w:rPr>
          <w:rFonts w:eastAsiaTheme="minorEastAsia" w:hint="eastAsia"/>
          <w:sz w:val="24"/>
          <w:szCs w:val="24"/>
          <w:lang w:eastAsia="zh-TW"/>
        </w:rPr>
        <w:t>到</w:t>
      </w:r>
      <w:r w:rsidR="00B655DC">
        <w:rPr>
          <w:rFonts w:eastAsiaTheme="minorEastAsia" w:hint="eastAsia"/>
          <w:sz w:val="24"/>
          <w:szCs w:val="24"/>
          <w:lang w:eastAsia="zh-TW"/>
        </w:rPr>
        <w:t>與質</w:t>
      </w:r>
      <w:r w:rsidR="00B655DC" w:rsidRPr="00B655DC">
        <w:rPr>
          <w:rFonts w:eastAsiaTheme="minorEastAsia" w:hint="eastAsia"/>
          <w:sz w:val="24"/>
          <w:szCs w:val="24"/>
          <w:lang w:eastAsia="zh-TW"/>
        </w:rPr>
        <w:t>素</w:t>
      </w:r>
      <w:r>
        <w:rPr>
          <w:rFonts w:eastAsiaTheme="minorEastAsia" w:hint="eastAsia"/>
          <w:sz w:val="24"/>
          <w:szCs w:val="24"/>
          <w:lang w:eastAsia="zh-TW"/>
        </w:rPr>
        <w:t>保證有關</w:t>
      </w:r>
      <w:r w:rsidRPr="003055CD">
        <w:rPr>
          <w:rFonts w:eastAsiaTheme="minorEastAsia" w:hint="eastAsia"/>
          <w:sz w:val="24"/>
          <w:szCs w:val="24"/>
          <w:lang w:eastAsia="zh-TW"/>
        </w:rPr>
        <w:t>的</w:t>
      </w:r>
      <w:r w:rsidRPr="00472346">
        <w:rPr>
          <w:rFonts w:eastAsiaTheme="minorEastAsia" w:hint="eastAsia"/>
          <w:sz w:val="24"/>
          <w:szCs w:val="24"/>
          <w:lang w:eastAsia="zh-TW"/>
        </w:rPr>
        <w:t>量化</w:t>
      </w:r>
      <w:r>
        <w:rPr>
          <w:rFonts w:eastAsiaTheme="minorEastAsia" w:hint="eastAsia"/>
          <w:sz w:val="24"/>
          <w:szCs w:val="24"/>
          <w:lang w:eastAsia="zh-TW"/>
        </w:rPr>
        <w:t>數</w:t>
      </w:r>
      <w:r w:rsidR="00B655DC" w:rsidRPr="00B655DC">
        <w:rPr>
          <w:rFonts w:eastAsiaTheme="minorEastAsia" w:hint="eastAsia"/>
          <w:sz w:val="24"/>
          <w:szCs w:val="24"/>
          <w:lang w:eastAsia="zh-TW"/>
        </w:rPr>
        <w:t>據</w:t>
      </w:r>
      <w:r w:rsidRPr="00472346">
        <w:rPr>
          <w:rFonts w:eastAsiaTheme="minorEastAsia" w:hint="eastAsia"/>
          <w:sz w:val="24"/>
          <w:szCs w:val="24"/>
          <w:lang w:eastAsia="zh-TW"/>
        </w:rPr>
        <w:t>和質化資料</w:t>
      </w:r>
      <w:r w:rsidR="004F6BEC" w:rsidRPr="004F6BEC">
        <w:rPr>
          <w:rFonts w:eastAsiaTheme="minorEastAsia" w:hint="eastAsia"/>
          <w:sz w:val="24"/>
          <w:szCs w:val="24"/>
          <w:lang w:eastAsia="zh-TW"/>
        </w:rPr>
        <w:t>及</w:t>
      </w:r>
      <w:r w:rsidR="00B655DC" w:rsidRPr="00B655DC">
        <w:rPr>
          <w:rFonts w:eastAsiaTheme="minorEastAsia" w:hint="eastAsia"/>
          <w:sz w:val="24"/>
          <w:szCs w:val="24"/>
          <w:lang w:eastAsia="zh-TW"/>
        </w:rPr>
        <w:t>相關分析，以及重</w:t>
      </w:r>
      <w:r>
        <w:rPr>
          <w:rFonts w:eastAsiaTheme="minorEastAsia" w:hint="eastAsia"/>
          <w:sz w:val="24"/>
          <w:szCs w:val="24"/>
          <w:lang w:eastAsia="zh-TW"/>
        </w:rPr>
        <w:t>要</w:t>
      </w:r>
      <w:r w:rsidR="00B655DC" w:rsidRPr="00B655DC">
        <w:rPr>
          <w:rFonts w:eastAsiaTheme="minorEastAsia" w:hint="eastAsia"/>
          <w:sz w:val="24"/>
          <w:szCs w:val="24"/>
          <w:lang w:eastAsia="zh-TW"/>
        </w:rPr>
        <w:t>觀察結果</w:t>
      </w:r>
      <w:r w:rsidRPr="00920D40">
        <w:rPr>
          <w:rFonts w:eastAsiaTheme="minorEastAsia" w:hint="eastAsia"/>
          <w:sz w:val="24"/>
          <w:szCs w:val="24"/>
          <w:lang w:eastAsia="zh-TW"/>
        </w:rPr>
        <w:t>摘要；</w:t>
      </w:r>
    </w:p>
    <w:p w14:paraId="14FCD915" w14:textId="77777777" w:rsidR="00D6107C" w:rsidRDefault="00472346" w:rsidP="00D6107C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 w:rsidRPr="00C03BED">
        <w:rPr>
          <w:rFonts w:eastAsiaTheme="minorEastAsia" w:hint="eastAsia"/>
          <w:sz w:val="24"/>
          <w:szCs w:val="24"/>
          <w:lang w:eastAsia="zh-TW"/>
        </w:rPr>
        <w:t>學生、學校、家長、培訓人員</w:t>
      </w:r>
      <w:r w:rsidR="00C03BED" w:rsidRPr="00C03BED">
        <w:rPr>
          <w:rFonts w:eastAsiaTheme="minorEastAsia" w:hint="eastAsia"/>
          <w:sz w:val="24"/>
          <w:szCs w:val="24"/>
          <w:lang w:eastAsia="zh-TW"/>
        </w:rPr>
        <w:t>、外間評核人員</w:t>
      </w:r>
      <w:r w:rsidRPr="00C03BED">
        <w:rPr>
          <w:rFonts w:eastAsiaTheme="minorEastAsia" w:hint="eastAsia"/>
          <w:sz w:val="24"/>
          <w:szCs w:val="24"/>
          <w:lang w:eastAsia="zh-TW"/>
        </w:rPr>
        <w:t>等</w:t>
      </w:r>
      <w:r w:rsidR="00C03BED" w:rsidRPr="00C03BED">
        <w:rPr>
          <w:rFonts w:eastAsiaTheme="minorEastAsia" w:hint="eastAsia"/>
          <w:sz w:val="24"/>
          <w:szCs w:val="24"/>
          <w:lang w:eastAsia="zh-TW"/>
        </w:rPr>
        <w:t>就課程</w:t>
      </w:r>
      <w:r w:rsidR="00D6107C" w:rsidRPr="00D6107C">
        <w:rPr>
          <w:rFonts w:eastAsiaTheme="minorEastAsia" w:hint="eastAsia"/>
          <w:sz w:val="24"/>
          <w:szCs w:val="24"/>
          <w:lang w:eastAsia="zh-TW"/>
        </w:rPr>
        <w:t>提出的</w:t>
      </w:r>
      <w:r w:rsidR="00C03BED">
        <w:rPr>
          <w:rFonts w:eastAsiaTheme="minorEastAsia" w:hint="eastAsia"/>
          <w:sz w:val="24"/>
          <w:szCs w:val="24"/>
          <w:lang w:eastAsia="zh-TW"/>
        </w:rPr>
        <w:t>主要</w:t>
      </w:r>
      <w:r w:rsidR="00C03BED" w:rsidRPr="00C03BED">
        <w:rPr>
          <w:rFonts w:eastAsiaTheme="minorEastAsia" w:hint="eastAsia"/>
          <w:sz w:val="24"/>
          <w:szCs w:val="24"/>
          <w:lang w:eastAsia="zh-TW"/>
        </w:rPr>
        <w:t>意見和課程提供者的回應</w:t>
      </w:r>
      <w:r w:rsidR="00692350" w:rsidRPr="00C03BED">
        <w:rPr>
          <w:rFonts w:eastAsiaTheme="minorEastAsia" w:hint="eastAsia"/>
          <w:sz w:val="24"/>
          <w:szCs w:val="24"/>
          <w:lang w:eastAsia="zh-TW"/>
        </w:rPr>
        <w:t>；</w:t>
      </w:r>
      <w:r w:rsidRPr="00C03BED">
        <w:rPr>
          <w:rFonts w:eastAsiaTheme="minorEastAsia" w:hint="eastAsia"/>
          <w:sz w:val="24"/>
          <w:szCs w:val="24"/>
          <w:lang w:eastAsia="zh-TW"/>
        </w:rPr>
        <w:t>及</w:t>
      </w:r>
    </w:p>
    <w:p w14:paraId="7677D223" w14:textId="2A6C5F51" w:rsidR="00472346" w:rsidRPr="00D6107C" w:rsidRDefault="00C03BED" w:rsidP="00B16B21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 w:rsidRPr="00D6107C">
        <w:rPr>
          <w:rFonts w:eastAsiaTheme="minorEastAsia" w:hint="eastAsia"/>
          <w:sz w:val="24"/>
          <w:szCs w:val="24"/>
          <w:lang w:eastAsia="zh-TW"/>
        </w:rPr>
        <w:t>進一步</w:t>
      </w:r>
      <w:r w:rsidR="00472346" w:rsidRPr="00D6107C">
        <w:rPr>
          <w:rFonts w:eastAsiaTheme="minorEastAsia" w:hint="eastAsia"/>
          <w:sz w:val="24"/>
          <w:szCs w:val="24"/>
          <w:lang w:eastAsia="zh-TW"/>
        </w:rPr>
        <w:t>改善</w:t>
      </w:r>
      <w:r w:rsidR="00472346" w:rsidRPr="00D6107C">
        <w:rPr>
          <w:rFonts w:ascii="新細明體" w:eastAsia="新細明體" w:hAnsi="新細明體" w:cs="新細明體" w:hint="eastAsia"/>
          <w:spacing w:val="26"/>
          <w:sz w:val="24"/>
          <w:lang w:eastAsia="zh-TW"/>
        </w:rPr>
        <w:t>／</w:t>
      </w:r>
      <w:r w:rsidR="00F41547" w:rsidRPr="00D6107C">
        <w:rPr>
          <w:rFonts w:eastAsiaTheme="minorEastAsia" w:hint="eastAsia"/>
          <w:sz w:val="24"/>
          <w:szCs w:val="24"/>
          <w:lang w:eastAsia="zh-TW"/>
        </w:rPr>
        <w:t>發展質素保證機制及</w:t>
      </w:r>
      <w:r w:rsidR="00B16B21" w:rsidRPr="00B16B21">
        <w:rPr>
          <w:rFonts w:eastAsiaTheme="minorEastAsia" w:hint="eastAsia"/>
          <w:sz w:val="24"/>
          <w:szCs w:val="24"/>
          <w:lang w:eastAsia="zh-TW"/>
        </w:rPr>
        <w:t>完善</w:t>
      </w:r>
      <w:r w:rsidR="00F41547" w:rsidRPr="00D6107C">
        <w:rPr>
          <w:rFonts w:eastAsiaTheme="minorEastAsia" w:hint="eastAsia"/>
          <w:sz w:val="24"/>
          <w:szCs w:val="24"/>
          <w:lang w:eastAsia="zh-TW"/>
        </w:rPr>
        <w:t>課程</w:t>
      </w:r>
      <w:r w:rsidR="00B16B21" w:rsidRPr="00B16B21">
        <w:rPr>
          <w:rFonts w:eastAsiaTheme="minorEastAsia" w:hint="eastAsia"/>
          <w:sz w:val="24"/>
          <w:szCs w:val="24"/>
          <w:lang w:eastAsia="zh-TW"/>
        </w:rPr>
        <w:t>安排</w:t>
      </w:r>
      <w:r w:rsidR="00692350" w:rsidRPr="00D6107C">
        <w:rPr>
          <w:rFonts w:eastAsiaTheme="minorEastAsia" w:hint="eastAsia"/>
          <w:sz w:val="24"/>
          <w:szCs w:val="24"/>
          <w:lang w:eastAsia="zh-TW"/>
        </w:rPr>
        <w:t>的建議</w:t>
      </w:r>
      <w:r w:rsidR="00472346" w:rsidRPr="00D6107C">
        <w:rPr>
          <w:rFonts w:eastAsiaTheme="minorEastAsia" w:hint="eastAsia"/>
          <w:sz w:val="24"/>
          <w:szCs w:val="24"/>
          <w:lang w:eastAsia="zh-TW"/>
        </w:rPr>
        <w:t>。</w:t>
      </w:r>
    </w:p>
    <w:p w14:paraId="1BFA9F9A" w14:textId="77777777" w:rsidR="003B0657" w:rsidRPr="003065B3" w:rsidRDefault="003B0657" w:rsidP="002E502C">
      <w:pPr>
        <w:ind w:right="2"/>
        <w:jc w:val="both"/>
        <w:rPr>
          <w:rFonts w:eastAsiaTheme="minorEastAsia"/>
          <w:sz w:val="24"/>
          <w:szCs w:val="24"/>
          <w:lang w:eastAsia="zh-TW"/>
        </w:rPr>
      </w:pPr>
    </w:p>
    <w:p w14:paraId="78C997C1" w14:textId="19E9CB2A" w:rsidR="003B0657" w:rsidRPr="00AD5235" w:rsidRDefault="00094E52" w:rsidP="00F41547">
      <w:pPr>
        <w:pStyle w:val="a4"/>
        <w:numPr>
          <w:ilvl w:val="0"/>
          <w:numId w:val="27"/>
        </w:numPr>
        <w:spacing w:beforeLines="50" w:before="120"/>
        <w:ind w:right="2"/>
        <w:jc w:val="both"/>
        <w:rPr>
          <w:rFonts w:eastAsiaTheme="minorEastAsia"/>
          <w:b/>
          <w:sz w:val="24"/>
          <w:szCs w:val="24"/>
          <w:lang w:eastAsia="zh-TW"/>
        </w:rPr>
      </w:pPr>
      <w:r>
        <w:rPr>
          <w:rFonts w:eastAsiaTheme="minorEastAsia" w:hint="eastAsia"/>
          <w:b/>
          <w:sz w:val="24"/>
          <w:szCs w:val="24"/>
          <w:lang w:eastAsia="zh-TW"/>
        </w:rPr>
        <w:t>其他相關</w:t>
      </w:r>
      <w:r w:rsidR="00F41547" w:rsidRPr="00F41547">
        <w:rPr>
          <w:rFonts w:eastAsiaTheme="minorEastAsia" w:hint="eastAsia"/>
          <w:b/>
          <w:sz w:val="24"/>
          <w:szCs w:val="24"/>
          <w:lang w:eastAsia="zh-TW"/>
        </w:rPr>
        <w:t>行動</w:t>
      </w:r>
      <w:r w:rsidR="00F41547" w:rsidRPr="00F41547">
        <w:rPr>
          <w:rFonts w:ascii="新細明體" w:eastAsia="新細明體" w:hAnsi="新細明體" w:cs="新細明體" w:hint="eastAsia"/>
          <w:spacing w:val="26"/>
          <w:sz w:val="24"/>
          <w:lang w:eastAsia="zh-TW"/>
        </w:rPr>
        <w:t>／</w:t>
      </w:r>
      <w:r>
        <w:rPr>
          <w:rFonts w:eastAsiaTheme="minorEastAsia" w:hint="eastAsia"/>
          <w:b/>
          <w:sz w:val="24"/>
          <w:szCs w:val="24"/>
          <w:lang w:eastAsia="zh-TW"/>
        </w:rPr>
        <w:t>事</w:t>
      </w:r>
      <w:r w:rsidR="00F41547">
        <w:rPr>
          <w:rFonts w:eastAsiaTheme="minorEastAsia" w:hint="eastAsia"/>
          <w:b/>
          <w:sz w:val="24"/>
          <w:szCs w:val="24"/>
          <w:lang w:eastAsia="zh-TW"/>
        </w:rPr>
        <w:t>宜</w:t>
      </w:r>
    </w:p>
    <w:p w14:paraId="05DD4CF3" w14:textId="77777777" w:rsidR="00094E52" w:rsidRPr="00472346" w:rsidRDefault="00094E52" w:rsidP="00094E52">
      <w:pPr>
        <w:pStyle w:val="a4"/>
        <w:spacing w:beforeLines="50" w:before="120"/>
        <w:ind w:left="480" w:right="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 w:hint="eastAsia"/>
          <w:sz w:val="24"/>
          <w:szCs w:val="24"/>
          <w:lang w:eastAsia="zh-TW"/>
        </w:rPr>
        <w:t>這部分應</w:t>
      </w:r>
      <w:r w:rsidRPr="00472346">
        <w:rPr>
          <w:rFonts w:eastAsiaTheme="minorEastAsia" w:hint="eastAsia"/>
          <w:sz w:val="24"/>
          <w:szCs w:val="24"/>
          <w:lang w:eastAsia="zh-TW"/>
        </w:rPr>
        <w:t>報告</w:t>
      </w:r>
      <w:r w:rsidRPr="00A04DE6">
        <w:rPr>
          <w:rFonts w:eastAsiaTheme="minorEastAsia" w:hint="eastAsia"/>
          <w:sz w:val="24"/>
          <w:szCs w:val="24"/>
          <w:lang w:eastAsia="zh-TW"/>
        </w:rPr>
        <w:t>：</w:t>
      </w:r>
    </w:p>
    <w:p w14:paraId="2874B9D7" w14:textId="61757F3B" w:rsidR="00AD31E1" w:rsidRDefault="00AD31E1" w:rsidP="00B16B21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 w:hint="eastAsia"/>
          <w:sz w:val="24"/>
          <w:szCs w:val="24"/>
          <w:lang w:eastAsia="zh-TW"/>
        </w:rPr>
        <w:t>在</w:t>
      </w:r>
      <w:r w:rsidRPr="00AD31E1">
        <w:rPr>
          <w:rFonts w:eastAsiaTheme="minorEastAsia" w:hint="eastAsia"/>
          <w:sz w:val="24"/>
          <w:szCs w:val="24"/>
          <w:lang w:eastAsia="zh-TW"/>
        </w:rPr>
        <w:t>推行課</w:t>
      </w:r>
      <w:r>
        <w:rPr>
          <w:rFonts w:eastAsiaTheme="minorEastAsia" w:hint="eastAsia"/>
          <w:sz w:val="24"/>
          <w:szCs w:val="24"/>
          <w:lang w:eastAsia="zh-TW"/>
        </w:rPr>
        <w:t>程</w:t>
      </w:r>
      <w:r w:rsidR="00B16B21" w:rsidRPr="00B16B21">
        <w:rPr>
          <w:rFonts w:eastAsiaTheme="minorEastAsia" w:hint="eastAsia"/>
          <w:sz w:val="24"/>
          <w:szCs w:val="24"/>
          <w:lang w:eastAsia="zh-TW"/>
        </w:rPr>
        <w:t>過程</w:t>
      </w:r>
      <w:r>
        <w:rPr>
          <w:rFonts w:eastAsiaTheme="minorEastAsia" w:hint="eastAsia"/>
          <w:sz w:val="24"/>
          <w:szCs w:val="24"/>
          <w:lang w:eastAsia="zh-TW"/>
        </w:rPr>
        <w:t>中</w:t>
      </w:r>
      <w:r w:rsidR="00B16B21" w:rsidRPr="00B16B21">
        <w:rPr>
          <w:rFonts w:eastAsiaTheme="minorEastAsia" w:hint="eastAsia"/>
          <w:sz w:val="24"/>
          <w:szCs w:val="24"/>
          <w:lang w:eastAsia="zh-TW"/>
        </w:rPr>
        <w:t>，</w:t>
      </w:r>
      <w:r>
        <w:rPr>
          <w:rFonts w:eastAsiaTheme="minorEastAsia" w:hint="eastAsia"/>
          <w:sz w:val="24"/>
          <w:szCs w:val="24"/>
          <w:lang w:eastAsia="zh-TW"/>
        </w:rPr>
        <w:t>資源</w:t>
      </w:r>
      <w:r w:rsidRPr="00AD31E1">
        <w:rPr>
          <w:rFonts w:eastAsiaTheme="minorEastAsia" w:hint="eastAsia"/>
          <w:sz w:val="24"/>
          <w:szCs w:val="24"/>
          <w:lang w:eastAsia="zh-TW"/>
        </w:rPr>
        <w:t>運</w:t>
      </w:r>
      <w:r>
        <w:rPr>
          <w:rFonts w:eastAsiaTheme="minorEastAsia" w:hint="eastAsia"/>
          <w:sz w:val="24"/>
          <w:szCs w:val="24"/>
          <w:lang w:eastAsia="zh-TW"/>
        </w:rPr>
        <w:t>用</w:t>
      </w:r>
      <w:r w:rsidR="00B16B21" w:rsidRPr="00B16B21">
        <w:rPr>
          <w:rFonts w:eastAsiaTheme="minorEastAsia" w:hint="eastAsia"/>
          <w:sz w:val="24"/>
          <w:szCs w:val="24"/>
          <w:lang w:eastAsia="zh-TW"/>
        </w:rPr>
        <w:t>方面</w:t>
      </w:r>
      <w:r>
        <w:rPr>
          <w:rFonts w:eastAsiaTheme="minorEastAsia" w:hint="eastAsia"/>
          <w:sz w:val="24"/>
          <w:szCs w:val="24"/>
          <w:lang w:eastAsia="zh-TW"/>
        </w:rPr>
        <w:t>的</w:t>
      </w:r>
      <w:r w:rsidRPr="00AD31E1">
        <w:rPr>
          <w:rFonts w:eastAsiaTheme="minorEastAsia" w:hint="eastAsia"/>
          <w:sz w:val="24"/>
          <w:szCs w:val="24"/>
          <w:lang w:eastAsia="zh-TW"/>
        </w:rPr>
        <w:t>成效（</w:t>
      </w:r>
      <w:r>
        <w:rPr>
          <w:rFonts w:eastAsiaTheme="minorEastAsia" w:hint="eastAsia"/>
          <w:sz w:val="24"/>
          <w:szCs w:val="24"/>
          <w:lang w:eastAsia="zh-TW"/>
        </w:rPr>
        <w:t>包括可能</w:t>
      </w:r>
      <w:r w:rsidRPr="00AD31E1">
        <w:rPr>
          <w:rFonts w:eastAsiaTheme="minorEastAsia" w:hint="eastAsia"/>
          <w:sz w:val="24"/>
          <w:szCs w:val="24"/>
          <w:lang w:eastAsia="zh-TW"/>
        </w:rPr>
        <w:t>是</w:t>
      </w:r>
      <w:r>
        <w:rPr>
          <w:rFonts w:eastAsiaTheme="minorEastAsia" w:hint="eastAsia"/>
          <w:sz w:val="24"/>
          <w:szCs w:val="24"/>
          <w:lang w:eastAsia="zh-TW"/>
        </w:rPr>
        <w:t>免費</w:t>
      </w:r>
      <w:r w:rsidR="00B16B21" w:rsidRPr="00B16B21">
        <w:rPr>
          <w:rFonts w:eastAsiaTheme="minorEastAsia" w:hint="eastAsia"/>
          <w:sz w:val="24"/>
          <w:szCs w:val="24"/>
          <w:lang w:eastAsia="zh-TW"/>
        </w:rPr>
        <w:t>或</w:t>
      </w:r>
      <w:r w:rsidRPr="00AD31E1">
        <w:rPr>
          <w:rFonts w:eastAsiaTheme="minorEastAsia" w:hint="eastAsia"/>
          <w:sz w:val="24"/>
          <w:szCs w:val="24"/>
          <w:lang w:eastAsia="zh-TW"/>
        </w:rPr>
        <w:t>由資優教育基金資助的</w:t>
      </w:r>
      <w:r>
        <w:rPr>
          <w:rFonts w:eastAsiaTheme="minorEastAsia" w:hint="eastAsia"/>
          <w:sz w:val="24"/>
          <w:szCs w:val="24"/>
          <w:lang w:eastAsia="zh-TW"/>
        </w:rPr>
        <w:t>人力資源</w:t>
      </w:r>
      <w:r w:rsidR="00B16B21" w:rsidRPr="00B16B21">
        <w:rPr>
          <w:rFonts w:eastAsiaTheme="minorEastAsia" w:hint="eastAsia"/>
          <w:sz w:val="24"/>
          <w:szCs w:val="24"/>
          <w:lang w:eastAsia="zh-TW"/>
        </w:rPr>
        <w:t>、參考資料</w:t>
      </w:r>
      <w:r w:rsidRPr="00AD31E1">
        <w:rPr>
          <w:rFonts w:eastAsiaTheme="minorEastAsia" w:hint="eastAsia"/>
          <w:sz w:val="24"/>
          <w:szCs w:val="24"/>
          <w:lang w:eastAsia="zh-TW"/>
        </w:rPr>
        <w:t>、</w:t>
      </w:r>
      <w:r>
        <w:rPr>
          <w:rFonts w:eastAsiaTheme="minorEastAsia" w:hint="eastAsia"/>
          <w:sz w:val="24"/>
          <w:szCs w:val="24"/>
          <w:lang w:eastAsia="zh-TW"/>
        </w:rPr>
        <w:t>設備</w:t>
      </w:r>
      <w:r w:rsidRPr="00AD31E1">
        <w:rPr>
          <w:rFonts w:eastAsiaTheme="minorEastAsia" w:hint="eastAsia"/>
          <w:sz w:val="24"/>
          <w:szCs w:val="24"/>
          <w:lang w:eastAsia="zh-TW"/>
        </w:rPr>
        <w:t>、</w:t>
      </w:r>
      <w:r>
        <w:rPr>
          <w:rFonts w:eastAsiaTheme="minorEastAsia" w:hint="eastAsia"/>
          <w:sz w:val="24"/>
          <w:szCs w:val="24"/>
          <w:lang w:eastAsia="zh-TW"/>
        </w:rPr>
        <w:t>社區資源等</w:t>
      </w:r>
      <w:r w:rsidRPr="00AD31E1">
        <w:rPr>
          <w:rFonts w:eastAsiaTheme="minorEastAsia" w:hint="eastAsia"/>
          <w:sz w:val="24"/>
          <w:szCs w:val="24"/>
          <w:lang w:eastAsia="zh-TW"/>
        </w:rPr>
        <w:t>）；</w:t>
      </w:r>
    </w:p>
    <w:p w14:paraId="4B817666" w14:textId="10D111A5" w:rsidR="00AD31E1" w:rsidRDefault="00241F76" w:rsidP="00241F76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 w:hint="eastAsia"/>
          <w:sz w:val="24"/>
          <w:szCs w:val="24"/>
          <w:lang w:eastAsia="zh-TW"/>
        </w:rPr>
        <w:lastRenderedPageBreak/>
        <w:t>應急措施及其</w:t>
      </w:r>
      <w:r w:rsidRPr="00241F76">
        <w:rPr>
          <w:rFonts w:eastAsiaTheme="minorEastAsia" w:hint="eastAsia"/>
          <w:sz w:val="24"/>
          <w:szCs w:val="24"/>
          <w:lang w:eastAsia="zh-TW"/>
        </w:rPr>
        <w:t>成效；</w:t>
      </w:r>
    </w:p>
    <w:p w14:paraId="3F9EA55B" w14:textId="444765F7" w:rsidR="00241F76" w:rsidRDefault="00B16B21" w:rsidP="00B16B21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 w:hint="eastAsia"/>
          <w:sz w:val="24"/>
          <w:szCs w:val="24"/>
          <w:lang w:eastAsia="zh-TW"/>
        </w:rPr>
        <w:t>行政</w:t>
      </w:r>
      <w:r w:rsidRPr="00B16B21">
        <w:rPr>
          <w:rFonts w:eastAsiaTheme="minorEastAsia" w:hint="eastAsia"/>
          <w:sz w:val="24"/>
          <w:szCs w:val="24"/>
          <w:lang w:eastAsia="zh-TW"/>
        </w:rPr>
        <w:t>事宜</w:t>
      </w:r>
      <w:r w:rsidR="00241F76" w:rsidRPr="00241F76">
        <w:rPr>
          <w:rFonts w:eastAsiaTheme="minorEastAsia" w:hint="eastAsia"/>
          <w:sz w:val="24"/>
          <w:szCs w:val="24"/>
          <w:lang w:eastAsia="zh-TW"/>
        </w:rPr>
        <w:t>（例如：</w:t>
      </w:r>
      <w:r w:rsidR="004E7235">
        <w:rPr>
          <w:rFonts w:eastAsiaTheme="minorEastAsia" w:hint="eastAsia"/>
          <w:sz w:val="24"/>
          <w:szCs w:val="24"/>
          <w:lang w:eastAsia="zh-TW"/>
        </w:rPr>
        <w:t>處理</w:t>
      </w:r>
      <w:r w:rsidR="004E7235" w:rsidRPr="004E7235">
        <w:rPr>
          <w:rFonts w:eastAsiaTheme="minorEastAsia" w:hint="eastAsia"/>
          <w:sz w:val="24"/>
          <w:szCs w:val="24"/>
          <w:lang w:eastAsia="zh-TW"/>
        </w:rPr>
        <w:t>學生</w:t>
      </w:r>
      <w:r w:rsidR="004E7235">
        <w:rPr>
          <w:rFonts w:eastAsiaTheme="minorEastAsia" w:hint="eastAsia"/>
          <w:sz w:val="24"/>
          <w:szCs w:val="24"/>
          <w:lang w:eastAsia="zh-TW"/>
        </w:rPr>
        <w:t>申請</w:t>
      </w:r>
      <w:r w:rsidR="004E7235" w:rsidRPr="004E7235">
        <w:rPr>
          <w:rFonts w:eastAsiaTheme="minorEastAsia" w:hint="eastAsia"/>
          <w:sz w:val="24"/>
          <w:szCs w:val="24"/>
          <w:lang w:eastAsia="zh-TW"/>
        </w:rPr>
        <w:t>、</w:t>
      </w:r>
      <w:r w:rsidR="004E7235">
        <w:rPr>
          <w:rFonts w:eastAsiaTheme="minorEastAsia" w:hint="eastAsia"/>
          <w:sz w:val="24"/>
          <w:szCs w:val="24"/>
          <w:lang w:eastAsia="zh-TW"/>
        </w:rPr>
        <w:t>為申請</w:t>
      </w:r>
      <w:r w:rsidR="004E7235" w:rsidRPr="004E7235">
        <w:rPr>
          <w:rFonts w:eastAsiaTheme="minorEastAsia" w:hint="eastAsia"/>
          <w:sz w:val="24"/>
          <w:szCs w:val="24"/>
          <w:lang w:eastAsia="zh-TW"/>
        </w:rPr>
        <w:t>學生</w:t>
      </w:r>
      <w:r w:rsidR="004E7235">
        <w:rPr>
          <w:rFonts w:eastAsiaTheme="minorEastAsia" w:hint="eastAsia"/>
          <w:sz w:val="24"/>
          <w:szCs w:val="24"/>
          <w:lang w:eastAsia="zh-TW"/>
        </w:rPr>
        <w:t>安排測</w:t>
      </w:r>
      <w:r w:rsidR="004E7235" w:rsidRPr="004E7235">
        <w:rPr>
          <w:rFonts w:eastAsiaTheme="minorEastAsia" w:hint="eastAsia"/>
          <w:sz w:val="24"/>
          <w:szCs w:val="24"/>
          <w:lang w:eastAsia="zh-TW"/>
        </w:rPr>
        <w:t>驗</w:t>
      </w:r>
      <w:r w:rsidR="004E7235" w:rsidRPr="00F41547">
        <w:rPr>
          <w:rFonts w:ascii="新細明體" w:eastAsia="新細明體" w:hAnsi="新細明體" w:cs="新細明體" w:hint="eastAsia"/>
          <w:spacing w:val="26"/>
          <w:sz w:val="24"/>
          <w:lang w:eastAsia="zh-TW"/>
        </w:rPr>
        <w:t>／</w:t>
      </w:r>
      <w:r w:rsidR="004E7235" w:rsidRPr="004E7235">
        <w:rPr>
          <w:rFonts w:eastAsiaTheme="minorEastAsia" w:hint="eastAsia"/>
          <w:sz w:val="24"/>
          <w:szCs w:val="24"/>
          <w:lang w:eastAsia="zh-TW"/>
        </w:rPr>
        <w:t>面試、與學生</w:t>
      </w:r>
      <w:r w:rsidR="004E7235" w:rsidRPr="00F41547">
        <w:rPr>
          <w:rFonts w:ascii="新細明體" w:eastAsia="新細明體" w:hAnsi="新細明體" w:cs="新細明體" w:hint="eastAsia"/>
          <w:spacing w:val="26"/>
          <w:sz w:val="24"/>
          <w:lang w:eastAsia="zh-TW"/>
        </w:rPr>
        <w:t>／</w:t>
      </w:r>
      <w:r w:rsidR="004E7235" w:rsidRPr="004E7235">
        <w:rPr>
          <w:rFonts w:eastAsiaTheme="minorEastAsia" w:hint="eastAsia"/>
          <w:sz w:val="24"/>
          <w:szCs w:val="24"/>
          <w:lang w:eastAsia="zh-TW"/>
        </w:rPr>
        <w:t>家長</w:t>
      </w:r>
      <w:r w:rsidR="004E7235" w:rsidRPr="00F41547">
        <w:rPr>
          <w:rFonts w:ascii="新細明體" w:eastAsia="新細明體" w:hAnsi="新細明體" w:cs="新細明體" w:hint="eastAsia"/>
          <w:spacing w:val="26"/>
          <w:sz w:val="24"/>
          <w:lang w:eastAsia="zh-TW"/>
        </w:rPr>
        <w:t>／</w:t>
      </w:r>
      <w:r w:rsidR="004E7235" w:rsidRPr="004E7235">
        <w:rPr>
          <w:rFonts w:eastAsiaTheme="minorEastAsia" w:hint="eastAsia"/>
          <w:sz w:val="24"/>
          <w:szCs w:val="24"/>
          <w:lang w:eastAsia="zh-TW"/>
        </w:rPr>
        <w:t>學校的溝通等）及</w:t>
      </w:r>
      <w:r w:rsidR="004E7235">
        <w:rPr>
          <w:rFonts w:eastAsiaTheme="minorEastAsia" w:hint="eastAsia"/>
          <w:sz w:val="24"/>
          <w:szCs w:val="24"/>
          <w:lang w:eastAsia="zh-TW"/>
        </w:rPr>
        <w:t>改</w:t>
      </w:r>
      <w:r w:rsidR="004E7235" w:rsidRPr="004E7235">
        <w:rPr>
          <w:rFonts w:eastAsiaTheme="minorEastAsia" w:hint="eastAsia"/>
          <w:sz w:val="24"/>
          <w:szCs w:val="24"/>
          <w:lang w:eastAsia="zh-TW"/>
        </w:rPr>
        <w:t>善建議；</w:t>
      </w:r>
    </w:p>
    <w:p w14:paraId="577F70B6" w14:textId="3D9FC208" w:rsidR="004E7235" w:rsidRDefault="00BF3416" w:rsidP="00C71E62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 w:rsidRPr="00BF3416">
        <w:rPr>
          <w:rFonts w:eastAsiaTheme="minorEastAsia" w:hint="eastAsia"/>
          <w:sz w:val="24"/>
          <w:szCs w:val="24"/>
          <w:lang w:eastAsia="zh-TW"/>
        </w:rPr>
        <w:t>從安排課程</w:t>
      </w:r>
      <w:r>
        <w:rPr>
          <w:rFonts w:eastAsiaTheme="minorEastAsia" w:hint="eastAsia"/>
          <w:sz w:val="24"/>
          <w:szCs w:val="24"/>
          <w:lang w:eastAsia="zh-TW"/>
        </w:rPr>
        <w:t>中獲得</w:t>
      </w:r>
      <w:r w:rsidRPr="00BF3416">
        <w:rPr>
          <w:rFonts w:eastAsiaTheme="minorEastAsia" w:hint="eastAsia"/>
          <w:sz w:val="24"/>
          <w:szCs w:val="24"/>
          <w:lang w:eastAsia="zh-TW"/>
        </w:rPr>
        <w:t>有關資優教育的重要經驗；</w:t>
      </w:r>
      <w:r w:rsidR="00C71E62" w:rsidRPr="00C71E62">
        <w:rPr>
          <w:rFonts w:eastAsiaTheme="minorEastAsia" w:hint="eastAsia"/>
          <w:sz w:val="24"/>
          <w:szCs w:val="24"/>
          <w:lang w:eastAsia="zh-TW"/>
        </w:rPr>
        <w:t>及</w:t>
      </w:r>
    </w:p>
    <w:p w14:paraId="42BEC0EB" w14:textId="4BC165BB" w:rsidR="008F43E9" w:rsidRPr="00C71E62" w:rsidRDefault="00C71E62" w:rsidP="004F6BEC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 w:rsidRPr="00277A0F">
        <w:rPr>
          <w:rFonts w:eastAsiaTheme="minorEastAsia" w:hint="eastAsia"/>
          <w:sz w:val="24"/>
          <w:szCs w:val="24"/>
          <w:lang w:eastAsia="zh-TW"/>
        </w:rPr>
        <w:t>在</w:t>
      </w:r>
      <w:r w:rsidR="00B16B21" w:rsidRPr="00B16B21">
        <w:rPr>
          <w:rFonts w:eastAsiaTheme="minorEastAsia" w:hint="eastAsia"/>
          <w:sz w:val="24"/>
          <w:szCs w:val="24"/>
          <w:lang w:eastAsia="zh-TW"/>
        </w:rPr>
        <w:t>推</w:t>
      </w:r>
      <w:r w:rsidR="00445C9F" w:rsidRPr="00445C9F">
        <w:rPr>
          <w:rFonts w:eastAsiaTheme="minorEastAsia" w:hint="eastAsia"/>
          <w:sz w:val="24"/>
          <w:szCs w:val="24"/>
          <w:lang w:eastAsia="zh-TW"/>
        </w:rPr>
        <w:t>行</w:t>
      </w:r>
      <w:r w:rsidRPr="00277A0F">
        <w:rPr>
          <w:rFonts w:eastAsiaTheme="minorEastAsia" w:hint="eastAsia"/>
          <w:sz w:val="24"/>
          <w:szCs w:val="24"/>
          <w:lang w:eastAsia="zh-TW"/>
        </w:rPr>
        <w:t>課程</w:t>
      </w:r>
      <w:r>
        <w:rPr>
          <w:rFonts w:eastAsiaTheme="minorEastAsia" w:hint="eastAsia"/>
          <w:sz w:val="24"/>
          <w:szCs w:val="24"/>
          <w:lang w:eastAsia="zh-TW"/>
        </w:rPr>
        <w:t>期</w:t>
      </w:r>
      <w:r w:rsidR="00445C9F">
        <w:rPr>
          <w:rFonts w:eastAsiaTheme="minorEastAsia" w:hint="eastAsia"/>
          <w:sz w:val="24"/>
          <w:szCs w:val="24"/>
          <w:lang w:eastAsia="zh-TW"/>
        </w:rPr>
        <w:t>間</w:t>
      </w:r>
      <w:r w:rsidR="004F6BEC" w:rsidRPr="004F6BEC">
        <w:rPr>
          <w:rFonts w:eastAsiaTheme="minorEastAsia" w:hint="eastAsia"/>
          <w:sz w:val="24"/>
          <w:szCs w:val="24"/>
          <w:lang w:eastAsia="zh-TW"/>
        </w:rPr>
        <w:t>曾</w:t>
      </w:r>
      <w:r w:rsidR="00445C9F">
        <w:rPr>
          <w:rFonts w:eastAsiaTheme="minorEastAsia" w:hint="eastAsia"/>
          <w:sz w:val="24"/>
          <w:szCs w:val="24"/>
          <w:lang w:eastAsia="zh-TW"/>
        </w:rPr>
        <w:t>安排的</w:t>
      </w:r>
      <w:r w:rsidRPr="00C71E62">
        <w:rPr>
          <w:rFonts w:eastAsiaTheme="minorEastAsia" w:hint="eastAsia"/>
          <w:sz w:val="24"/>
          <w:szCs w:val="24"/>
          <w:lang w:eastAsia="zh-TW"/>
        </w:rPr>
        <w:t>推廣活動，</w:t>
      </w:r>
      <w:r w:rsidR="00445C9F" w:rsidRPr="00445C9F">
        <w:rPr>
          <w:rFonts w:eastAsiaTheme="minorEastAsia" w:hint="eastAsia"/>
          <w:sz w:val="24"/>
          <w:szCs w:val="24"/>
          <w:lang w:eastAsia="zh-TW"/>
        </w:rPr>
        <w:t>例如課程宣傳、</w:t>
      </w:r>
      <w:r w:rsidR="00EE33BC" w:rsidRPr="00EE33BC">
        <w:rPr>
          <w:rFonts w:eastAsiaTheme="minorEastAsia" w:hint="eastAsia"/>
          <w:sz w:val="24"/>
          <w:szCs w:val="24"/>
          <w:lang w:eastAsia="zh-TW"/>
        </w:rPr>
        <w:t>媒體採訪、論文介紹</w:t>
      </w:r>
      <w:r w:rsidRPr="00C71E62">
        <w:rPr>
          <w:rFonts w:eastAsiaTheme="minorEastAsia" w:hint="eastAsia"/>
          <w:sz w:val="24"/>
          <w:szCs w:val="24"/>
          <w:lang w:eastAsia="zh-TW"/>
        </w:rPr>
        <w:t>、</w:t>
      </w:r>
      <w:r>
        <w:rPr>
          <w:rFonts w:eastAsiaTheme="minorEastAsia" w:hint="eastAsia"/>
          <w:sz w:val="24"/>
          <w:szCs w:val="24"/>
          <w:lang w:eastAsia="zh-TW"/>
        </w:rPr>
        <w:t>經驗</w:t>
      </w:r>
      <w:r w:rsidRPr="00692350">
        <w:rPr>
          <w:rFonts w:eastAsiaTheme="minorEastAsia" w:hint="eastAsia"/>
          <w:sz w:val="24"/>
          <w:szCs w:val="24"/>
          <w:lang w:eastAsia="zh-TW"/>
        </w:rPr>
        <w:t>分享</w:t>
      </w:r>
      <w:r>
        <w:rPr>
          <w:rFonts w:eastAsiaTheme="minorEastAsia" w:hint="eastAsia"/>
          <w:sz w:val="24"/>
          <w:szCs w:val="24"/>
          <w:lang w:eastAsia="zh-TW"/>
        </w:rPr>
        <w:t>會</w:t>
      </w:r>
      <w:r w:rsidR="00EE33BC" w:rsidRPr="00EE33BC">
        <w:rPr>
          <w:rFonts w:eastAsiaTheme="minorEastAsia" w:hint="eastAsia"/>
          <w:sz w:val="24"/>
          <w:szCs w:val="24"/>
          <w:lang w:eastAsia="zh-TW"/>
        </w:rPr>
        <w:t>等（如有）</w:t>
      </w:r>
      <w:r w:rsidRPr="00C71E62">
        <w:rPr>
          <w:rFonts w:eastAsiaTheme="minorEastAsia" w:hint="eastAsia"/>
          <w:sz w:val="24"/>
          <w:szCs w:val="24"/>
          <w:lang w:eastAsia="zh-TW"/>
        </w:rPr>
        <w:t>。</w:t>
      </w:r>
    </w:p>
    <w:p w14:paraId="3047A28C" w14:textId="3FA63726" w:rsidR="00EE33BC" w:rsidRDefault="00EE33BC" w:rsidP="00EE33BC">
      <w:p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</w:p>
    <w:p w14:paraId="0D045AF4" w14:textId="1E9175C0" w:rsidR="00F41547" w:rsidRPr="00AD5235" w:rsidRDefault="00F41547" w:rsidP="00F41547">
      <w:pPr>
        <w:pStyle w:val="a4"/>
        <w:numPr>
          <w:ilvl w:val="0"/>
          <w:numId w:val="27"/>
        </w:numPr>
        <w:spacing w:beforeLines="50" w:before="120"/>
        <w:ind w:right="2"/>
        <w:jc w:val="both"/>
        <w:rPr>
          <w:rFonts w:eastAsiaTheme="minorEastAsia"/>
          <w:b/>
          <w:sz w:val="24"/>
          <w:szCs w:val="24"/>
          <w:lang w:eastAsia="zh-TW"/>
        </w:rPr>
      </w:pPr>
      <w:r w:rsidRPr="00094E52">
        <w:rPr>
          <w:rFonts w:eastAsiaTheme="minorEastAsia" w:hint="eastAsia"/>
          <w:b/>
          <w:sz w:val="24"/>
          <w:szCs w:val="24"/>
          <w:lang w:eastAsia="zh-TW"/>
        </w:rPr>
        <w:t>總結</w:t>
      </w:r>
    </w:p>
    <w:p w14:paraId="49972E27" w14:textId="14EA5127" w:rsidR="00F95982" w:rsidRPr="003B7AB5" w:rsidRDefault="00445C9F" w:rsidP="003B7AB5">
      <w:pPr>
        <w:pStyle w:val="a4"/>
        <w:overflowPunct w:val="0"/>
        <w:spacing w:beforeLines="50" w:before="120"/>
        <w:ind w:left="482"/>
        <w:jc w:val="both"/>
        <w:rPr>
          <w:rFonts w:eastAsiaTheme="minorEastAsia"/>
          <w:sz w:val="24"/>
          <w:szCs w:val="24"/>
          <w:lang w:eastAsia="zh-TW"/>
        </w:rPr>
      </w:pPr>
      <w:r w:rsidRPr="00445C9F">
        <w:rPr>
          <w:rFonts w:eastAsiaTheme="minorEastAsia" w:hint="eastAsia"/>
          <w:sz w:val="24"/>
          <w:szCs w:val="24"/>
          <w:lang w:eastAsia="zh-TW"/>
        </w:rPr>
        <w:t>本</w:t>
      </w:r>
      <w:r w:rsidR="003B7AB5" w:rsidRPr="003B7AB5">
        <w:rPr>
          <w:rFonts w:eastAsiaTheme="minorEastAsia" w:hint="eastAsia"/>
          <w:sz w:val="24"/>
          <w:szCs w:val="24"/>
          <w:lang w:eastAsia="zh-TW"/>
        </w:rPr>
        <w:t>段落可</w:t>
      </w:r>
      <w:r w:rsidR="003B7AB5">
        <w:rPr>
          <w:rFonts w:eastAsiaTheme="minorEastAsia" w:hint="eastAsia"/>
          <w:sz w:val="24"/>
          <w:szCs w:val="24"/>
          <w:lang w:eastAsia="zh-TW"/>
        </w:rPr>
        <w:t>就</w:t>
      </w:r>
      <w:r w:rsidR="00F95982" w:rsidRPr="00F95982">
        <w:rPr>
          <w:rFonts w:eastAsiaTheme="minorEastAsia" w:hint="eastAsia"/>
          <w:sz w:val="24"/>
          <w:szCs w:val="24"/>
          <w:lang w:eastAsia="zh-TW"/>
        </w:rPr>
        <w:t>課程的整體成</w:t>
      </w:r>
      <w:r w:rsidR="003B7AB5">
        <w:rPr>
          <w:rFonts w:eastAsiaTheme="minorEastAsia" w:hint="eastAsia"/>
          <w:sz w:val="24"/>
          <w:szCs w:val="24"/>
          <w:lang w:eastAsia="zh-TW"/>
        </w:rPr>
        <w:t>效</w:t>
      </w:r>
      <w:r w:rsidR="003B7AB5" w:rsidRPr="003B7AB5">
        <w:rPr>
          <w:rFonts w:eastAsiaTheme="minorEastAsia" w:hint="eastAsia"/>
          <w:sz w:val="24"/>
          <w:szCs w:val="24"/>
          <w:lang w:eastAsia="zh-TW"/>
        </w:rPr>
        <w:t>及</w:t>
      </w:r>
      <w:r w:rsidR="00F95982" w:rsidRPr="003B7AB5">
        <w:rPr>
          <w:rFonts w:eastAsiaTheme="minorEastAsia" w:hint="eastAsia"/>
          <w:sz w:val="24"/>
          <w:szCs w:val="24"/>
          <w:lang w:eastAsia="zh-TW"/>
        </w:rPr>
        <w:t>對資優學生的</w:t>
      </w:r>
      <w:r w:rsidRPr="00445C9F">
        <w:rPr>
          <w:rFonts w:eastAsiaTheme="minorEastAsia" w:hint="eastAsia"/>
          <w:sz w:val="24"/>
          <w:szCs w:val="24"/>
          <w:lang w:eastAsia="zh-TW"/>
        </w:rPr>
        <w:t>正面</w:t>
      </w:r>
      <w:r w:rsidR="00F95982" w:rsidRPr="003B7AB5">
        <w:rPr>
          <w:rFonts w:eastAsiaTheme="minorEastAsia" w:hint="eastAsia"/>
          <w:sz w:val="24"/>
          <w:szCs w:val="24"/>
          <w:lang w:eastAsia="zh-TW"/>
        </w:rPr>
        <w:t>影響</w:t>
      </w:r>
      <w:r w:rsidR="003B7AB5" w:rsidRPr="003B7AB5">
        <w:rPr>
          <w:rFonts w:eastAsiaTheme="minorEastAsia" w:hint="eastAsia"/>
          <w:sz w:val="24"/>
          <w:szCs w:val="24"/>
          <w:lang w:eastAsia="zh-TW"/>
        </w:rPr>
        <w:t>作</w:t>
      </w:r>
      <w:r w:rsidRPr="00445C9F">
        <w:rPr>
          <w:rFonts w:eastAsiaTheme="minorEastAsia" w:hint="eastAsia"/>
          <w:sz w:val="24"/>
          <w:szCs w:val="24"/>
          <w:lang w:eastAsia="zh-TW"/>
        </w:rPr>
        <w:t>總</w:t>
      </w:r>
      <w:r>
        <w:rPr>
          <w:rFonts w:eastAsiaTheme="minorEastAsia" w:hint="eastAsia"/>
          <w:sz w:val="24"/>
          <w:szCs w:val="24"/>
          <w:lang w:eastAsia="zh-TW"/>
        </w:rPr>
        <w:t>結，並提</w:t>
      </w:r>
      <w:r w:rsidRPr="00445C9F">
        <w:rPr>
          <w:rFonts w:eastAsiaTheme="minorEastAsia" w:hint="eastAsia"/>
          <w:sz w:val="24"/>
          <w:szCs w:val="24"/>
          <w:lang w:eastAsia="zh-TW"/>
        </w:rPr>
        <w:t>供</w:t>
      </w:r>
      <w:r w:rsidR="00F95982" w:rsidRPr="003B7AB5">
        <w:rPr>
          <w:rFonts w:eastAsiaTheme="minorEastAsia" w:hint="eastAsia"/>
          <w:sz w:val="24"/>
          <w:szCs w:val="24"/>
          <w:lang w:eastAsia="zh-TW"/>
        </w:rPr>
        <w:t>進一步發展</w:t>
      </w:r>
      <w:r w:rsidR="003B7AB5" w:rsidRPr="003B7AB5">
        <w:rPr>
          <w:rFonts w:eastAsiaTheme="minorEastAsia" w:hint="eastAsia"/>
          <w:sz w:val="24"/>
          <w:szCs w:val="24"/>
          <w:lang w:eastAsia="zh-TW"/>
        </w:rPr>
        <w:t>課程</w:t>
      </w:r>
      <w:r w:rsidR="00F95982" w:rsidRPr="003B7AB5">
        <w:rPr>
          <w:rFonts w:eastAsiaTheme="minorEastAsia" w:hint="eastAsia"/>
          <w:sz w:val="24"/>
          <w:szCs w:val="24"/>
          <w:lang w:eastAsia="zh-TW"/>
        </w:rPr>
        <w:t>的建議。</w:t>
      </w:r>
    </w:p>
    <w:p w14:paraId="669E90C2" w14:textId="44001B5D" w:rsidR="00EE33BC" w:rsidRDefault="00EE33BC" w:rsidP="00EE33BC">
      <w:p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</w:p>
    <w:p w14:paraId="53269BEC" w14:textId="77777777" w:rsidR="003B7AB5" w:rsidRPr="00F41547" w:rsidRDefault="003B7AB5" w:rsidP="00EE33BC">
      <w:p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</w:p>
    <w:p w14:paraId="30492090" w14:textId="122F6304" w:rsidR="008F43E9" w:rsidRPr="008F43E9" w:rsidRDefault="008F43E9" w:rsidP="008F43E9">
      <w:pPr>
        <w:spacing w:beforeLines="50" w:before="120"/>
        <w:ind w:right="2"/>
        <w:jc w:val="center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 w:hint="eastAsia"/>
          <w:sz w:val="24"/>
          <w:szCs w:val="24"/>
          <w:lang w:eastAsia="zh-TW"/>
        </w:rPr>
        <w:t>***</w:t>
      </w:r>
    </w:p>
    <w:sectPr w:rsidR="008F43E9" w:rsidRPr="008F43E9" w:rsidSect="00ED4ABA">
      <w:headerReference w:type="default" r:id="rId10"/>
      <w:footerReference w:type="default" r:id="rId11"/>
      <w:pgSz w:w="11910" w:h="16840"/>
      <w:pgMar w:top="851" w:right="1077" w:bottom="851" w:left="964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00762" w14:textId="77777777" w:rsidR="004F6BEA" w:rsidRDefault="004F6BEA">
      <w:r>
        <w:separator/>
      </w:r>
    </w:p>
  </w:endnote>
  <w:endnote w:type="continuationSeparator" w:id="0">
    <w:p w14:paraId="26313CA6" w14:textId="77777777" w:rsidR="004F6BEA" w:rsidRDefault="004F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80B05" w14:textId="44359009" w:rsidR="00824808" w:rsidRDefault="00A72B64">
    <w:pPr>
      <w:pStyle w:val="a7"/>
    </w:pPr>
    <w:r>
      <w:t>Jan_2025</w:t>
    </w:r>
  </w:p>
  <w:p w14:paraId="0DE281FA" w14:textId="39B9D7C9" w:rsidR="00F864B8" w:rsidRDefault="00F864B8" w:rsidP="00F864B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61FCF" w14:textId="77777777" w:rsidR="004F6BEA" w:rsidRDefault="004F6BEA">
      <w:r>
        <w:separator/>
      </w:r>
    </w:p>
  </w:footnote>
  <w:footnote w:type="continuationSeparator" w:id="0">
    <w:p w14:paraId="01269FEE" w14:textId="77777777" w:rsidR="004F6BEA" w:rsidRDefault="004F6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9591D" w14:textId="57E51C1C" w:rsidR="0025124C" w:rsidRDefault="0025124C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90F24"/>
    <w:multiLevelType w:val="hybridMultilevel"/>
    <w:tmpl w:val="C4265CA2"/>
    <w:lvl w:ilvl="0" w:tplc="BAB2F3CA">
      <w:numFmt w:val="bullet"/>
      <w:lvlText w:val="–"/>
      <w:lvlJc w:val="left"/>
      <w:pPr>
        <w:ind w:left="1259" w:hanging="48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7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99" w:hanging="480"/>
      </w:pPr>
      <w:rPr>
        <w:rFonts w:ascii="Wingdings" w:hAnsi="Wingdings" w:hint="default"/>
      </w:rPr>
    </w:lvl>
  </w:abstractNum>
  <w:abstractNum w:abstractNumId="1" w15:restartNumberingAfterBreak="0">
    <w:nsid w:val="09DB57B9"/>
    <w:multiLevelType w:val="hybridMultilevel"/>
    <w:tmpl w:val="343646B8"/>
    <w:lvl w:ilvl="0" w:tplc="7FA6A308">
      <w:start w:val="6"/>
      <w:numFmt w:val="decimal"/>
      <w:lvlText w:val="%1."/>
      <w:lvlJc w:val="left"/>
      <w:pPr>
        <w:ind w:left="452" w:hanging="425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F640B896">
      <w:start w:val="1"/>
      <w:numFmt w:val="lowerLetter"/>
      <w:lvlText w:val="(%2)"/>
      <w:lvlJc w:val="left"/>
      <w:pPr>
        <w:ind w:left="45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 w:tplc="CF6E2658">
      <w:numFmt w:val="bullet"/>
      <w:lvlText w:val="•"/>
      <w:lvlJc w:val="left"/>
      <w:pPr>
        <w:ind w:left="2406" w:hanging="360"/>
      </w:pPr>
      <w:rPr>
        <w:rFonts w:hint="default"/>
      </w:rPr>
    </w:lvl>
    <w:lvl w:ilvl="3" w:tplc="8438B62E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8438F840">
      <w:numFmt w:val="bullet"/>
      <w:lvlText w:val="•"/>
      <w:lvlJc w:val="left"/>
      <w:pPr>
        <w:ind w:left="4352" w:hanging="360"/>
      </w:pPr>
      <w:rPr>
        <w:rFonts w:hint="default"/>
      </w:rPr>
    </w:lvl>
    <w:lvl w:ilvl="5" w:tplc="7918FE18">
      <w:numFmt w:val="bullet"/>
      <w:lvlText w:val="•"/>
      <w:lvlJc w:val="left"/>
      <w:pPr>
        <w:ind w:left="5325" w:hanging="360"/>
      </w:pPr>
      <w:rPr>
        <w:rFonts w:hint="default"/>
      </w:rPr>
    </w:lvl>
    <w:lvl w:ilvl="6" w:tplc="9B707E8A">
      <w:numFmt w:val="bullet"/>
      <w:lvlText w:val="•"/>
      <w:lvlJc w:val="left"/>
      <w:pPr>
        <w:ind w:left="6298" w:hanging="360"/>
      </w:pPr>
      <w:rPr>
        <w:rFonts w:hint="default"/>
      </w:rPr>
    </w:lvl>
    <w:lvl w:ilvl="7" w:tplc="E4FC2088">
      <w:numFmt w:val="bullet"/>
      <w:lvlText w:val="•"/>
      <w:lvlJc w:val="left"/>
      <w:pPr>
        <w:ind w:left="7271" w:hanging="360"/>
      </w:pPr>
      <w:rPr>
        <w:rFonts w:hint="default"/>
      </w:rPr>
    </w:lvl>
    <w:lvl w:ilvl="8" w:tplc="7BACE4C4">
      <w:numFmt w:val="bullet"/>
      <w:lvlText w:val="•"/>
      <w:lvlJc w:val="left"/>
      <w:pPr>
        <w:ind w:left="8244" w:hanging="360"/>
      </w:pPr>
      <w:rPr>
        <w:rFonts w:hint="default"/>
      </w:rPr>
    </w:lvl>
  </w:abstractNum>
  <w:abstractNum w:abstractNumId="2" w15:restartNumberingAfterBreak="0">
    <w:nsid w:val="16196763"/>
    <w:multiLevelType w:val="hybridMultilevel"/>
    <w:tmpl w:val="33BAC848"/>
    <w:lvl w:ilvl="0" w:tplc="0DC0CDB0">
      <w:start w:val="3"/>
      <w:numFmt w:val="decimal"/>
      <w:lvlText w:val="%1."/>
      <w:lvlJc w:val="left"/>
      <w:pPr>
        <w:ind w:left="452" w:hanging="425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97201EE2">
      <w:start w:val="1"/>
      <w:numFmt w:val="lowerLetter"/>
      <w:lvlText w:val="(%2)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 w:tplc="3E4407EA">
      <w:numFmt w:val="bullet"/>
      <w:lvlText w:val="•"/>
      <w:lvlJc w:val="left"/>
      <w:pPr>
        <w:ind w:left="1878" w:hanging="360"/>
      </w:pPr>
      <w:rPr>
        <w:rFonts w:hint="default"/>
      </w:rPr>
    </w:lvl>
    <w:lvl w:ilvl="3" w:tplc="0C2A1ECE">
      <w:numFmt w:val="bullet"/>
      <w:lvlText w:val="•"/>
      <w:lvlJc w:val="left"/>
      <w:pPr>
        <w:ind w:left="2917" w:hanging="360"/>
      </w:pPr>
      <w:rPr>
        <w:rFonts w:hint="default"/>
      </w:rPr>
    </w:lvl>
    <w:lvl w:ilvl="4" w:tplc="2C60AEE6">
      <w:numFmt w:val="bullet"/>
      <w:lvlText w:val="•"/>
      <w:lvlJc w:val="left"/>
      <w:pPr>
        <w:ind w:left="3956" w:hanging="360"/>
      </w:pPr>
      <w:rPr>
        <w:rFonts w:hint="default"/>
      </w:rPr>
    </w:lvl>
    <w:lvl w:ilvl="5" w:tplc="34B0D522">
      <w:numFmt w:val="bullet"/>
      <w:lvlText w:val="•"/>
      <w:lvlJc w:val="left"/>
      <w:pPr>
        <w:ind w:left="4995" w:hanging="360"/>
      </w:pPr>
      <w:rPr>
        <w:rFonts w:hint="default"/>
      </w:rPr>
    </w:lvl>
    <w:lvl w:ilvl="6" w:tplc="1C044D46">
      <w:numFmt w:val="bullet"/>
      <w:lvlText w:val="•"/>
      <w:lvlJc w:val="left"/>
      <w:pPr>
        <w:ind w:left="6034" w:hanging="360"/>
      </w:pPr>
      <w:rPr>
        <w:rFonts w:hint="default"/>
      </w:rPr>
    </w:lvl>
    <w:lvl w:ilvl="7" w:tplc="F6D4E1B2">
      <w:numFmt w:val="bullet"/>
      <w:lvlText w:val="•"/>
      <w:lvlJc w:val="left"/>
      <w:pPr>
        <w:ind w:left="7073" w:hanging="360"/>
      </w:pPr>
      <w:rPr>
        <w:rFonts w:hint="default"/>
      </w:rPr>
    </w:lvl>
    <w:lvl w:ilvl="8" w:tplc="222E8E12">
      <w:numFmt w:val="bullet"/>
      <w:lvlText w:val="•"/>
      <w:lvlJc w:val="left"/>
      <w:pPr>
        <w:ind w:left="8112" w:hanging="360"/>
      </w:pPr>
      <w:rPr>
        <w:rFonts w:hint="default"/>
      </w:rPr>
    </w:lvl>
  </w:abstractNum>
  <w:abstractNum w:abstractNumId="3" w15:restartNumberingAfterBreak="0">
    <w:nsid w:val="19AE65B2"/>
    <w:multiLevelType w:val="hybridMultilevel"/>
    <w:tmpl w:val="2F60D7BE"/>
    <w:lvl w:ilvl="0" w:tplc="57002AB4">
      <w:start w:val="1"/>
      <w:numFmt w:val="decimal"/>
      <w:lvlText w:val="%1."/>
      <w:lvlJc w:val="left"/>
      <w:pPr>
        <w:ind w:left="780" w:hanging="24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</w:rPr>
    </w:lvl>
    <w:lvl w:ilvl="1" w:tplc="B0C04BB4">
      <w:numFmt w:val="bullet"/>
      <w:lvlText w:val="–"/>
      <w:lvlJc w:val="left"/>
      <w:pPr>
        <w:ind w:left="1260" w:hanging="13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 w:tplc="CA5A8C74">
      <w:numFmt w:val="bullet"/>
      <w:lvlText w:val="•"/>
      <w:lvlJc w:val="left"/>
      <w:pPr>
        <w:ind w:left="1260" w:hanging="130"/>
      </w:pPr>
      <w:rPr>
        <w:rFonts w:hint="default"/>
      </w:rPr>
    </w:lvl>
    <w:lvl w:ilvl="3" w:tplc="EA9E60AC">
      <w:numFmt w:val="bullet"/>
      <w:lvlText w:val="•"/>
      <w:lvlJc w:val="left"/>
      <w:pPr>
        <w:ind w:left="2553" w:hanging="130"/>
      </w:pPr>
      <w:rPr>
        <w:rFonts w:hint="default"/>
      </w:rPr>
    </w:lvl>
    <w:lvl w:ilvl="4" w:tplc="3792272E">
      <w:numFmt w:val="bullet"/>
      <w:lvlText w:val="•"/>
      <w:lvlJc w:val="left"/>
      <w:pPr>
        <w:ind w:left="3846" w:hanging="130"/>
      </w:pPr>
      <w:rPr>
        <w:rFonts w:hint="default"/>
      </w:rPr>
    </w:lvl>
    <w:lvl w:ilvl="5" w:tplc="68305E44">
      <w:numFmt w:val="bullet"/>
      <w:lvlText w:val="•"/>
      <w:lvlJc w:val="left"/>
      <w:pPr>
        <w:ind w:left="5139" w:hanging="130"/>
      </w:pPr>
      <w:rPr>
        <w:rFonts w:hint="default"/>
      </w:rPr>
    </w:lvl>
    <w:lvl w:ilvl="6" w:tplc="E7809DD0">
      <w:numFmt w:val="bullet"/>
      <w:lvlText w:val="•"/>
      <w:lvlJc w:val="left"/>
      <w:pPr>
        <w:ind w:left="6432" w:hanging="130"/>
      </w:pPr>
      <w:rPr>
        <w:rFonts w:hint="default"/>
      </w:rPr>
    </w:lvl>
    <w:lvl w:ilvl="7" w:tplc="DF8EED8E">
      <w:numFmt w:val="bullet"/>
      <w:lvlText w:val="•"/>
      <w:lvlJc w:val="left"/>
      <w:pPr>
        <w:ind w:left="7725" w:hanging="130"/>
      </w:pPr>
      <w:rPr>
        <w:rFonts w:hint="default"/>
      </w:rPr>
    </w:lvl>
    <w:lvl w:ilvl="8" w:tplc="FC16917A">
      <w:numFmt w:val="bullet"/>
      <w:lvlText w:val="•"/>
      <w:lvlJc w:val="left"/>
      <w:pPr>
        <w:ind w:left="9018" w:hanging="130"/>
      </w:pPr>
      <w:rPr>
        <w:rFonts w:hint="default"/>
      </w:rPr>
    </w:lvl>
  </w:abstractNum>
  <w:abstractNum w:abstractNumId="4" w15:restartNumberingAfterBreak="0">
    <w:nsid w:val="212A7A81"/>
    <w:multiLevelType w:val="hybridMultilevel"/>
    <w:tmpl w:val="D5887A20"/>
    <w:lvl w:ilvl="0" w:tplc="B2B8BEBA">
      <w:start w:val="9"/>
      <w:numFmt w:val="decimal"/>
      <w:lvlText w:val="%1."/>
      <w:lvlJc w:val="left"/>
      <w:pPr>
        <w:ind w:left="452" w:hanging="425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911ED090">
      <w:start w:val="1"/>
      <w:numFmt w:val="lowerLetter"/>
      <w:lvlText w:val="(%2)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 w:tplc="A636E832">
      <w:numFmt w:val="bullet"/>
      <w:lvlText w:val=""/>
      <w:lvlJc w:val="left"/>
      <w:pPr>
        <w:ind w:left="1199" w:hanging="360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3" w:tplc="8544FBE8">
      <w:numFmt w:val="bullet"/>
      <w:lvlText w:val="•"/>
      <w:lvlJc w:val="left"/>
      <w:pPr>
        <w:ind w:left="2323" w:hanging="360"/>
      </w:pPr>
      <w:rPr>
        <w:rFonts w:hint="default"/>
      </w:rPr>
    </w:lvl>
    <w:lvl w:ilvl="4" w:tplc="8B5EFDAE">
      <w:numFmt w:val="bullet"/>
      <w:lvlText w:val="•"/>
      <w:lvlJc w:val="left"/>
      <w:pPr>
        <w:ind w:left="3447" w:hanging="360"/>
      </w:pPr>
      <w:rPr>
        <w:rFonts w:hint="default"/>
      </w:rPr>
    </w:lvl>
    <w:lvl w:ilvl="5" w:tplc="9F40F8DE">
      <w:numFmt w:val="bullet"/>
      <w:lvlText w:val="•"/>
      <w:lvlJc w:val="left"/>
      <w:pPr>
        <w:ind w:left="4571" w:hanging="360"/>
      </w:pPr>
      <w:rPr>
        <w:rFonts w:hint="default"/>
      </w:rPr>
    </w:lvl>
    <w:lvl w:ilvl="6" w:tplc="E7CACCDA">
      <w:numFmt w:val="bullet"/>
      <w:lvlText w:val="•"/>
      <w:lvlJc w:val="left"/>
      <w:pPr>
        <w:ind w:left="5695" w:hanging="360"/>
      </w:pPr>
      <w:rPr>
        <w:rFonts w:hint="default"/>
      </w:rPr>
    </w:lvl>
    <w:lvl w:ilvl="7" w:tplc="6E924E38">
      <w:numFmt w:val="bullet"/>
      <w:lvlText w:val="•"/>
      <w:lvlJc w:val="left"/>
      <w:pPr>
        <w:ind w:left="6818" w:hanging="360"/>
      </w:pPr>
      <w:rPr>
        <w:rFonts w:hint="default"/>
      </w:rPr>
    </w:lvl>
    <w:lvl w:ilvl="8" w:tplc="38C43F62">
      <w:numFmt w:val="bullet"/>
      <w:lvlText w:val="•"/>
      <w:lvlJc w:val="left"/>
      <w:pPr>
        <w:ind w:left="7942" w:hanging="360"/>
      </w:pPr>
      <w:rPr>
        <w:rFonts w:hint="default"/>
      </w:rPr>
    </w:lvl>
  </w:abstractNum>
  <w:abstractNum w:abstractNumId="5" w15:restartNumberingAfterBreak="0">
    <w:nsid w:val="24842416"/>
    <w:multiLevelType w:val="hybridMultilevel"/>
    <w:tmpl w:val="2F58CE70"/>
    <w:lvl w:ilvl="0" w:tplc="215624EC">
      <w:start w:val="1"/>
      <w:numFmt w:val="upperLetter"/>
      <w:lvlText w:val="%1."/>
      <w:lvlJc w:val="left"/>
      <w:pPr>
        <w:ind w:left="1119" w:hanging="42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</w:rPr>
    </w:lvl>
    <w:lvl w:ilvl="1" w:tplc="E9A28F4C">
      <w:start w:val="1"/>
      <w:numFmt w:val="decimal"/>
      <w:lvlText w:val="%2."/>
      <w:lvlJc w:val="left"/>
      <w:pPr>
        <w:ind w:left="1260" w:hanging="4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 w:tplc="FB98B956">
      <w:numFmt w:val="bullet"/>
      <w:lvlText w:val="•"/>
      <w:lvlJc w:val="left"/>
      <w:pPr>
        <w:ind w:left="1260" w:hanging="480"/>
      </w:pPr>
      <w:rPr>
        <w:rFonts w:hint="default"/>
      </w:rPr>
    </w:lvl>
    <w:lvl w:ilvl="3" w:tplc="CC14C022">
      <w:numFmt w:val="bullet"/>
      <w:lvlText w:val="•"/>
      <w:lvlJc w:val="left"/>
      <w:pPr>
        <w:ind w:left="2553" w:hanging="480"/>
      </w:pPr>
      <w:rPr>
        <w:rFonts w:hint="default"/>
      </w:rPr>
    </w:lvl>
    <w:lvl w:ilvl="4" w:tplc="578606F6">
      <w:numFmt w:val="bullet"/>
      <w:lvlText w:val="•"/>
      <w:lvlJc w:val="left"/>
      <w:pPr>
        <w:ind w:left="3846" w:hanging="480"/>
      </w:pPr>
      <w:rPr>
        <w:rFonts w:hint="default"/>
      </w:rPr>
    </w:lvl>
    <w:lvl w:ilvl="5" w:tplc="5ECAF032">
      <w:numFmt w:val="bullet"/>
      <w:lvlText w:val="•"/>
      <w:lvlJc w:val="left"/>
      <w:pPr>
        <w:ind w:left="5139" w:hanging="480"/>
      </w:pPr>
      <w:rPr>
        <w:rFonts w:hint="default"/>
      </w:rPr>
    </w:lvl>
    <w:lvl w:ilvl="6" w:tplc="6548D274">
      <w:numFmt w:val="bullet"/>
      <w:lvlText w:val="•"/>
      <w:lvlJc w:val="left"/>
      <w:pPr>
        <w:ind w:left="6432" w:hanging="480"/>
      </w:pPr>
      <w:rPr>
        <w:rFonts w:hint="default"/>
      </w:rPr>
    </w:lvl>
    <w:lvl w:ilvl="7" w:tplc="313C40B4">
      <w:numFmt w:val="bullet"/>
      <w:lvlText w:val="•"/>
      <w:lvlJc w:val="left"/>
      <w:pPr>
        <w:ind w:left="7725" w:hanging="480"/>
      </w:pPr>
      <w:rPr>
        <w:rFonts w:hint="default"/>
      </w:rPr>
    </w:lvl>
    <w:lvl w:ilvl="8" w:tplc="BD4468C2">
      <w:numFmt w:val="bullet"/>
      <w:lvlText w:val="•"/>
      <w:lvlJc w:val="left"/>
      <w:pPr>
        <w:ind w:left="9018" w:hanging="480"/>
      </w:pPr>
      <w:rPr>
        <w:rFonts w:hint="default"/>
      </w:rPr>
    </w:lvl>
  </w:abstractNum>
  <w:abstractNum w:abstractNumId="6" w15:restartNumberingAfterBreak="0">
    <w:nsid w:val="25C70268"/>
    <w:multiLevelType w:val="hybridMultilevel"/>
    <w:tmpl w:val="D7F80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8D0705"/>
    <w:multiLevelType w:val="hybridMultilevel"/>
    <w:tmpl w:val="E47636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4C2131"/>
    <w:multiLevelType w:val="hybridMultilevel"/>
    <w:tmpl w:val="78B40742"/>
    <w:lvl w:ilvl="0" w:tplc="D32A886E">
      <w:start w:val="1"/>
      <w:numFmt w:val="lowerLetter"/>
      <w:lvlText w:val="(%1)"/>
      <w:lvlJc w:val="left"/>
      <w:pPr>
        <w:ind w:left="480" w:hanging="480"/>
      </w:pPr>
      <w:rPr>
        <w:rFonts w:ascii="Times New Roman" w:eastAsia="Times New Roman" w:hAnsi="Times New Roman" w:cs="Times New Roman" w:hint="default"/>
        <w:w w:val="99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58021D"/>
    <w:multiLevelType w:val="hybridMultilevel"/>
    <w:tmpl w:val="7DB4C766"/>
    <w:lvl w:ilvl="0" w:tplc="45FA0692">
      <w:numFmt w:val="bullet"/>
      <w:lvlText w:val="•"/>
      <w:lvlJc w:val="left"/>
      <w:pPr>
        <w:ind w:left="598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0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8" w:hanging="480"/>
      </w:pPr>
      <w:rPr>
        <w:rFonts w:ascii="Wingdings" w:hAnsi="Wingdings" w:hint="default"/>
      </w:rPr>
    </w:lvl>
  </w:abstractNum>
  <w:abstractNum w:abstractNumId="10" w15:restartNumberingAfterBreak="0">
    <w:nsid w:val="335E6860"/>
    <w:multiLevelType w:val="hybridMultilevel"/>
    <w:tmpl w:val="F09E882A"/>
    <w:lvl w:ilvl="0" w:tplc="3DCE8E8A">
      <w:numFmt w:val="bullet"/>
      <w:lvlText w:val="*"/>
      <w:lvlJc w:val="left"/>
      <w:pPr>
        <w:ind w:left="1172" w:hanging="201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C832A090">
      <w:start w:val="2"/>
      <w:numFmt w:val="decimal"/>
      <w:lvlText w:val="(%2)"/>
      <w:lvlJc w:val="left"/>
      <w:pPr>
        <w:ind w:left="1500" w:hanging="361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66A08E34">
      <w:numFmt w:val="bullet"/>
      <w:lvlText w:val="•"/>
      <w:lvlJc w:val="left"/>
      <w:pPr>
        <w:ind w:left="2622" w:hanging="361"/>
      </w:pPr>
      <w:rPr>
        <w:rFonts w:hint="default"/>
      </w:rPr>
    </w:lvl>
    <w:lvl w:ilvl="3" w:tplc="F4224906">
      <w:numFmt w:val="bullet"/>
      <w:lvlText w:val="•"/>
      <w:lvlJc w:val="left"/>
      <w:pPr>
        <w:ind w:left="3745" w:hanging="361"/>
      </w:pPr>
      <w:rPr>
        <w:rFonts w:hint="default"/>
      </w:rPr>
    </w:lvl>
    <w:lvl w:ilvl="4" w:tplc="F59AB19A">
      <w:numFmt w:val="bullet"/>
      <w:lvlText w:val="•"/>
      <w:lvlJc w:val="left"/>
      <w:pPr>
        <w:ind w:left="4868" w:hanging="361"/>
      </w:pPr>
      <w:rPr>
        <w:rFonts w:hint="default"/>
      </w:rPr>
    </w:lvl>
    <w:lvl w:ilvl="5" w:tplc="EE5E3F92">
      <w:numFmt w:val="bullet"/>
      <w:lvlText w:val="•"/>
      <w:lvlJc w:val="left"/>
      <w:pPr>
        <w:ind w:left="5990" w:hanging="361"/>
      </w:pPr>
      <w:rPr>
        <w:rFonts w:hint="default"/>
      </w:rPr>
    </w:lvl>
    <w:lvl w:ilvl="6" w:tplc="148824AE">
      <w:numFmt w:val="bullet"/>
      <w:lvlText w:val="•"/>
      <w:lvlJc w:val="left"/>
      <w:pPr>
        <w:ind w:left="7113" w:hanging="361"/>
      </w:pPr>
      <w:rPr>
        <w:rFonts w:hint="default"/>
      </w:rPr>
    </w:lvl>
    <w:lvl w:ilvl="7" w:tplc="AE36E34A">
      <w:numFmt w:val="bullet"/>
      <w:lvlText w:val="•"/>
      <w:lvlJc w:val="left"/>
      <w:pPr>
        <w:ind w:left="8236" w:hanging="361"/>
      </w:pPr>
      <w:rPr>
        <w:rFonts w:hint="default"/>
      </w:rPr>
    </w:lvl>
    <w:lvl w:ilvl="8" w:tplc="131C7DDA">
      <w:numFmt w:val="bullet"/>
      <w:lvlText w:val="•"/>
      <w:lvlJc w:val="left"/>
      <w:pPr>
        <w:ind w:left="9358" w:hanging="361"/>
      </w:pPr>
      <w:rPr>
        <w:rFonts w:hint="default"/>
      </w:rPr>
    </w:lvl>
  </w:abstractNum>
  <w:abstractNum w:abstractNumId="11" w15:restartNumberingAfterBreak="0">
    <w:nsid w:val="3AB3353B"/>
    <w:multiLevelType w:val="hybridMultilevel"/>
    <w:tmpl w:val="A22C0AE0"/>
    <w:lvl w:ilvl="0" w:tplc="9384A4D4">
      <w:start w:val="1"/>
      <w:numFmt w:val="decimal"/>
      <w:lvlText w:val="%1."/>
      <w:lvlJc w:val="left"/>
      <w:pPr>
        <w:ind w:left="102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E34C8730">
      <w:numFmt w:val="bullet"/>
      <w:lvlText w:val="•"/>
      <w:lvlJc w:val="left"/>
      <w:pPr>
        <w:ind w:left="2078" w:hanging="240"/>
      </w:pPr>
      <w:rPr>
        <w:rFonts w:hint="default"/>
      </w:rPr>
    </w:lvl>
    <w:lvl w:ilvl="2" w:tplc="A06CBDD8">
      <w:numFmt w:val="bullet"/>
      <w:lvlText w:val="•"/>
      <w:lvlJc w:val="left"/>
      <w:pPr>
        <w:ind w:left="3136" w:hanging="240"/>
      </w:pPr>
      <w:rPr>
        <w:rFonts w:hint="default"/>
      </w:rPr>
    </w:lvl>
    <w:lvl w:ilvl="3" w:tplc="B6185868">
      <w:numFmt w:val="bullet"/>
      <w:lvlText w:val="•"/>
      <w:lvlJc w:val="left"/>
      <w:pPr>
        <w:ind w:left="4195" w:hanging="240"/>
      </w:pPr>
      <w:rPr>
        <w:rFonts w:hint="default"/>
      </w:rPr>
    </w:lvl>
    <w:lvl w:ilvl="4" w:tplc="1196086E">
      <w:numFmt w:val="bullet"/>
      <w:lvlText w:val="•"/>
      <w:lvlJc w:val="left"/>
      <w:pPr>
        <w:ind w:left="5253" w:hanging="240"/>
      </w:pPr>
      <w:rPr>
        <w:rFonts w:hint="default"/>
      </w:rPr>
    </w:lvl>
    <w:lvl w:ilvl="5" w:tplc="B8BA5A46">
      <w:numFmt w:val="bullet"/>
      <w:lvlText w:val="•"/>
      <w:lvlJc w:val="left"/>
      <w:pPr>
        <w:ind w:left="6312" w:hanging="240"/>
      </w:pPr>
      <w:rPr>
        <w:rFonts w:hint="default"/>
      </w:rPr>
    </w:lvl>
    <w:lvl w:ilvl="6" w:tplc="A9AA5976">
      <w:numFmt w:val="bullet"/>
      <w:lvlText w:val="•"/>
      <w:lvlJc w:val="left"/>
      <w:pPr>
        <w:ind w:left="7370" w:hanging="240"/>
      </w:pPr>
      <w:rPr>
        <w:rFonts w:hint="default"/>
      </w:rPr>
    </w:lvl>
    <w:lvl w:ilvl="7" w:tplc="6CF0BFB2">
      <w:numFmt w:val="bullet"/>
      <w:lvlText w:val="•"/>
      <w:lvlJc w:val="left"/>
      <w:pPr>
        <w:ind w:left="8429" w:hanging="240"/>
      </w:pPr>
      <w:rPr>
        <w:rFonts w:hint="default"/>
      </w:rPr>
    </w:lvl>
    <w:lvl w:ilvl="8" w:tplc="947245F6">
      <w:numFmt w:val="bullet"/>
      <w:lvlText w:val="•"/>
      <w:lvlJc w:val="left"/>
      <w:pPr>
        <w:ind w:left="9487" w:hanging="240"/>
      </w:pPr>
      <w:rPr>
        <w:rFonts w:hint="default"/>
      </w:rPr>
    </w:lvl>
  </w:abstractNum>
  <w:abstractNum w:abstractNumId="12" w15:restartNumberingAfterBreak="0">
    <w:nsid w:val="3F6A758A"/>
    <w:multiLevelType w:val="hybridMultilevel"/>
    <w:tmpl w:val="F086EB76"/>
    <w:lvl w:ilvl="0" w:tplc="994C6196">
      <w:start w:val="1"/>
      <w:numFmt w:val="lowerLetter"/>
      <w:lvlText w:val="(%1)"/>
      <w:lvlJc w:val="left"/>
      <w:pPr>
        <w:ind w:left="1336" w:hanging="60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F4ACE60">
      <w:numFmt w:val="bullet"/>
      <w:lvlText w:val="•"/>
      <w:lvlJc w:val="left"/>
      <w:pPr>
        <w:ind w:left="2366" w:hanging="601"/>
      </w:pPr>
      <w:rPr>
        <w:rFonts w:hint="default"/>
      </w:rPr>
    </w:lvl>
    <w:lvl w:ilvl="2" w:tplc="F760C6BA">
      <w:numFmt w:val="bullet"/>
      <w:lvlText w:val="•"/>
      <w:lvlJc w:val="left"/>
      <w:pPr>
        <w:ind w:left="3392" w:hanging="601"/>
      </w:pPr>
      <w:rPr>
        <w:rFonts w:hint="default"/>
      </w:rPr>
    </w:lvl>
    <w:lvl w:ilvl="3" w:tplc="63E4808A">
      <w:numFmt w:val="bullet"/>
      <w:lvlText w:val="•"/>
      <w:lvlJc w:val="left"/>
      <w:pPr>
        <w:ind w:left="4419" w:hanging="601"/>
      </w:pPr>
      <w:rPr>
        <w:rFonts w:hint="default"/>
      </w:rPr>
    </w:lvl>
    <w:lvl w:ilvl="4" w:tplc="CB1A369C">
      <w:numFmt w:val="bullet"/>
      <w:lvlText w:val="•"/>
      <w:lvlJc w:val="left"/>
      <w:pPr>
        <w:ind w:left="5445" w:hanging="601"/>
      </w:pPr>
      <w:rPr>
        <w:rFonts w:hint="default"/>
      </w:rPr>
    </w:lvl>
    <w:lvl w:ilvl="5" w:tplc="8A0A1FEA">
      <w:numFmt w:val="bullet"/>
      <w:lvlText w:val="•"/>
      <w:lvlJc w:val="left"/>
      <w:pPr>
        <w:ind w:left="6472" w:hanging="601"/>
      </w:pPr>
      <w:rPr>
        <w:rFonts w:hint="default"/>
      </w:rPr>
    </w:lvl>
    <w:lvl w:ilvl="6" w:tplc="D4FEC3C6">
      <w:numFmt w:val="bullet"/>
      <w:lvlText w:val="•"/>
      <w:lvlJc w:val="left"/>
      <w:pPr>
        <w:ind w:left="7498" w:hanging="601"/>
      </w:pPr>
      <w:rPr>
        <w:rFonts w:hint="default"/>
      </w:rPr>
    </w:lvl>
    <w:lvl w:ilvl="7" w:tplc="298E9990">
      <w:numFmt w:val="bullet"/>
      <w:lvlText w:val="•"/>
      <w:lvlJc w:val="left"/>
      <w:pPr>
        <w:ind w:left="8525" w:hanging="601"/>
      </w:pPr>
      <w:rPr>
        <w:rFonts w:hint="default"/>
      </w:rPr>
    </w:lvl>
    <w:lvl w:ilvl="8" w:tplc="A1FCDE24">
      <w:numFmt w:val="bullet"/>
      <w:lvlText w:val="•"/>
      <w:lvlJc w:val="left"/>
      <w:pPr>
        <w:ind w:left="9551" w:hanging="601"/>
      </w:pPr>
      <w:rPr>
        <w:rFonts w:hint="default"/>
      </w:rPr>
    </w:lvl>
  </w:abstractNum>
  <w:abstractNum w:abstractNumId="13" w15:restartNumberingAfterBreak="0">
    <w:nsid w:val="3F945291"/>
    <w:multiLevelType w:val="hybridMultilevel"/>
    <w:tmpl w:val="790E7964"/>
    <w:lvl w:ilvl="0" w:tplc="4FE69462">
      <w:start w:val="2"/>
      <w:numFmt w:val="decimal"/>
      <w:lvlText w:val="(%1)"/>
      <w:lvlJc w:val="left"/>
      <w:pPr>
        <w:ind w:left="1499" w:hanging="36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16865072">
      <w:numFmt w:val="bullet"/>
      <w:lvlText w:val="•"/>
      <w:lvlJc w:val="left"/>
      <w:pPr>
        <w:ind w:left="2510" w:hanging="360"/>
      </w:pPr>
      <w:rPr>
        <w:rFonts w:hint="default"/>
      </w:rPr>
    </w:lvl>
    <w:lvl w:ilvl="2" w:tplc="7C3EE6C6">
      <w:numFmt w:val="bullet"/>
      <w:lvlText w:val="•"/>
      <w:lvlJc w:val="left"/>
      <w:pPr>
        <w:ind w:left="3520" w:hanging="360"/>
      </w:pPr>
      <w:rPr>
        <w:rFonts w:hint="default"/>
      </w:rPr>
    </w:lvl>
    <w:lvl w:ilvl="3" w:tplc="E44A6CBE">
      <w:numFmt w:val="bullet"/>
      <w:lvlText w:val="•"/>
      <w:lvlJc w:val="left"/>
      <w:pPr>
        <w:ind w:left="4531" w:hanging="360"/>
      </w:pPr>
      <w:rPr>
        <w:rFonts w:hint="default"/>
      </w:rPr>
    </w:lvl>
    <w:lvl w:ilvl="4" w:tplc="4AD068CA">
      <w:numFmt w:val="bullet"/>
      <w:lvlText w:val="•"/>
      <w:lvlJc w:val="left"/>
      <w:pPr>
        <w:ind w:left="5541" w:hanging="360"/>
      </w:pPr>
      <w:rPr>
        <w:rFonts w:hint="default"/>
      </w:rPr>
    </w:lvl>
    <w:lvl w:ilvl="5" w:tplc="A636157A">
      <w:numFmt w:val="bullet"/>
      <w:lvlText w:val="•"/>
      <w:lvlJc w:val="left"/>
      <w:pPr>
        <w:ind w:left="6552" w:hanging="360"/>
      </w:pPr>
      <w:rPr>
        <w:rFonts w:hint="default"/>
      </w:rPr>
    </w:lvl>
    <w:lvl w:ilvl="6" w:tplc="56BCCEEC">
      <w:numFmt w:val="bullet"/>
      <w:lvlText w:val="•"/>
      <w:lvlJc w:val="left"/>
      <w:pPr>
        <w:ind w:left="7562" w:hanging="360"/>
      </w:pPr>
      <w:rPr>
        <w:rFonts w:hint="default"/>
      </w:rPr>
    </w:lvl>
    <w:lvl w:ilvl="7" w:tplc="DE643D36">
      <w:numFmt w:val="bullet"/>
      <w:lvlText w:val="•"/>
      <w:lvlJc w:val="left"/>
      <w:pPr>
        <w:ind w:left="8573" w:hanging="360"/>
      </w:pPr>
      <w:rPr>
        <w:rFonts w:hint="default"/>
      </w:rPr>
    </w:lvl>
    <w:lvl w:ilvl="8" w:tplc="C14034E4">
      <w:numFmt w:val="bullet"/>
      <w:lvlText w:val="•"/>
      <w:lvlJc w:val="left"/>
      <w:pPr>
        <w:ind w:left="9583" w:hanging="360"/>
      </w:pPr>
      <w:rPr>
        <w:rFonts w:hint="default"/>
      </w:rPr>
    </w:lvl>
  </w:abstractNum>
  <w:abstractNum w:abstractNumId="14" w15:restartNumberingAfterBreak="0">
    <w:nsid w:val="44313D39"/>
    <w:multiLevelType w:val="hybridMultilevel"/>
    <w:tmpl w:val="A7BC588C"/>
    <w:lvl w:ilvl="0" w:tplc="2972670C">
      <w:start w:val="1"/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4A486951"/>
    <w:multiLevelType w:val="hybridMultilevel"/>
    <w:tmpl w:val="2056EFE2"/>
    <w:lvl w:ilvl="0" w:tplc="527CF70A">
      <w:start w:val="2"/>
      <w:numFmt w:val="decimal"/>
      <w:lvlText w:val="%1."/>
      <w:lvlJc w:val="left"/>
      <w:pPr>
        <w:ind w:left="1259" w:hanging="108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3E00B16">
      <w:start w:val="1"/>
      <w:numFmt w:val="lowerLetter"/>
      <w:lvlText w:val="(%2)"/>
      <w:lvlJc w:val="left"/>
      <w:pPr>
        <w:ind w:left="2340" w:hanging="598"/>
      </w:pPr>
      <w:rPr>
        <w:rFonts w:hint="default"/>
        <w:i/>
        <w:spacing w:val="-2"/>
        <w:w w:val="99"/>
      </w:rPr>
    </w:lvl>
    <w:lvl w:ilvl="2" w:tplc="C1766072">
      <w:numFmt w:val="bullet"/>
      <w:lvlText w:val="-"/>
      <w:lvlJc w:val="left"/>
      <w:pPr>
        <w:ind w:left="2700" w:hanging="361"/>
      </w:pPr>
      <w:rPr>
        <w:rFonts w:ascii="Wide Latin" w:eastAsia="Wide Latin" w:hAnsi="Wide Latin" w:cs="Wide Latin" w:hint="default"/>
        <w:w w:val="99"/>
        <w:sz w:val="28"/>
        <w:szCs w:val="28"/>
      </w:rPr>
    </w:lvl>
    <w:lvl w:ilvl="3" w:tplc="89A4B8D6">
      <w:numFmt w:val="bullet"/>
      <w:lvlText w:val="•"/>
      <w:lvlJc w:val="left"/>
      <w:pPr>
        <w:ind w:left="2700" w:hanging="361"/>
      </w:pPr>
      <w:rPr>
        <w:rFonts w:hint="default"/>
      </w:rPr>
    </w:lvl>
    <w:lvl w:ilvl="4" w:tplc="892A8B3C">
      <w:numFmt w:val="bullet"/>
      <w:lvlText w:val="•"/>
      <w:lvlJc w:val="left"/>
      <w:pPr>
        <w:ind w:left="3972" w:hanging="361"/>
      </w:pPr>
      <w:rPr>
        <w:rFonts w:hint="default"/>
      </w:rPr>
    </w:lvl>
    <w:lvl w:ilvl="5" w:tplc="0CB4929E">
      <w:numFmt w:val="bullet"/>
      <w:lvlText w:val="•"/>
      <w:lvlJc w:val="left"/>
      <w:pPr>
        <w:ind w:left="5244" w:hanging="361"/>
      </w:pPr>
      <w:rPr>
        <w:rFonts w:hint="default"/>
      </w:rPr>
    </w:lvl>
    <w:lvl w:ilvl="6" w:tplc="44AC0A46">
      <w:numFmt w:val="bullet"/>
      <w:lvlText w:val="•"/>
      <w:lvlJc w:val="left"/>
      <w:pPr>
        <w:ind w:left="6516" w:hanging="361"/>
      </w:pPr>
      <w:rPr>
        <w:rFonts w:hint="default"/>
      </w:rPr>
    </w:lvl>
    <w:lvl w:ilvl="7" w:tplc="8A6CF090">
      <w:numFmt w:val="bullet"/>
      <w:lvlText w:val="•"/>
      <w:lvlJc w:val="left"/>
      <w:pPr>
        <w:ind w:left="7788" w:hanging="361"/>
      </w:pPr>
      <w:rPr>
        <w:rFonts w:hint="default"/>
      </w:rPr>
    </w:lvl>
    <w:lvl w:ilvl="8" w:tplc="813A25EC">
      <w:numFmt w:val="bullet"/>
      <w:lvlText w:val="•"/>
      <w:lvlJc w:val="left"/>
      <w:pPr>
        <w:ind w:left="9060" w:hanging="361"/>
      </w:pPr>
      <w:rPr>
        <w:rFonts w:hint="default"/>
      </w:rPr>
    </w:lvl>
  </w:abstractNum>
  <w:abstractNum w:abstractNumId="16" w15:restartNumberingAfterBreak="0">
    <w:nsid w:val="597F3353"/>
    <w:multiLevelType w:val="hybridMultilevel"/>
    <w:tmpl w:val="1EC4B596"/>
    <w:lvl w:ilvl="0" w:tplc="6464A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0D7CF4"/>
    <w:multiLevelType w:val="hybridMultilevel"/>
    <w:tmpl w:val="F23457AC"/>
    <w:lvl w:ilvl="0" w:tplc="45FA0692">
      <w:numFmt w:val="bullet"/>
      <w:lvlText w:val="•"/>
      <w:lvlJc w:val="left"/>
      <w:pPr>
        <w:ind w:left="598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0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8" w:hanging="480"/>
      </w:pPr>
      <w:rPr>
        <w:rFonts w:ascii="Wingdings" w:hAnsi="Wingdings" w:hint="default"/>
      </w:rPr>
    </w:lvl>
  </w:abstractNum>
  <w:abstractNum w:abstractNumId="18" w15:restartNumberingAfterBreak="0">
    <w:nsid w:val="5FF86F01"/>
    <w:multiLevelType w:val="hybridMultilevel"/>
    <w:tmpl w:val="80F47AD4"/>
    <w:lvl w:ilvl="0" w:tplc="A0A6AB3C">
      <w:start w:val="2"/>
      <w:numFmt w:val="decimal"/>
      <w:lvlText w:val="%1."/>
      <w:lvlJc w:val="left"/>
      <w:pPr>
        <w:ind w:left="1260" w:hanging="144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426C9CE">
      <w:start w:val="1"/>
      <w:numFmt w:val="lowerLetter"/>
      <w:lvlText w:val="(%2)"/>
      <w:lvlJc w:val="left"/>
      <w:pPr>
        <w:ind w:left="2699" w:hanging="63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640A58DA">
      <w:numFmt w:val="bullet"/>
      <w:lvlText w:val="•"/>
      <w:lvlJc w:val="left"/>
      <w:pPr>
        <w:ind w:left="2700" w:hanging="630"/>
      </w:pPr>
      <w:rPr>
        <w:rFonts w:hint="default"/>
      </w:rPr>
    </w:lvl>
    <w:lvl w:ilvl="3" w:tplc="1DC42B32">
      <w:numFmt w:val="bullet"/>
      <w:lvlText w:val="•"/>
      <w:lvlJc w:val="left"/>
      <w:pPr>
        <w:ind w:left="3813" w:hanging="630"/>
      </w:pPr>
      <w:rPr>
        <w:rFonts w:hint="default"/>
      </w:rPr>
    </w:lvl>
    <w:lvl w:ilvl="4" w:tplc="7F5EA722">
      <w:numFmt w:val="bullet"/>
      <w:lvlText w:val="•"/>
      <w:lvlJc w:val="left"/>
      <w:pPr>
        <w:ind w:left="4926" w:hanging="630"/>
      </w:pPr>
      <w:rPr>
        <w:rFonts w:hint="default"/>
      </w:rPr>
    </w:lvl>
    <w:lvl w:ilvl="5" w:tplc="3200B05C">
      <w:numFmt w:val="bullet"/>
      <w:lvlText w:val="•"/>
      <w:lvlJc w:val="left"/>
      <w:pPr>
        <w:ind w:left="6039" w:hanging="630"/>
      </w:pPr>
      <w:rPr>
        <w:rFonts w:hint="default"/>
      </w:rPr>
    </w:lvl>
    <w:lvl w:ilvl="6" w:tplc="5D18BE08">
      <w:numFmt w:val="bullet"/>
      <w:lvlText w:val="•"/>
      <w:lvlJc w:val="left"/>
      <w:pPr>
        <w:ind w:left="7152" w:hanging="630"/>
      </w:pPr>
      <w:rPr>
        <w:rFonts w:hint="default"/>
      </w:rPr>
    </w:lvl>
    <w:lvl w:ilvl="7" w:tplc="ABE897F0">
      <w:numFmt w:val="bullet"/>
      <w:lvlText w:val="•"/>
      <w:lvlJc w:val="left"/>
      <w:pPr>
        <w:ind w:left="8265" w:hanging="630"/>
      </w:pPr>
      <w:rPr>
        <w:rFonts w:hint="default"/>
      </w:rPr>
    </w:lvl>
    <w:lvl w:ilvl="8" w:tplc="7BEEBE9C">
      <w:numFmt w:val="bullet"/>
      <w:lvlText w:val="•"/>
      <w:lvlJc w:val="left"/>
      <w:pPr>
        <w:ind w:left="9378" w:hanging="630"/>
      </w:pPr>
      <w:rPr>
        <w:rFonts w:hint="default"/>
      </w:rPr>
    </w:lvl>
  </w:abstractNum>
  <w:abstractNum w:abstractNumId="19" w15:restartNumberingAfterBreak="0">
    <w:nsid w:val="62FA5C74"/>
    <w:multiLevelType w:val="hybridMultilevel"/>
    <w:tmpl w:val="B052C820"/>
    <w:lvl w:ilvl="0" w:tplc="1190345A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0" w:hanging="480"/>
      </w:pPr>
      <w:rPr>
        <w:rFonts w:ascii="Wingdings" w:hAnsi="Wingdings" w:hint="default"/>
      </w:rPr>
    </w:lvl>
  </w:abstractNum>
  <w:abstractNum w:abstractNumId="20" w15:restartNumberingAfterBreak="0">
    <w:nsid w:val="6543192D"/>
    <w:multiLevelType w:val="hybridMultilevel"/>
    <w:tmpl w:val="F58C8F1A"/>
    <w:lvl w:ilvl="0" w:tplc="43707130">
      <w:start w:val="4"/>
      <w:numFmt w:val="decimal"/>
      <w:lvlText w:val="%1."/>
      <w:lvlJc w:val="left"/>
      <w:pPr>
        <w:ind w:left="452" w:hanging="425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AEB29494">
      <w:start w:val="1"/>
      <w:numFmt w:val="lowerLetter"/>
      <w:lvlText w:val="(%2)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 w:tplc="75FE3348">
      <w:numFmt w:val="bullet"/>
      <w:lvlText w:val="•"/>
      <w:lvlJc w:val="left"/>
      <w:pPr>
        <w:ind w:left="1878" w:hanging="360"/>
      </w:pPr>
      <w:rPr>
        <w:rFonts w:hint="default"/>
      </w:rPr>
    </w:lvl>
    <w:lvl w:ilvl="3" w:tplc="AC40A60C">
      <w:numFmt w:val="bullet"/>
      <w:lvlText w:val="•"/>
      <w:lvlJc w:val="left"/>
      <w:pPr>
        <w:ind w:left="2917" w:hanging="360"/>
      </w:pPr>
      <w:rPr>
        <w:rFonts w:hint="default"/>
      </w:rPr>
    </w:lvl>
    <w:lvl w:ilvl="4" w:tplc="988EE9F8">
      <w:numFmt w:val="bullet"/>
      <w:lvlText w:val="•"/>
      <w:lvlJc w:val="left"/>
      <w:pPr>
        <w:ind w:left="3956" w:hanging="360"/>
      </w:pPr>
      <w:rPr>
        <w:rFonts w:hint="default"/>
      </w:rPr>
    </w:lvl>
    <w:lvl w:ilvl="5" w:tplc="87C28884">
      <w:numFmt w:val="bullet"/>
      <w:lvlText w:val="•"/>
      <w:lvlJc w:val="left"/>
      <w:pPr>
        <w:ind w:left="4995" w:hanging="360"/>
      </w:pPr>
      <w:rPr>
        <w:rFonts w:hint="default"/>
      </w:rPr>
    </w:lvl>
    <w:lvl w:ilvl="6" w:tplc="B98E1D56">
      <w:numFmt w:val="bullet"/>
      <w:lvlText w:val="•"/>
      <w:lvlJc w:val="left"/>
      <w:pPr>
        <w:ind w:left="6034" w:hanging="360"/>
      </w:pPr>
      <w:rPr>
        <w:rFonts w:hint="default"/>
      </w:rPr>
    </w:lvl>
    <w:lvl w:ilvl="7" w:tplc="C116F42E">
      <w:numFmt w:val="bullet"/>
      <w:lvlText w:val="•"/>
      <w:lvlJc w:val="left"/>
      <w:pPr>
        <w:ind w:left="7073" w:hanging="360"/>
      </w:pPr>
      <w:rPr>
        <w:rFonts w:hint="default"/>
      </w:rPr>
    </w:lvl>
    <w:lvl w:ilvl="8" w:tplc="212C1E56">
      <w:numFmt w:val="bullet"/>
      <w:lvlText w:val="•"/>
      <w:lvlJc w:val="left"/>
      <w:pPr>
        <w:ind w:left="8112" w:hanging="360"/>
      </w:pPr>
      <w:rPr>
        <w:rFonts w:hint="default"/>
      </w:rPr>
    </w:lvl>
  </w:abstractNum>
  <w:abstractNum w:abstractNumId="21" w15:restartNumberingAfterBreak="0">
    <w:nsid w:val="65DF6673"/>
    <w:multiLevelType w:val="hybridMultilevel"/>
    <w:tmpl w:val="50869698"/>
    <w:lvl w:ilvl="0" w:tplc="DDE89D84">
      <w:start w:val="2"/>
      <w:numFmt w:val="decimal"/>
      <w:lvlText w:val="(%1)"/>
      <w:lvlJc w:val="left"/>
      <w:pPr>
        <w:ind w:left="1499" w:hanging="36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4A343320">
      <w:numFmt w:val="bullet"/>
      <w:lvlText w:val="•"/>
      <w:lvlJc w:val="left"/>
      <w:pPr>
        <w:ind w:left="2510" w:hanging="360"/>
      </w:pPr>
      <w:rPr>
        <w:rFonts w:hint="default"/>
      </w:rPr>
    </w:lvl>
    <w:lvl w:ilvl="2" w:tplc="DF729B76">
      <w:numFmt w:val="bullet"/>
      <w:lvlText w:val="•"/>
      <w:lvlJc w:val="left"/>
      <w:pPr>
        <w:ind w:left="3520" w:hanging="360"/>
      </w:pPr>
      <w:rPr>
        <w:rFonts w:hint="default"/>
      </w:rPr>
    </w:lvl>
    <w:lvl w:ilvl="3" w:tplc="9A4CBA66">
      <w:numFmt w:val="bullet"/>
      <w:lvlText w:val="•"/>
      <w:lvlJc w:val="left"/>
      <w:pPr>
        <w:ind w:left="4531" w:hanging="360"/>
      </w:pPr>
      <w:rPr>
        <w:rFonts w:hint="default"/>
      </w:rPr>
    </w:lvl>
    <w:lvl w:ilvl="4" w:tplc="5C06AF12">
      <w:numFmt w:val="bullet"/>
      <w:lvlText w:val="•"/>
      <w:lvlJc w:val="left"/>
      <w:pPr>
        <w:ind w:left="5541" w:hanging="360"/>
      </w:pPr>
      <w:rPr>
        <w:rFonts w:hint="default"/>
      </w:rPr>
    </w:lvl>
    <w:lvl w:ilvl="5" w:tplc="B740C190">
      <w:numFmt w:val="bullet"/>
      <w:lvlText w:val="•"/>
      <w:lvlJc w:val="left"/>
      <w:pPr>
        <w:ind w:left="6552" w:hanging="360"/>
      </w:pPr>
      <w:rPr>
        <w:rFonts w:hint="default"/>
      </w:rPr>
    </w:lvl>
    <w:lvl w:ilvl="6" w:tplc="5DB2E60A">
      <w:numFmt w:val="bullet"/>
      <w:lvlText w:val="•"/>
      <w:lvlJc w:val="left"/>
      <w:pPr>
        <w:ind w:left="7562" w:hanging="360"/>
      </w:pPr>
      <w:rPr>
        <w:rFonts w:hint="default"/>
      </w:rPr>
    </w:lvl>
    <w:lvl w:ilvl="7" w:tplc="B57CEA7E">
      <w:numFmt w:val="bullet"/>
      <w:lvlText w:val="•"/>
      <w:lvlJc w:val="left"/>
      <w:pPr>
        <w:ind w:left="8573" w:hanging="360"/>
      </w:pPr>
      <w:rPr>
        <w:rFonts w:hint="default"/>
      </w:rPr>
    </w:lvl>
    <w:lvl w:ilvl="8" w:tplc="8CDE9C4C">
      <w:numFmt w:val="bullet"/>
      <w:lvlText w:val="•"/>
      <w:lvlJc w:val="left"/>
      <w:pPr>
        <w:ind w:left="9583" w:hanging="360"/>
      </w:pPr>
      <w:rPr>
        <w:rFonts w:hint="default"/>
      </w:rPr>
    </w:lvl>
  </w:abstractNum>
  <w:abstractNum w:abstractNumId="22" w15:restartNumberingAfterBreak="0">
    <w:nsid w:val="66BA44EE"/>
    <w:multiLevelType w:val="hybridMultilevel"/>
    <w:tmpl w:val="4B8A6E68"/>
    <w:lvl w:ilvl="0" w:tplc="1020D78A">
      <w:start w:val="2"/>
      <w:numFmt w:val="decimal"/>
      <w:lvlText w:val="%1."/>
      <w:lvlJc w:val="left"/>
      <w:pPr>
        <w:ind w:left="1260" w:hanging="144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D042658">
      <w:start w:val="1"/>
      <w:numFmt w:val="lowerLetter"/>
      <w:lvlText w:val="(%2)"/>
      <w:lvlJc w:val="left"/>
      <w:pPr>
        <w:ind w:left="2699" w:hanging="7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63925898">
      <w:numFmt w:val="bullet"/>
      <w:lvlText w:val="•"/>
      <w:lvlJc w:val="left"/>
      <w:pPr>
        <w:ind w:left="3689" w:hanging="780"/>
      </w:pPr>
      <w:rPr>
        <w:rFonts w:hint="default"/>
      </w:rPr>
    </w:lvl>
    <w:lvl w:ilvl="3" w:tplc="1C8EE2D2">
      <w:numFmt w:val="bullet"/>
      <w:lvlText w:val="•"/>
      <w:lvlJc w:val="left"/>
      <w:pPr>
        <w:ind w:left="4678" w:hanging="780"/>
      </w:pPr>
      <w:rPr>
        <w:rFonts w:hint="default"/>
      </w:rPr>
    </w:lvl>
    <w:lvl w:ilvl="4" w:tplc="4EF46068">
      <w:numFmt w:val="bullet"/>
      <w:lvlText w:val="•"/>
      <w:lvlJc w:val="left"/>
      <w:pPr>
        <w:ind w:left="5668" w:hanging="780"/>
      </w:pPr>
      <w:rPr>
        <w:rFonts w:hint="default"/>
      </w:rPr>
    </w:lvl>
    <w:lvl w:ilvl="5" w:tplc="DF80E2D0">
      <w:numFmt w:val="bullet"/>
      <w:lvlText w:val="•"/>
      <w:lvlJc w:val="left"/>
      <w:pPr>
        <w:ind w:left="6657" w:hanging="780"/>
      </w:pPr>
      <w:rPr>
        <w:rFonts w:hint="default"/>
      </w:rPr>
    </w:lvl>
    <w:lvl w:ilvl="6" w:tplc="06E8533E">
      <w:numFmt w:val="bullet"/>
      <w:lvlText w:val="•"/>
      <w:lvlJc w:val="left"/>
      <w:pPr>
        <w:ind w:left="7646" w:hanging="780"/>
      </w:pPr>
      <w:rPr>
        <w:rFonts w:hint="default"/>
      </w:rPr>
    </w:lvl>
    <w:lvl w:ilvl="7" w:tplc="CCC8CE72">
      <w:numFmt w:val="bullet"/>
      <w:lvlText w:val="•"/>
      <w:lvlJc w:val="left"/>
      <w:pPr>
        <w:ind w:left="8636" w:hanging="780"/>
      </w:pPr>
      <w:rPr>
        <w:rFonts w:hint="default"/>
      </w:rPr>
    </w:lvl>
    <w:lvl w:ilvl="8" w:tplc="7CF06D64">
      <w:numFmt w:val="bullet"/>
      <w:lvlText w:val="•"/>
      <w:lvlJc w:val="left"/>
      <w:pPr>
        <w:ind w:left="9625" w:hanging="780"/>
      </w:pPr>
      <w:rPr>
        <w:rFonts w:hint="default"/>
      </w:rPr>
    </w:lvl>
  </w:abstractNum>
  <w:abstractNum w:abstractNumId="23" w15:restartNumberingAfterBreak="0">
    <w:nsid w:val="6A852C8D"/>
    <w:multiLevelType w:val="hybridMultilevel"/>
    <w:tmpl w:val="B49AE7B4"/>
    <w:lvl w:ilvl="0" w:tplc="A43C34BE">
      <w:start w:val="1"/>
      <w:numFmt w:val="decimal"/>
      <w:lvlText w:val="%1."/>
      <w:lvlJc w:val="left"/>
      <w:pPr>
        <w:ind w:left="780" w:hanging="2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BAB2F3CA">
      <w:numFmt w:val="bullet"/>
      <w:lvlText w:val="–"/>
      <w:lvlJc w:val="left"/>
      <w:pPr>
        <w:ind w:left="1479" w:hanging="238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 w:tplc="45FA0692">
      <w:numFmt w:val="bullet"/>
      <w:lvlText w:val="•"/>
      <w:lvlJc w:val="left"/>
      <w:pPr>
        <w:ind w:left="2604" w:hanging="238"/>
      </w:pPr>
      <w:rPr>
        <w:rFonts w:hint="default"/>
      </w:rPr>
    </w:lvl>
    <w:lvl w:ilvl="3" w:tplc="75325BBA">
      <w:numFmt w:val="bullet"/>
      <w:lvlText w:val="•"/>
      <w:lvlJc w:val="left"/>
      <w:pPr>
        <w:ind w:left="3729" w:hanging="238"/>
      </w:pPr>
      <w:rPr>
        <w:rFonts w:hint="default"/>
      </w:rPr>
    </w:lvl>
    <w:lvl w:ilvl="4" w:tplc="60286462">
      <w:numFmt w:val="bullet"/>
      <w:lvlText w:val="•"/>
      <w:lvlJc w:val="left"/>
      <w:pPr>
        <w:ind w:left="4854" w:hanging="238"/>
      </w:pPr>
      <w:rPr>
        <w:rFonts w:hint="default"/>
      </w:rPr>
    </w:lvl>
    <w:lvl w:ilvl="5" w:tplc="8D5A56E2">
      <w:numFmt w:val="bullet"/>
      <w:lvlText w:val="•"/>
      <w:lvlJc w:val="left"/>
      <w:pPr>
        <w:ind w:left="5979" w:hanging="238"/>
      </w:pPr>
      <w:rPr>
        <w:rFonts w:hint="default"/>
      </w:rPr>
    </w:lvl>
    <w:lvl w:ilvl="6" w:tplc="8996EA82">
      <w:numFmt w:val="bullet"/>
      <w:lvlText w:val="•"/>
      <w:lvlJc w:val="left"/>
      <w:pPr>
        <w:ind w:left="7104" w:hanging="238"/>
      </w:pPr>
      <w:rPr>
        <w:rFonts w:hint="default"/>
      </w:rPr>
    </w:lvl>
    <w:lvl w:ilvl="7" w:tplc="453C8CAE">
      <w:numFmt w:val="bullet"/>
      <w:lvlText w:val="•"/>
      <w:lvlJc w:val="left"/>
      <w:pPr>
        <w:ind w:left="8229" w:hanging="238"/>
      </w:pPr>
      <w:rPr>
        <w:rFonts w:hint="default"/>
      </w:rPr>
    </w:lvl>
    <w:lvl w:ilvl="8" w:tplc="50427318">
      <w:numFmt w:val="bullet"/>
      <w:lvlText w:val="•"/>
      <w:lvlJc w:val="left"/>
      <w:pPr>
        <w:ind w:left="9354" w:hanging="238"/>
      </w:pPr>
      <w:rPr>
        <w:rFonts w:hint="default"/>
      </w:rPr>
    </w:lvl>
  </w:abstractNum>
  <w:abstractNum w:abstractNumId="24" w15:restartNumberingAfterBreak="0">
    <w:nsid w:val="704B4BD7"/>
    <w:multiLevelType w:val="hybridMultilevel"/>
    <w:tmpl w:val="99D88C14"/>
    <w:lvl w:ilvl="0" w:tplc="BAB2F3CA">
      <w:numFmt w:val="bullet"/>
      <w:lvlText w:val="–"/>
      <w:lvlJc w:val="left"/>
      <w:pPr>
        <w:ind w:left="480" w:hanging="48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49E2D9E"/>
    <w:multiLevelType w:val="hybridMultilevel"/>
    <w:tmpl w:val="7BA4C9C0"/>
    <w:lvl w:ilvl="0" w:tplc="44C000F0">
      <w:start w:val="1"/>
      <w:numFmt w:val="upperRoman"/>
      <w:lvlText w:val="%1."/>
      <w:lvlJc w:val="left"/>
      <w:pPr>
        <w:ind w:left="1260" w:hanging="24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735C2ABA">
      <w:numFmt w:val="bullet"/>
      <w:lvlText w:val="•"/>
      <w:lvlJc w:val="left"/>
      <w:pPr>
        <w:ind w:left="2294" w:hanging="249"/>
      </w:pPr>
      <w:rPr>
        <w:rFonts w:hint="default"/>
      </w:rPr>
    </w:lvl>
    <w:lvl w:ilvl="2" w:tplc="76E0C920">
      <w:numFmt w:val="bullet"/>
      <w:lvlText w:val="•"/>
      <w:lvlJc w:val="left"/>
      <w:pPr>
        <w:ind w:left="3328" w:hanging="249"/>
      </w:pPr>
      <w:rPr>
        <w:rFonts w:hint="default"/>
      </w:rPr>
    </w:lvl>
    <w:lvl w:ilvl="3" w:tplc="6B4489A8">
      <w:numFmt w:val="bullet"/>
      <w:lvlText w:val="•"/>
      <w:lvlJc w:val="left"/>
      <w:pPr>
        <w:ind w:left="4363" w:hanging="249"/>
      </w:pPr>
      <w:rPr>
        <w:rFonts w:hint="default"/>
      </w:rPr>
    </w:lvl>
    <w:lvl w:ilvl="4" w:tplc="7EA4FAE0">
      <w:numFmt w:val="bullet"/>
      <w:lvlText w:val="•"/>
      <w:lvlJc w:val="left"/>
      <w:pPr>
        <w:ind w:left="5397" w:hanging="249"/>
      </w:pPr>
      <w:rPr>
        <w:rFonts w:hint="default"/>
      </w:rPr>
    </w:lvl>
    <w:lvl w:ilvl="5" w:tplc="29B8E66C">
      <w:numFmt w:val="bullet"/>
      <w:lvlText w:val="•"/>
      <w:lvlJc w:val="left"/>
      <w:pPr>
        <w:ind w:left="6432" w:hanging="249"/>
      </w:pPr>
      <w:rPr>
        <w:rFonts w:hint="default"/>
      </w:rPr>
    </w:lvl>
    <w:lvl w:ilvl="6" w:tplc="732016D2">
      <w:numFmt w:val="bullet"/>
      <w:lvlText w:val="•"/>
      <w:lvlJc w:val="left"/>
      <w:pPr>
        <w:ind w:left="7466" w:hanging="249"/>
      </w:pPr>
      <w:rPr>
        <w:rFonts w:hint="default"/>
      </w:rPr>
    </w:lvl>
    <w:lvl w:ilvl="7" w:tplc="EF9CBA70">
      <w:numFmt w:val="bullet"/>
      <w:lvlText w:val="•"/>
      <w:lvlJc w:val="left"/>
      <w:pPr>
        <w:ind w:left="8501" w:hanging="249"/>
      </w:pPr>
      <w:rPr>
        <w:rFonts w:hint="default"/>
      </w:rPr>
    </w:lvl>
    <w:lvl w:ilvl="8" w:tplc="DA64EEF4">
      <w:numFmt w:val="bullet"/>
      <w:lvlText w:val="•"/>
      <w:lvlJc w:val="left"/>
      <w:pPr>
        <w:ind w:left="9535" w:hanging="249"/>
      </w:pPr>
      <w:rPr>
        <w:rFonts w:hint="default"/>
      </w:rPr>
    </w:lvl>
  </w:abstractNum>
  <w:abstractNum w:abstractNumId="26" w15:restartNumberingAfterBreak="0">
    <w:nsid w:val="765146EC"/>
    <w:multiLevelType w:val="hybridMultilevel"/>
    <w:tmpl w:val="42D8AFF4"/>
    <w:lvl w:ilvl="0" w:tplc="BAB2F3CA">
      <w:numFmt w:val="bullet"/>
      <w:lvlText w:val="–"/>
      <w:lvlJc w:val="left"/>
      <w:pPr>
        <w:ind w:left="1260" w:hanging="48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7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0" w:hanging="480"/>
      </w:pPr>
      <w:rPr>
        <w:rFonts w:ascii="Wingdings" w:hAnsi="Wingdings" w:hint="default"/>
      </w:rPr>
    </w:lvl>
  </w:abstractNum>
  <w:abstractNum w:abstractNumId="27" w15:restartNumberingAfterBreak="0">
    <w:nsid w:val="7AF27B9A"/>
    <w:multiLevelType w:val="hybridMultilevel"/>
    <w:tmpl w:val="0B26EFB2"/>
    <w:lvl w:ilvl="0" w:tplc="BAB2F3CA">
      <w:numFmt w:val="bullet"/>
      <w:lvlText w:val="–"/>
      <w:lvlJc w:val="left"/>
      <w:pPr>
        <w:ind w:left="1260" w:hanging="48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7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0" w:hanging="48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25"/>
  </w:num>
  <w:num w:numId="4">
    <w:abstractNumId w:val="15"/>
  </w:num>
  <w:num w:numId="5">
    <w:abstractNumId w:val="5"/>
  </w:num>
  <w:num w:numId="6">
    <w:abstractNumId w:val="3"/>
  </w:num>
  <w:num w:numId="7">
    <w:abstractNumId w:val="11"/>
  </w:num>
  <w:num w:numId="8">
    <w:abstractNumId w:val="4"/>
  </w:num>
  <w:num w:numId="9">
    <w:abstractNumId w:val="1"/>
  </w:num>
  <w:num w:numId="10">
    <w:abstractNumId w:val="20"/>
  </w:num>
  <w:num w:numId="11">
    <w:abstractNumId w:val="2"/>
  </w:num>
  <w:num w:numId="12">
    <w:abstractNumId w:val="21"/>
  </w:num>
  <w:num w:numId="13">
    <w:abstractNumId w:val="13"/>
  </w:num>
  <w:num w:numId="14">
    <w:abstractNumId w:val="10"/>
  </w:num>
  <w:num w:numId="15">
    <w:abstractNumId w:val="12"/>
  </w:num>
  <w:num w:numId="16">
    <w:abstractNumId w:val="22"/>
  </w:num>
  <w:num w:numId="17">
    <w:abstractNumId w:val="16"/>
  </w:num>
  <w:num w:numId="18">
    <w:abstractNumId w:val="26"/>
  </w:num>
  <w:num w:numId="19">
    <w:abstractNumId w:val="19"/>
  </w:num>
  <w:num w:numId="20">
    <w:abstractNumId w:val="27"/>
  </w:num>
  <w:num w:numId="21">
    <w:abstractNumId w:val="0"/>
  </w:num>
  <w:num w:numId="22">
    <w:abstractNumId w:val="6"/>
  </w:num>
  <w:num w:numId="23">
    <w:abstractNumId w:val="24"/>
  </w:num>
  <w:num w:numId="24">
    <w:abstractNumId w:val="17"/>
  </w:num>
  <w:num w:numId="25">
    <w:abstractNumId w:val="9"/>
  </w:num>
  <w:num w:numId="26">
    <w:abstractNumId w:val="8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F9"/>
    <w:rsid w:val="0000625F"/>
    <w:rsid w:val="00007ADA"/>
    <w:rsid w:val="000104EE"/>
    <w:rsid w:val="00014725"/>
    <w:rsid w:val="000209C4"/>
    <w:rsid w:val="000267C1"/>
    <w:rsid w:val="00026D80"/>
    <w:rsid w:val="00033E15"/>
    <w:rsid w:val="0003442B"/>
    <w:rsid w:val="0003696F"/>
    <w:rsid w:val="00037733"/>
    <w:rsid w:val="0004157A"/>
    <w:rsid w:val="00043A39"/>
    <w:rsid w:val="00046F0F"/>
    <w:rsid w:val="000470E0"/>
    <w:rsid w:val="0006613A"/>
    <w:rsid w:val="00066230"/>
    <w:rsid w:val="00070C66"/>
    <w:rsid w:val="00074507"/>
    <w:rsid w:val="00082D28"/>
    <w:rsid w:val="000860FB"/>
    <w:rsid w:val="00086E2C"/>
    <w:rsid w:val="000912B3"/>
    <w:rsid w:val="00094E52"/>
    <w:rsid w:val="000A0C09"/>
    <w:rsid w:val="000B393B"/>
    <w:rsid w:val="000B4477"/>
    <w:rsid w:val="000E0197"/>
    <w:rsid w:val="000E030B"/>
    <w:rsid w:val="000E1F23"/>
    <w:rsid w:val="000E558D"/>
    <w:rsid w:val="000F48FE"/>
    <w:rsid w:val="00107770"/>
    <w:rsid w:val="00120984"/>
    <w:rsid w:val="00125F71"/>
    <w:rsid w:val="00127658"/>
    <w:rsid w:val="0013130D"/>
    <w:rsid w:val="001337AF"/>
    <w:rsid w:val="00134314"/>
    <w:rsid w:val="00136F9D"/>
    <w:rsid w:val="00142218"/>
    <w:rsid w:val="0014291D"/>
    <w:rsid w:val="00170C8B"/>
    <w:rsid w:val="00170EC5"/>
    <w:rsid w:val="00191502"/>
    <w:rsid w:val="00193C6F"/>
    <w:rsid w:val="001A4811"/>
    <w:rsid w:val="001B4E38"/>
    <w:rsid w:val="001C2086"/>
    <w:rsid w:val="001C457E"/>
    <w:rsid w:val="001C6B5C"/>
    <w:rsid w:val="001D111D"/>
    <w:rsid w:val="001D38B8"/>
    <w:rsid w:val="001E32EE"/>
    <w:rsid w:val="001E4555"/>
    <w:rsid w:val="001E6047"/>
    <w:rsid w:val="001F1532"/>
    <w:rsid w:val="001F3889"/>
    <w:rsid w:val="001F6525"/>
    <w:rsid w:val="00200004"/>
    <w:rsid w:val="00204B16"/>
    <w:rsid w:val="00223B63"/>
    <w:rsid w:val="00225DBF"/>
    <w:rsid w:val="00241CF2"/>
    <w:rsid w:val="00241F76"/>
    <w:rsid w:val="00243A9F"/>
    <w:rsid w:val="0025124C"/>
    <w:rsid w:val="002551D2"/>
    <w:rsid w:val="00257667"/>
    <w:rsid w:val="002669CD"/>
    <w:rsid w:val="0027259C"/>
    <w:rsid w:val="00277A0F"/>
    <w:rsid w:val="00293B2B"/>
    <w:rsid w:val="002A3C5A"/>
    <w:rsid w:val="002A7F71"/>
    <w:rsid w:val="002C33FD"/>
    <w:rsid w:val="002C53C2"/>
    <w:rsid w:val="002D2EA5"/>
    <w:rsid w:val="002D42BB"/>
    <w:rsid w:val="002E3FAE"/>
    <w:rsid w:val="002E502C"/>
    <w:rsid w:val="002F0627"/>
    <w:rsid w:val="002F2671"/>
    <w:rsid w:val="002F5D4C"/>
    <w:rsid w:val="00301F8D"/>
    <w:rsid w:val="003023EE"/>
    <w:rsid w:val="003055CD"/>
    <w:rsid w:val="003065B3"/>
    <w:rsid w:val="003171A1"/>
    <w:rsid w:val="003178D3"/>
    <w:rsid w:val="00320C7C"/>
    <w:rsid w:val="00321FA6"/>
    <w:rsid w:val="0032297E"/>
    <w:rsid w:val="00327F93"/>
    <w:rsid w:val="00334FCC"/>
    <w:rsid w:val="00341621"/>
    <w:rsid w:val="00342B49"/>
    <w:rsid w:val="00343F8E"/>
    <w:rsid w:val="003447FC"/>
    <w:rsid w:val="00350579"/>
    <w:rsid w:val="00353FF8"/>
    <w:rsid w:val="0035596F"/>
    <w:rsid w:val="00362A33"/>
    <w:rsid w:val="00367AF5"/>
    <w:rsid w:val="0037535B"/>
    <w:rsid w:val="00380FC9"/>
    <w:rsid w:val="00387FA4"/>
    <w:rsid w:val="003923BB"/>
    <w:rsid w:val="00397752"/>
    <w:rsid w:val="003A74CE"/>
    <w:rsid w:val="003A760E"/>
    <w:rsid w:val="003B0657"/>
    <w:rsid w:val="003B277C"/>
    <w:rsid w:val="003B3F91"/>
    <w:rsid w:val="003B784C"/>
    <w:rsid w:val="003B7AB5"/>
    <w:rsid w:val="003C3F5E"/>
    <w:rsid w:val="003D2B1B"/>
    <w:rsid w:val="003E3403"/>
    <w:rsid w:val="003E4CC5"/>
    <w:rsid w:val="003E7C38"/>
    <w:rsid w:val="003F31E1"/>
    <w:rsid w:val="004031C9"/>
    <w:rsid w:val="00405208"/>
    <w:rsid w:val="004067BB"/>
    <w:rsid w:val="00406A8A"/>
    <w:rsid w:val="004131AE"/>
    <w:rsid w:val="004157D0"/>
    <w:rsid w:val="00415D08"/>
    <w:rsid w:val="00416C72"/>
    <w:rsid w:val="00422E3F"/>
    <w:rsid w:val="00432998"/>
    <w:rsid w:val="00445C9F"/>
    <w:rsid w:val="0045354B"/>
    <w:rsid w:val="00457ABB"/>
    <w:rsid w:val="0046224A"/>
    <w:rsid w:val="00462580"/>
    <w:rsid w:val="00463D16"/>
    <w:rsid w:val="00464207"/>
    <w:rsid w:val="004670A5"/>
    <w:rsid w:val="004670F3"/>
    <w:rsid w:val="00470B10"/>
    <w:rsid w:val="00471E91"/>
    <w:rsid w:val="00472346"/>
    <w:rsid w:val="004733F7"/>
    <w:rsid w:val="004820A0"/>
    <w:rsid w:val="004839A5"/>
    <w:rsid w:val="004943EF"/>
    <w:rsid w:val="00495843"/>
    <w:rsid w:val="004A7589"/>
    <w:rsid w:val="004A7EEC"/>
    <w:rsid w:val="004B3D0D"/>
    <w:rsid w:val="004B6D3A"/>
    <w:rsid w:val="004C0DF9"/>
    <w:rsid w:val="004D19A3"/>
    <w:rsid w:val="004D471F"/>
    <w:rsid w:val="004D7414"/>
    <w:rsid w:val="004E7235"/>
    <w:rsid w:val="004F6BEA"/>
    <w:rsid w:val="004F6BEC"/>
    <w:rsid w:val="004F7703"/>
    <w:rsid w:val="00504834"/>
    <w:rsid w:val="0051348D"/>
    <w:rsid w:val="00526089"/>
    <w:rsid w:val="005342AC"/>
    <w:rsid w:val="00542FDE"/>
    <w:rsid w:val="00546A6C"/>
    <w:rsid w:val="005537EE"/>
    <w:rsid w:val="0057215B"/>
    <w:rsid w:val="00577479"/>
    <w:rsid w:val="00583CC3"/>
    <w:rsid w:val="00584177"/>
    <w:rsid w:val="00584BA3"/>
    <w:rsid w:val="00591513"/>
    <w:rsid w:val="005939A2"/>
    <w:rsid w:val="0059402A"/>
    <w:rsid w:val="005A1958"/>
    <w:rsid w:val="005B2008"/>
    <w:rsid w:val="005C1751"/>
    <w:rsid w:val="005C3952"/>
    <w:rsid w:val="005D2CCD"/>
    <w:rsid w:val="005D4051"/>
    <w:rsid w:val="005D6EE4"/>
    <w:rsid w:val="005D705E"/>
    <w:rsid w:val="005E2C49"/>
    <w:rsid w:val="005E75AD"/>
    <w:rsid w:val="005F1C9E"/>
    <w:rsid w:val="005F3391"/>
    <w:rsid w:val="005F40DE"/>
    <w:rsid w:val="005F7B7A"/>
    <w:rsid w:val="00604297"/>
    <w:rsid w:val="00614CC6"/>
    <w:rsid w:val="0062651F"/>
    <w:rsid w:val="00626BB8"/>
    <w:rsid w:val="0063058C"/>
    <w:rsid w:val="00637D6D"/>
    <w:rsid w:val="00652786"/>
    <w:rsid w:val="0066152E"/>
    <w:rsid w:val="00665BCF"/>
    <w:rsid w:val="00665DDD"/>
    <w:rsid w:val="00683D10"/>
    <w:rsid w:val="00684FAB"/>
    <w:rsid w:val="00692350"/>
    <w:rsid w:val="006B235A"/>
    <w:rsid w:val="006B3307"/>
    <w:rsid w:val="006B4816"/>
    <w:rsid w:val="006C3CCF"/>
    <w:rsid w:val="006C604E"/>
    <w:rsid w:val="006D3B81"/>
    <w:rsid w:val="006D60C9"/>
    <w:rsid w:val="006E59EA"/>
    <w:rsid w:val="006E670C"/>
    <w:rsid w:val="006F6B26"/>
    <w:rsid w:val="00703E37"/>
    <w:rsid w:val="00704EA0"/>
    <w:rsid w:val="00715020"/>
    <w:rsid w:val="00726D2B"/>
    <w:rsid w:val="007301DB"/>
    <w:rsid w:val="00732DCB"/>
    <w:rsid w:val="007362A1"/>
    <w:rsid w:val="007438A5"/>
    <w:rsid w:val="00743B68"/>
    <w:rsid w:val="00750E40"/>
    <w:rsid w:val="00767FFB"/>
    <w:rsid w:val="007700D8"/>
    <w:rsid w:val="00775E90"/>
    <w:rsid w:val="00777E1D"/>
    <w:rsid w:val="007807EA"/>
    <w:rsid w:val="007834FA"/>
    <w:rsid w:val="00791259"/>
    <w:rsid w:val="007955BA"/>
    <w:rsid w:val="007A191B"/>
    <w:rsid w:val="007A495D"/>
    <w:rsid w:val="007B6CB5"/>
    <w:rsid w:val="007C2D69"/>
    <w:rsid w:val="007C3284"/>
    <w:rsid w:val="007C5574"/>
    <w:rsid w:val="007D7902"/>
    <w:rsid w:val="007D7BEE"/>
    <w:rsid w:val="007E4ED9"/>
    <w:rsid w:val="007F1492"/>
    <w:rsid w:val="007F4FE9"/>
    <w:rsid w:val="00803713"/>
    <w:rsid w:val="0080540F"/>
    <w:rsid w:val="008155B7"/>
    <w:rsid w:val="00816872"/>
    <w:rsid w:val="008208FE"/>
    <w:rsid w:val="0082143D"/>
    <w:rsid w:val="00824808"/>
    <w:rsid w:val="00827389"/>
    <w:rsid w:val="00832101"/>
    <w:rsid w:val="00832C35"/>
    <w:rsid w:val="00837629"/>
    <w:rsid w:val="00845505"/>
    <w:rsid w:val="00845725"/>
    <w:rsid w:val="008460D6"/>
    <w:rsid w:val="008474A9"/>
    <w:rsid w:val="00852E6E"/>
    <w:rsid w:val="00854D82"/>
    <w:rsid w:val="00870ACC"/>
    <w:rsid w:val="00873A74"/>
    <w:rsid w:val="00882CB0"/>
    <w:rsid w:val="008859E1"/>
    <w:rsid w:val="008A402E"/>
    <w:rsid w:val="008A742E"/>
    <w:rsid w:val="008A7846"/>
    <w:rsid w:val="008B2858"/>
    <w:rsid w:val="008B4CB8"/>
    <w:rsid w:val="008B5CC9"/>
    <w:rsid w:val="008B74EA"/>
    <w:rsid w:val="008C777C"/>
    <w:rsid w:val="008D2BA0"/>
    <w:rsid w:val="008D341C"/>
    <w:rsid w:val="008E2C9A"/>
    <w:rsid w:val="008E31B6"/>
    <w:rsid w:val="008E638C"/>
    <w:rsid w:val="008F43E9"/>
    <w:rsid w:val="009011C8"/>
    <w:rsid w:val="00902745"/>
    <w:rsid w:val="00920D40"/>
    <w:rsid w:val="009222E7"/>
    <w:rsid w:val="00922727"/>
    <w:rsid w:val="009240FA"/>
    <w:rsid w:val="009259B3"/>
    <w:rsid w:val="00931A8B"/>
    <w:rsid w:val="00936198"/>
    <w:rsid w:val="00943B21"/>
    <w:rsid w:val="0094777E"/>
    <w:rsid w:val="00955531"/>
    <w:rsid w:val="00956CD4"/>
    <w:rsid w:val="00964FAF"/>
    <w:rsid w:val="009722E2"/>
    <w:rsid w:val="00973B89"/>
    <w:rsid w:val="009743FA"/>
    <w:rsid w:val="0098314E"/>
    <w:rsid w:val="009903A0"/>
    <w:rsid w:val="009909CA"/>
    <w:rsid w:val="00991D0A"/>
    <w:rsid w:val="00993328"/>
    <w:rsid w:val="009A1D2C"/>
    <w:rsid w:val="009A5B6C"/>
    <w:rsid w:val="009A6820"/>
    <w:rsid w:val="009B5962"/>
    <w:rsid w:val="009C12FF"/>
    <w:rsid w:val="009D1D88"/>
    <w:rsid w:val="009D29FA"/>
    <w:rsid w:val="009D3768"/>
    <w:rsid w:val="009E22F9"/>
    <w:rsid w:val="009E7134"/>
    <w:rsid w:val="009F3B95"/>
    <w:rsid w:val="00A0415C"/>
    <w:rsid w:val="00A04DE6"/>
    <w:rsid w:val="00A10303"/>
    <w:rsid w:val="00A107B6"/>
    <w:rsid w:val="00A15FB9"/>
    <w:rsid w:val="00A165F8"/>
    <w:rsid w:val="00A20A73"/>
    <w:rsid w:val="00A21F2A"/>
    <w:rsid w:val="00A26E13"/>
    <w:rsid w:val="00A324F9"/>
    <w:rsid w:val="00A32535"/>
    <w:rsid w:val="00A43647"/>
    <w:rsid w:val="00A5598D"/>
    <w:rsid w:val="00A636DC"/>
    <w:rsid w:val="00A64EAA"/>
    <w:rsid w:val="00A659E9"/>
    <w:rsid w:val="00A67783"/>
    <w:rsid w:val="00A67E5A"/>
    <w:rsid w:val="00A72B64"/>
    <w:rsid w:val="00A74E9B"/>
    <w:rsid w:val="00A8572D"/>
    <w:rsid w:val="00A90F14"/>
    <w:rsid w:val="00A91F01"/>
    <w:rsid w:val="00A9328C"/>
    <w:rsid w:val="00A937FC"/>
    <w:rsid w:val="00AA2985"/>
    <w:rsid w:val="00AA5773"/>
    <w:rsid w:val="00AB0F07"/>
    <w:rsid w:val="00AB11CA"/>
    <w:rsid w:val="00AB3900"/>
    <w:rsid w:val="00AC7668"/>
    <w:rsid w:val="00AC7FF9"/>
    <w:rsid w:val="00AD0D64"/>
    <w:rsid w:val="00AD2A33"/>
    <w:rsid w:val="00AD31E1"/>
    <w:rsid w:val="00AD3F90"/>
    <w:rsid w:val="00AD5235"/>
    <w:rsid w:val="00AE60C5"/>
    <w:rsid w:val="00AF75B6"/>
    <w:rsid w:val="00B11441"/>
    <w:rsid w:val="00B12E7A"/>
    <w:rsid w:val="00B14C2D"/>
    <w:rsid w:val="00B16B21"/>
    <w:rsid w:val="00B3558B"/>
    <w:rsid w:val="00B36EB2"/>
    <w:rsid w:val="00B4199F"/>
    <w:rsid w:val="00B42A0F"/>
    <w:rsid w:val="00B46672"/>
    <w:rsid w:val="00B51EB8"/>
    <w:rsid w:val="00B55943"/>
    <w:rsid w:val="00B56023"/>
    <w:rsid w:val="00B60C41"/>
    <w:rsid w:val="00B61E82"/>
    <w:rsid w:val="00B64DDC"/>
    <w:rsid w:val="00B655DC"/>
    <w:rsid w:val="00B71E33"/>
    <w:rsid w:val="00B7374A"/>
    <w:rsid w:val="00B77C15"/>
    <w:rsid w:val="00B85E74"/>
    <w:rsid w:val="00B91AC7"/>
    <w:rsid w:val="00B93D72"/>
    <w:rsid w:val="00B962EA"/>
    <w:rsid w:val="00BA32D7"/>
    <w:rsid w:val="00BA4EB3"/>
    <w:rsid w:val="00BB59E9"/>
    <w:rsid w:val="00BC66E7"/>
    <w:rsid w:val="00BD5556"/>
    <w:rsid w:val="00BD697E"/>
    <w:rsid w:val="00BE0729"/>
    <w:rsid w:val="00BE0C42"/>
    <w:rsid w:val="00BF3416"/>
    <w:rsid w:val="00BF481B"/>
    <w:rsid w:val="00BF684D"/>
    <w:rsid w:val="00C00052"/>
    <w:rsid w:val="00C03BED"/>
    <w:rsid w:val="00C10893"/>
    <w:rsid w:val="00C23B3C"/>
    <w:rsid w:val="00C33E3F"/>
    <w:rsid w:val="00C4376D"/>
    <w:rsid w:val="00C43A96"/>
    <w:rsid w:val="00C52D5D"/>
    <w:rsid w:val="00C53938"/>
    <w:rsid w:val="00C53C1D"/>
    <w:rsid w:val="00C60133"/>
    <w:rsid w:val="00C62FBB"/>
    <w:rsid w:val="00C67DD7"/>
    <w:rsid w:val="00C71D06"/>
    <w:rsid w:val="00C71E62"/>
    <w:rsid w:val="00C723A6"/>
    <w:rsid w:val="00C850F9"/>
    <w:rsid w:val="00C97573"/>
    <w:rsid w:val="00CB0378"/>
    <w:rsid w:val="00CB05A2"/>
    <w:rsid w:val="00CB693E"/>
    <w:rsid w:val="00CB6B0A"/>
    <w:rsid w:val="00CD0434"/>
    <w:rsid w:val="00CD38A8"/>
    <w:rsid w:val="00CE6573"/>
    <w:rsid w:val="00CE7A76"/>
    <w:rsid w:val="00CF13E9"/>
    <w:rsid w:val="00CF4C4C"/>
    <w:rsid w:val="00CF6C92"/>
    <w:rsid w:val="00D14A39"/>
    <w:rsid w:val="00D170F1"/>
    <w:rsid w:val="00D17B81"/>
    <w:rsid w:val="00D21D05"/>
    <w:rsid w:val="00D2295B"/>
    <w:rsid w:val="00D237F3"/>
    <w:rsid w:val="00D2731E"/>
    <w:rsid w:val="00D2734A"/>
    <w:rsid w:val="00D300C4"/>
    <w:rsid w:val="00D30845"/>
    <w:rsid w:val="00D30E20"/>
    <w:rsid w:val="00D317EC"/>
    <w:rsid w:val="00D369A4"/>
    <w:rsid w:val="00D37C99"/>
    <w:rsid w:val="00D5109F"/>
    <w:rsid w:val="00D53665"/>
    <w:rsid w:val="00D60162"/>
    <w:rsid w:val="00D6107C"/>
    <w:rsid w:val="00D65D55"/>
    <w:rsid w:val="00D71BD6"/>
    <w:rsid w:val="00D75813"/>
    <w:rsid w:val="00D75A42"/>
    <w:rsid w:val="00D77D24"/>
    <w:rsid w:val="00D82830"/>
    <w:rsid w:val="00D83373"/>
    <w:rsid w:val="00D84AD9"/>
    <w:rsid w:val="00D8579D"/>
    <w:rsid w:val="00D864D7"/>
    <w:rsid w:val="00D87B46"/>
    <w:rsid w:val="00D911DB"/>
    <w:rsid w:val="00D9681D"/>
    <w:rsid w:val="00DA2D71"/>
    <w:rsid w:val="00DE0A7C"/>
    <w:rsid w:val="00DE15F9"/>
    <w:rsid w:val="00E01050"/>
    <w:rsid w:val="00E02119"/>
    <w:rsid w:val="00E07827"/>
    <w:rsid w:val="00E21607"/>
    <w:rsid w:val="00E24432"/>
    <w:rsid w:val="00E26593"/>
    <w:rsid w:val="00E3740B"/>
    <w:rsid w:val="00E41D72"/>
    <w:rsid w:val="00E434B0"/>
    <w:rsid w:val="00E47FF7"/>
    <w:rsid w:val="00E508F9"/>
    <w:rsid w:val="00E530DD"/>
    <w:rsid w:val="00E726C0"/>
    <w:rsid w:val="00E96B03"/>
    <w:rsid w:val="00E9706D"/>
    <w:rsid w:val="00EA318D"/>
    <w:rsid w:val="00EB0889"/>
    <w:rsid w:val="00EB7E33"/>
    <w:rsid w:val="00EC64D2"/>
    <w:rsid w:val="00ED198E"/>
    <w:rsid w:val="00ED2802"/>
    <w:rsid w:val="00ED3F56"/>
    <w:rsid w:val="00ED4ABA"/>
    <w:rsid w:val="00ED6E8E"/>
    <w:rsid w:val="00ED7660"/>
    <w:rsid w:val="00EE135C"/>
    <w:rsid w:val="00EE33BC"/>
    <w:rsid w:val="00EF3FF7"/>
    <w:rsid w:val="00F0367E"/>
    <w:rsid w:val="00F05570"/>
    <w:rsid w:val="00F14476"/>
    <w:rsid w:val="00F204EA"/>
    <w:rsid w:val="00F2732F"/>
    <w:rsid w:val="00F41547"/>
    <w:rsid w:val="00F553F4"/>
    <w:rsid w:val="00F5675C"/>
    <w:rsid w:val="00F578B5"/>
    <w:rsid w:val="00F63A56"/>
    <w:rsid w:val="00F7146A"/>
    <w:rsid w:val="00F727F8"/>
    <w:rsid w:val="00F760B3"/>
    <w:rsid w:val="00F864B8"/>
    <w:rsid w:val="00F94B10"/>
    <w:rsid w:val="00F94C2F"/>
    <w:rsid w:val="00F95982"/>
    <w:rsid w:val="00FB08CD"/>
    <w:rsid w:val="00FB0BFE"/>
    <w:rsid w:val="00FB1699"/>
    <w:rsid w:val="00FB28E9"/>
    <w:rsid w:val="00FC1C43"/>
    <w:rsid w:val="00FC1EEC"/>
    <w:rsid w:val="00FD32D0"/>
    <w:rsid w:val="00FE5C91"/>
    <w:rsid w:val="00FE5FA7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8034560"/>
  <w15:docId w15:val="{EE0EE364-CBD7-4F3B-A6E3-36612511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2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1260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661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6613A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661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6613A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9C12F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C12FF"/>
  </w:style>
  <w:style w:type="character" w:customStyle="1" w:styleId="ab">
    <w:name w:val="註解文字 字元"/>
    <w:basedOn w:val="a0"/>
    <w:link w:val="aa"/>
    <w:uiPriority w:val="99"/>
    <w:semiHidden/>
    <w:rsid w:val="009C12FF"/>
    <w:rPr>
      <w:rFonts w:ascii="Times New Roman" w:eastAsia="Times New Roman" w:hAnsi="Times New Roman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C12F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C12FF"/>
    <w:rPr>
      <w:rFonts w:ascii="Times New Roman" w:eastAsia="Times New Roman" w:hAnsi="Times New Roman"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C1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C12F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F94C2F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af1">
    <w:name w:val="Hyperlink"/>
    <w:basedOn w:val="a0"/>
    <w:uiPriority w:val="99"/>
    <w:unhideWhenUsed/>
    <w:rsid w:val="00066230"/>
    <w:rPr>
      <w:color w:val="0000FF" w:themeColor="hyperlink"/>
      <w:u w:val="single"/>
    </w:rPr>
  </w:style>
  <w:style w:type="character" w:styleId="af2">
    <w:name w:val="Strong"/>
    <w:basedOn w:val="a0"/>
    <w:uiPriority w:val="22"/>
    <w:qFormat/>
    <w:rsid w:val="00637D6D"/>
    <w:rPr>
      <w:b/>
      <w:bCs/>
    </w:rPr>
  </w:style>
  <w:style w:type="table" w:styleId="af3">
    <w:name w:val="Table Grid"/>
    <w:basedOn w:val="a1"/>
    <w:uiPriority w:val="39"/>
    <w:rsid w:val="00A26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b.gov.hk/tc/GEFun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26CD2-1BAC-452E-BDD5-5EA88628F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Sch3_P1_Eng 2011 10 15.doc</dc:title>
  <dc:creator>kelvinng</dc:creator>
  <cp:lastModifiedBy>BL</cp:lastModifiedBy>
  <cp:revision>49</cp:revision>
  <cp:lastPrinted>2019-07-26T09:10:00Z</cp:lastPrinted>
  <dcterms:created xsi:type="dcterms:W3CDTF">2020-06-04T02:39:00Z</dcterms:created>
  <dcterms:modified xsi:type="dcterms:W3CDTF">2025-01-20T08:37:00Z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2019-07-05T00:00:00Z</vt:filetime>
  </property>
</Properties>
</file>