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B57F" w14:textId="1241B09B" w:rsidR="00353FF8" w:rsidRPr="001A57CF" w:rsidRDefault="00353FF8" w:rsidP="001A57CF">
      <w:pPr>
        <w:tabs>
          <w:tab w:val="left" w:pos="8533"/>
        </w:tabs>
        <w:ind w:right="143"/>
        <w:jc w:val="center"/>
        <w:rPr>
          <w:b/>
          <w:sz w:val="28"/>
          <w:szCs w:val="28"/>
        </w:rPr>
      </w:pPr>
      <w:bookmarkStart w:id="0" w:name="_GoBack"/>
      <w:bookmarkEnd w:id="0"/>
      <w:r w:rsidRPr="001A57CF">
        <w:rPr>
          <w:b/>
          <w:sz w:val="28"/>
          <w:szCs w:val="28"/>
        </w:rPr>
        <w:t>Gifted Education Fund</w:t>
      </w:r>
      <w:r w:rsidR="001A57CF" w:rsidRPr="001A57CF">
        <w:rPr>
          <w:b/>
          <w:sz w:val="28"/>
          <w:szCs w:val="28"/>
        </w:rPr>
        <w:t xml:space="preserve">: </w:t>
      </w:r>
      <w:r w:rsidRPr="001A57CF">
        <w:rPr>
          <w:b/>
          <w:sz w:val="28"/>
          <w:szCs w:val="28"/>
        </w:rPr>
        <w:t>Off-schoo</w:t>
      </w:r>
      <w:r w:rsidR="001A57CF" w:rsidRPr="001A57CF">
        <w:rPr>
          <w:b/>
          <w:sz w:val="28"/>
          <w:szCs w:val="28"/>
        </w:rPr>
        <w:t>l Advanced Learning Programmes</w:t>
      </w:r>
    </w:p>
    <w:p w14:paraId="17C43950" w14:textId="3D0F273D" w:rsidR="00353FF8" w:rsidRPr="002E502C" w:rsidRDefault="00353FF8" w:rsidP="00D9681D">
      <w:pPr>
        <w:ind w:right="143"/>
        <w:jc w:val="center"/>
        <w:rPr>
          <w:b/>
          <w:sz w:val="20"/>
        </w:rPr>
      </w:pPr>
    </w:p>
    <w:p w14:paraId="09611333" w14:textId="5042D07C" w:rsidR="00A67E5A" w:rsidRPr="00A67E5A" w:rsidRDefault="00D75813" w:rsidP="00D9681D">
      <w:pPr>
        <w:ind w:right="143"/>
        <w:jc w:val="center"/>
        <w:rPr>
          <w:rFonts w:eastAsiaTheme="minorEastAsia"/>
          <w:b/>
          <w:sz w:val="28"/>
        </w:rPr>
      </w:pPr>
      <w:r>
        <w:rPr>
          <w:rFonts w:eastAsiaTheme="minorEastAsia" w:hint="eastAsia"/>
          <w:b/>
          <w:sz w:val="28"/>
        </w:rPr>
        <w:t>Progress Report</w:t>
      </w:r>
    </w:p>
    <w:p w14:paraId="6BD4C8BC" w14:textId="77777777" w:rsidR="0003696F" w:rsidRPr="00E530DD" w:rsidRDefault="0003696F" w:rsidP="008A402E">
      <w:pPr>
        <w:pStyle w:val="a3"/>
        <w:rPr>
          <w:sz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7"/>
        <w:gridCol w:w="480"/>
        <w:gridCol w:w="2742"/>
        <w:gridCol w:w="1417"/>
        <w:gridCol w:w="161"/>
        <w:gridCol w:w="1080"/>
        <w:gridCol w:w="1736"/>
      </w:tblGrid>
      <w:tr w:rsidR="009B5962" w:rsidRPr="0013130D" w14:paraId="21B65511" w14:textId="0B2755E4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CC33" w14:textId="2097966C" w:rsidR="009B5962" w:rsidRPr="0013130D" w:rsidRDefault="004F7703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>Programme n</w:t>
            </w:r>
            <w:r w:rsidR="009B5962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umber</w:t>
            </w:r>
            <w:r w:rsidR="009B5962"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 :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F1BA" w14:textId="757C775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0C9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E5E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D3B3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699B9D8" w14:textId="629530AA" w:rsidR="007C2D69" w:rsidRPr="007C2D69" w:rsidRDefault="007C2D69" w:rsidP="008A402E">
            <w:pPr>
              <w:widowControl/>
              <w:autoSpaceDE/>
              <w:autoSpaceDN/>
              <w:rPr>
                <w:rFonts w:eastAsiaTheme="minorEastAsia"/>
                <w:sz w:val="24"/>
                <w:szCs w:val="20"/>
                <w:lang w:eastAsia="zh-TW"/>
              </w:rPr>
            </w:pPr>
          </w:p>
        </w:tc>
      </w:tr>
      <w:tr w:rsidR="009B5962" w:rsidRPr="0013130D" w14:paraId="04240E8E" w14:textId="2889DC38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9FD7" w14:textId="2773DFA6" w:rsidR="009B5962" w:rsidRPr="0013130D" w:rsidRDefault="004F7703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>Title of p</w:t>
            </w:r>
            <w:r w:rsidR="009B5962"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rogramme:</w:t>
            </w:r>
          </w:p>
        </w:tc>
        <w:tc>
          <w:tcPr>
            <w:tcW w:w="71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CB87" w14:textId="5589A08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5BC6DCA" w14:textId="0DD9A940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C44B71" w14:textId="7B3B0FAE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sz w:val="24"/>
              </w:rPr>
              <w:t>Name of</w:t>
            </w:r>
            <w:r w:rsidRPr="0013130D">
              <w:rPr>
                <w:spacing w:val="-8"/>
                <w:sz w:val="24"/>
              </w:rPr>
              <w:t xml:space="preserve"> </w:t>
            </w:r>
            <w:r w:rsidR="004F7703">
              <w:rPr>
                <w:sz w:val="24"/>
              </w:rPr>
              <w:t>o</w:t>
            </w:r>
            <w:r w:rsidRPr="0013130D">
              <w:rPr>
                <w:sz w:val="24"/>
              </w:rPr>
              <w:t>rganisation: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58F05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0A0C09" w:rsidRPr="0013130D" w14:paraId="213F3CFB" w14:textId="2B8D2B60" w:rsidTr="0027259C">
        <w:trPr>
          <w:trHeight w:val="457"/>
        </w:trPr>
        <w:tc>
          <w:tcPr>
            <w:tcW w:w="2787" w:type="dxa"/>
            <w:gridSpan w:val="2"/>
            <w:shd w:val="clear" w:color="auto" w:fill="auto"/>
            <w:noWrap/>
            <w:vAlign w:val="center"/>
            <w:hideMark/>
          </w:tcPr>
          <w:p w14:paraId="6061891F" w14:textId="1D326081" w:rsidR="009B5962" w:rsidRPr="0013130D" w:rsidRDefault="008A402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For the period </w:t>
            </w:r>
            <w:r w:rsidR="009B5962"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from</w:t>
            </w: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>#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62D6" w14:textId="75FA0DCC" w:rsidR="009B5962" w:rsidRPr="0013130D" w:rsidRDefault="009B5962" w:rsidP="003923BB">
            <w:pPr>
              <w:widowControl/>
              <w:autoSpaceDE/>
              <w:autoSpaceDN/>
              <w:ind w:rightChars="-207" w:right="-455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04A" w14:textId="77777777" w:rsidR="009B5962" w:rsidRPr="0013130D" w:rsidRDefault="009B5962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to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22F" w14:textId="611BB2AB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F143337" w14:textId="7EB30B57" w:rsidTr="0027259C">
        <w:trPr>
          <w:trHeight w:val="457"/>
        </w:trPr>
        <w:tc>
          <w:tcPr>
            <w:tcW w:w="2307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1328E0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13DBFE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7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EB3EBF" w14:textId="7B036AFC" w:rsidR="009B5962" w:rsidRPr="0013130D" w:rsidRDefault="009B5962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(</w:t>
            </w:r>
            <w:r w:rsidR="008A402E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dd/mm/yy</w:t>
            </w:r>
            <w:r w:rsidR="00C850F9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yy</w:t>
            </w: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2E3F4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AD4D" w14:textId="0B4C2690" w:rsidR="009B5962" w:rsidRPr="0013130D" w:rsidRDefault="009B5962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(</w:t>
            </w:r>
            <w:r w:rsidR="003923BB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dd/mm/yy</w:t>
            </w:r>
            <w:r w:rsidR="00C850F9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yy</w:t>
            </w: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)</w:t>
            </w:r>
          </w:p>
        </w:tc>
      </w:tr>
    </w:tbl>
    <w:p w14:paraId="2A0B1FB8" w14:textId="77777777" w:rsidR="007807EA" w:rsidRPr="007807EA" w:rsidRDefault="007807EA" w:rsidP="008A402E">
      <w:pPr>
        <w:jc w:val="both"/>
        <w:rPr>
          <w:sz w:val="16"/>
          <w:szCs w:val="24"/>
        </w:rPr>
      </w:pPr>
    </w:p>
    <w:p w14:paraId="471EBE34" w14:textId="5C0D5C7A" w:rsidR="002A7F71" w:rsidRPr="00AA5773" w:rsidRDefault="00AA5773" w:rsidP="007C2D69">
      <w:pPr>
        <w:ind w:rightChars="129" w:right="284"/>
        <w:jc w:val="both"/>
        <w:rPr>
          <w:rFonts w:eastAsiaTheme="minorEastAsia"/>
          <w:b/>
          <w:sz w:val="24"/>
          <w:szCs w:val="24"/>
          <w:lang w:eastAsia="zh-TW"/>
        </w:rPr>
      </w:pPr>
      <w:r w:rsidRPr="00AA5773">
        <w:rPr>
          <w:rFonts w:eastAsiaTheme="minorEastAsia" w:hint="eastAsia"/>
          <w:b/>
          <w:sz w:val="24"/>
          <w:szCs w:val="24"/>
          <w:lang w:eastAsia="zh-TW"/>
        </w:rPr>
        <w:t>Instruction</w:t>
      </w:r>
      <w:r w:rsidR="00EA7B07">
        <w:rPr>
          <w:rFonts w:eastAsiaTheme="minorEastAsia"/>
          <w:b/>
          <w:sz w:val="24"/>
          <w:szCs w:val="24"/>
          <w:lang w:eastAsia="zh-TW"/>
        </w:rPr>
        <w:t>s</w:t>
      </w:r>
    </w:p>
    <w:p w14:paraId="6183E513" w14:textId="5862E4AD" w:rsidR="009B5962" w:rsidRPr="009B5962" w:rsidRDefault="009B5962" w:rsidP="00327F93">
      <w:pPr>
        <w:spacing w:beforeLines="50" w:before="120"/>
        <w:ind w:rightChars="129" w:right="284"/>
        <w:jc w:val="both"/>
        <w:rPr>
          <w:sz w:val="24"/>
          <w:szCs w:val="24"/>
        </w:rPr>
      </w:pPr>
      <w:r w:rsidRPr="009B5962">
        <w:rPr>
          <w:sz w:val="24"/>
          <w:szCs w:val="24"/>
        </w:rPr>
        <w:t xml:space="preserve">Please read the Guidelines to Completion of Progress Report </w:t>
      </w:r>
      <w:r w:rsidR="00AA5773">
        <w:rPr>
          <w:sz w:val="24"/>
          <w:szCs w:val="24"/>
        </w:rPr>
        <w:t xml:space="preserve">on the reverse side </w:t>
      </w:r>
      <w:r w:rsidRPr="009B5962">
        <w:rPr>
          <w:sz w:val="24"/>
          <w:szCs w:val="24"/>
        </w:rPr>
        <w:t>be</w:t>
      </w:r>
      <w:r w:rsidR="00C850F9">
        <w:rPr>
          <w:sz w:val="24"/>
          <w:szCs w:val="24"/>
        </w:rPr>
        <w:t xml:space="preserve">fore completing this </w:t>
      </w:r>
      <w:r w:rsidRPr="009B5962">
        <w:rPr>
          <w:sz w:val="24"/>
          <w:szCs w:val="24"/>
        </w:rPr>
        <w:t>report.</w:t>
      </w:r>
    </w:p>
    <w:p w14:paraId="3819BB92" w14:textId="4409AED4" w:rsidR="009B5962" w:rsidRDefault="009B5962" w:rsidP="00327F93">
      <w:pPr>
        <w:spacing w:beforeLines="50" w:before="120"/>
        <w:ind w:rightChars="129" w:right="284"/>
        <w:jc w:val="both"/>
        <w:rPr>
          <w:sz w:val="24"/>
          <w:szCs w:val="24"/>
        </w:rPr>
      </w:pPr>
      <w:r w:rsidRPr="009B5962">
        <w:rPr>
          <w:sz w:val="24"/>
          <w:szCs w:val="24"/>
        </w:rPr>
        <w:t>Pleas</w:t>
      </w:r>
      <w:r w:rsidR="00C850F9">
        <w:rPr>
          <w:sz w:val="24"/>
          <w:szCs w:val="24"/>
        </w:rPr>
        <w:t xml:space="preserve">e </w:t>
      </w:r>
      <w:r w:rsidR="00334FCC">
        <w:rPr>
          <w:sz w:val="24"/>
          <w:szCs w:val="24"/>
        </w:rPr>
        <w:t>use separate A4-size sheets</w:t>
      </w:r>
      <w:r w:rsidR="00327F93">
        <w:rPr>
          <w:sz w:val="24"/>
          <w:szCs w:val="24"/>
        </w:rPr>
        <w:t xml:space="preserve"> to </w:t>
      </w:r>
      <w:r w:rsidR="00AA5773">
        <w:rPr>
          <w:sz w:val="24"/>
          <w:szCs w:val="24"/>
        </w:rPr>
        <w:t xml:space="preserve">report the progress </w:t>
      </w:r>
      <w:r w:rsidR="00C850F9">
        <w:rPr>
          <w:sz w:val="24"/>
          <w:szCs w:val="24"/>
        </w:rPr>
        <w:t xml:space="preserve">of implementing the programme </w:t>
      </w:r>
      <w:r w:rsidR="00AA5773">
        <w:rPr>
          <w:sz w:val="24"/>
          <w:szCs w:val="24"/>
        </w:rPr>
        <w:t>with due attention</w:t>
      </w:r>
      <w:r w:rsidRPr="009B5962">
        <w:rPr>
          <w:sz w:val="24"/>
          <w:szCs w:val="24"/>
        </w:rPr>
        <w:t xml:space="preserve"> to the following aspects:</w:t>
      </w:r>
    </w:p>
    <w:p w14:paraId="33304CEC" w14:textId="062C69C6" w:rsidR="00AA5773" w:rsidRDefault="00334FCC" w:rsidP="000A0C09">
      <w:pPr>
        <w:pStyle w:val="a4"/>
        <w:numPr>
          <w:ilvl w:val="0"/>
          <w:numId w:val="26"/>
        </w:numPr>
        <w:spacing w:beforeLines="50" w:before="120"/>
        <w:ind w:left="482" w:rightChars="129" w:right="284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t</w:t>
      </w:r>
      <w:r w:rsidR="007D7BEE">
        <w:rPr>
          <w:rFonts w:eastAsiaTheme="minorEastAsia" w:hint="eastAsia"/>
          <w:sz w:val="24"/>
          <w:szCs w:val="24"/>
          <w:lang w:eastAsia="zh-TW"/>
        </w:rPr>
        <w:t xml:space="preserve">he work </w:t>
      </w:r>
      <w:r w:rsidR="00AA5773">
        <w:rPr>
          <w:rFonts w:eastAsiaTheme="minorEastAsia" w:hint="eastAsia"/>
          <w:sz w:val="24"/>
          <w:szCs w:val="24"/>
          <w:lang w:eastAsia="zh-TW"/>
        </w:rPr>
        <w:t>progress (</w:t>
      </w:r>
      <w:r w:rsidR="00AA5773">
        <w:rPr>
          <w:rFonts w:eastAsiaTheme="minorEastAsia"/>
          <w:sz w:val="24"/>
          <w:szCs w:val="24"/>
          <w:lang w:eastAsia="zh-TW"/>
        </w:rPr>
        <w:t>e.g. the topics/ learning and teaching activities completed</w:t>
      </w:r>
      <w:r w:rsidR="00AA5773">
        <w:rPr>
          <w:rFonts w:eastAsiaTheme="minorEastAsia" w:hint="eastAsia"/>
          <w:sz w:val="24"/>
          <w:szCs w:val="24"/>
          <w:lang w:eastAsia="zh-TW"/>
        </w:rPr>
        <w:t>)</w:t>
      </w:r>
      <w:r w:rsidR="00AA5773">
        <w:rPr>
          <w:rFonts w:eastAsiaTheme="minorEastAsia"/>
          <w:sz w:val="24"/>
          <w:szCs w:val="24"/>
          <w:lang w:eastAsia="zh-TW"/>
        </w:rPr>
        <w:t xml:space="preserve"> </w:t>
      </w:r>
      <w:r w:rsidR="00AA5773">
        <w:rPr>
          <w:rFonts w:eastAsiaTheme="minorEastAsia" w:hint="eastAsia"/>
          <w:sz w:val="24"/>
          <w:szCs w:val="24"/>
          <w:lang w:eastAsia="zh-TW"/>
        </w:rPr>
        <w:t>w</w:t>
      </w:r>
      <w:r w:rsidR="00AA5773">
        <w:rPr>
          <w:rFonts w:eastAsiaTheme="minorEastAsia"/>
          <w:sz w:val="24"/>
          <w:szCs w:val="24"/>
          <w:lang w:eastAsia="zh-TW"/>
        </w:rPr>
        <w:t xml:space="preserve">ithin the period </w:t>
      </w:r>
      <w:r w:rsidR="00A74E9B">
        <w:rPr>
          <w:rFonts w:eastAsiaTheme="minorEastAsia"/>
          <w:sz w:val="24"/>
          <w:szCs w:val="24"/>
          <w:lang w:eastAsia="zh-TW"/>
        </w:rPr>
        <w:t xml:space="preserve">against the </w:t>
      </w:r>
      <w:r w:rsidR="007D7BEE">
        <w:rPr>
          <w:rFonts w:eastAsiaTheme="minorEastAsia"/>
          <w:sz w:val="24"/>
          <w:szCs w:val="24"/>
          <w:lang w:eastAsia="zh-TW"/>
        </w:rPr>
        <w:t xml:space="preserve">items stipulated in the detailed </w:t>
      </w:r>
      <w:r w:rsidR="00A74E9B">
        <w:rPr>
          <w:rFonts w:eastAsiaTheme="minorEastAsia"/>
          <w:sz w:val="24"/>
          <w:szCs w:val="24"/>
          <w:lang w:eastAsia="zh-TW"/>
        </w:rPr>
        <w:t>implementation plan</w:t>
      </w:r>
      <w:r>
        <w:rPr>
          <w:rFonts w:eastAsiaTheme="minorEastAsia"/>
          <w:sz w:val="24"/>
          <w:szCs w:val="24"/>
          <w:lang w:eastAsia="zh-TW"/>
        </w:rPr>
        <w:t>;</w:t>
      </w:r>
    </w:p>
    <w:p w14:paraId="3CD8A53E" w14:textId="4672CBBB" w:rsidR="00334FCC" w:rsidRPr="00334FCC" w:rsidRDefault="00334FCC" w:rsidP="00334FCC">
      <w:pPr>
        <w:pStyle w:val="a4"/>
        <w:numPr>
          <w:ilvl w:val="0"/>
          <w:numId w:val="26"/>
        </w:numPr>
        <w:spacing w:beforeLines="50" w:before="120"/>
        <w:ind w:left="482" w:rightChars="129" w:right="284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m</w:t>
      </w:r>
      <w:r w:rsidR="00AA5773">
        <w:rPr>
          <w:rFonts w:eastAsiaTheme="minorEastAsia"/>
          <w:sz w:val="24"/>
          <w:szCs w:val="24"/>
          <w:lang w:eastAsia="zh-TW"/>
        </w:rPr>
        <w:t>ajor observations about teaching and student learning within th</w:t>
      </w:r>
      <w:r w:rsidR="00A74E9B">
        <w:rPr>
          <w:rFonts w:eastAsiaTheme="minorEastAsia"/>
          <w:sz w:val="24"/>
          <w:szCs w:val="24"/>
          <w:lang w:eastAsia="zh-TW"/>
        </w:rPr>
        <w:t>e period</w:t>
      </w:r>
      <w:r>
        <w:rPr>
          <w:rFonts w:eastAsiaTheme="minorEastAsia"/>
          <w:sz w:val="24"/>
          <w:szCs w:val="24"/>
          <w:lang w:eastAsia="zh-TW"/>
        </w:rPr>
        <w:t xml:space="preserve">; </w:t>
      </w:r>
    </w:p>
    <w:p w14:paraId="0989E045" w14:textId="789CE43A" w:rsidR="00AA5773" w:rsidRDefault="00334FCC" w:rsidP="000A0C09">
      <w:pPr>
        <w:pStyle w:val="a4"/>
        <w:numPr>
          <w:ilvl w:val="0"/>
          <w:numId w:val="26"/>
        </w:numPr>
        <w:spacing w:beforeLines="50" w:before="120"/>
        <w:ind w:left="482" w:rightChars="129" w:right="284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q</w:t>
      </w:r>
      <w:r w:rsidR="00AA5773">
        <w:rPr>
          <w:rFonts w:eastAsiaTheme="minorEastAsia"/>
          <w:sz w:val="24"/>
          <w:szCs w:val="24"/>
          <w:lang w:eastAsia="zh-TW"/>
        </w:rPr>
        <w:t>uality assurance and follow-up actions</w:t>
      </w:r>
      <w:r>
        <w:rPr>
          <w:rFonts w:eastAsiaTheme="minorEastAsia"/>
          <w:sz w:val="24"/>
          <w:szCs w:val="24"/>
          <w:lang w:eastAsia="zh-TW"/>
        </w:rPr>
        <w:t>; and</w:t>
      </w:r>
    </w:p>
    <w:p w14:paraId="66281031" w14:textId="6C7E55CC" w:rsidR="00334FCC" w:rsidRPr="00AA5773" w:rsidRDefault="00334FCC" w:rsidP="000A0C09">
      <w:pPr>
        <w:pStyle w:val="a4"/>
        <w:numPr>
          <w:ilvl w:val="0"/>
          <w:numId w:val="26"/>
        </w:numPr>
        <w:spacing w:beforeLines="50" w:before="120"/>
        <w:ind w:left="482" w:rightChars="129" w:right="284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any other issues related to the implementation of the programme.</w:t>
      </w:r>
    </w:p>
    <w:p w14:paraId="2B66A6E7" w14:textId="47DFEE65" w:rsidR="007C2D69" w:rsidRPr="009B5962" w:rsidRDefault="007C2D69" w:rsidP="009B5962">
      <w:pPr>
        <w:pStyle w:val="a3"/>
        <w:rPr>
          <w:i/>
          <w:sz w:val="24"/>
          <w:szCs w:val="24"/>
        </w:rPr>
      </w:pPr>
    </w:p>
    <w:tbl>
      <w:tblPr>
        <w:tblStyle w:val="af3"/>
        <w:tblpPr w:leftFromText="180" w:rightFromText="180" w:vertAnchor="text" w:horzAnchor="margin" w:tblpX="-147" w:tblpY="111"/>
        <w:tblW w:w="10065" w:type="dxa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88"/>
        <w:gridCol w:w="2552"/>
      </w:tblGrid>
      <w:tr w:rsidR="000A0C09" w:rsidRPr="009B5962" w14:paraId="4A6543FF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DCAB" w14:textId="721CA0F3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</w:rPr>
              <w:t>N</w:t>
            </w:r>
            <w:r w:rsidRPr="009B5962">
              <w:rPr>
                <w:rFonts w:eastAsiaTheme="minorEastAsia"/>
                <w:sz w:val="24"/>
                <w:szCs w:val="24"/>
              </w:rPr>
              <w:t xml:space="preserve">ame of </w:t>
            </w:r>
            <w:r>
              <w:rPr>
                <w:rFonts w:eastAsiaTheme="minorEastAsia"/>
                <w:sz w:val="24"/>
                <w:szCs w:val="24"/>
              </w:rPr>
              <w:t>programme l</w:t>
            </w:r>
            <w:r w:rsidRPr="009B5962">
              <w:rPr>
                <w:rFonts w:eastAsiaTheme="minorEastAsia"/>
                <w:sz w:val="24"/>
                <w:szCs w:val="24"/>
              </w:rPr>
              <w:t>eader: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A7C79" w14:textId="294B126A" w:rsidR="000A0C09" w:rsidRDefault="000A0C09" w:rsidP="007C2D69"/>
          <w:p w14:paraId="6DC925E1" w14:textId="5C4E8DAD" w:rsidR="000A0C09" w:rsidRPr="007C2D69" w:rsidRDefault="000A0C09" w:rsidP="007C2D69"/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99B3" w14:textId="77777777" w:rsidR="000A0C09" w:rsidRPr="007C2D69" w:rsidRDefault="000A0C09" w:rsidP="007C2D69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11A46" w14:textId="19F98A76" w:rsidR="000A0C09" w:rsidRPr="007C2D69" w:rsidRDefault="000A0C09" w:rsidP="007C2D69"/>
          <w:p w14:paraId="61E5170D" w14:textId="7B4DAA30" w:rsidR="000A0C09" w:rsidRPr="007C2D69" w:rsidRDefault="000A0C09" w:rsidP="007C2D69"/>
          <w:p w14:paraId="4B289F86" w14:textId="6A940D0C" w:rsidR="000A0C09" w:rsidRPr="007C2D69" w:rsidRDefault="000A0C09" w:rsidP="007C2D69"/>
          <w:p w14:paraId="7D7ECCC8" w14:textId="6C441610" w:rsidR="000A0C09" w:rsidRPr="007C2D69" w:rsidRDefault="000A0C09" w:rsidP="007C2D69"/>
          <w:p w14:paraId="35287DA2" w14:textId="2FF2922C" w:rsidR="000A0C09" w:rsidRPr="007C2D69" w:rsidRDefault="000A0C09" w:rsidP="007C2D69"/>
          <w:p w14:paraId="5D99C6EE" w14:textId="32B2CFB3" w:rsidR="000A0C09" w:rsidRPr="007C2D69" w:rsidRDefault="000A0C09" w:rsidP="007C2D69"/>
          <w:p w14:paraId="6FBBF450" w14:textId="57AE1BBC" w:rsidR="000A0C09" w:rsidRPr="007C2D69" w:rsidRDefault="000A0C09" w:rsidP="007C2D69"/>
          <w:p w14:paraId="30199A5A" w14:textId="77BE2A43" w:rsidR="000A0C09" w:rsidRDefault="000A0C09" w:rsidP="007C2D69"/>
          <w:p w14:paraId="61AC6277" w14:textId="68D64907" w:rsidR="000A0C09" w:rsidRDefault="000A0C09" w:rsidP="007C2D69"/>
          <w:p w14:paraId="7FBC87B4" w14:textId="31888B42" w:rsidR="009909CA" w:rsidRDefault="009909CA" w:rsidP="007C2D69"/>
          <w:p w14:paraId="5E533ADE" w14:textId="5DBFF2ED" w:rsidR="009909CA" w:rsidRDefault="009909CA" w:rsidP="007C2D69"/>
          <w:p w14:paraId="27D744A4" w14:textId="77777777" w:rsidR="009909CA" w:rsidRPr="007C2D69" w:rsidRDefault="009909CA" w:rsidP="007C2D69"/>
          <w:p w14:paraId="6F8E8A87" w14:textId="06C94BAE" w:rsidR="000A0C09" w:rsidRPr="007C2D69" w:rsidRDefault="000A0C09" w:rsidP="007C2D69">
            <w:pPr>
              <w:jc w:val="center"/>
              <w:rPr>
                <w:rFonts w:eastAsiaTheme="minorEastAsia"/>
              </w:rPr>
            </w:pPr>
            <w:r w:rsidRPr="007C2D69">
              <w:rPr>
                <w:rFonts w:eastAsiaTheme="minorEastAsia"/>
              </w:rPr>
              <w:t>Official</w:t>
            </w:r>
            <w:r w:rsidRPr="007C2D69">
              <w:rPr>
                <w:rFonts w:eastAsiaTheme="minorEastAsia" w:hint="eastAsia"/>
              </w:rPr>
              <w:t xml:space="preserve"> chop of organisation</w:t>
            </w:r>
          </w:p>
        </w:tc>
      </w:tr>
      <w:tr w:rsidR="000A0C09" w:rsidRPr="009B5962" w14:paraId="54111F0E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E7DB" w14:textId="58AD73D1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Signature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2B906" w14:textId="1A931E51" w:rsidR="007D7BEE" w:rsidRDefault="007D7BEE" w:rsidP="007C2D69">
            <w:pPr>
              <w:rPr>
                <w:rFonts w:eastAsiaTheme="minorEastAsia"/>
              </w:rPr>
            </w:pPr>
          </w:p>
          <w:p w14:paraId="775185FC" w14:textId="4C9E1B86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50CF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ECA5AFB" w14:textId="10B230C9" w:rsidR="000A0C09" w:rsidRPr="007C2D69" w:rsidRDefault="000A0C09" w:rsidP="007C2D69"/>
        </w:tc>
      </w:tr>
      <w:tr w:rsidR="000A0C09" w:rsidRPr="009B5962" w14:paraId="257745F6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A314" w14:textId="76AB1BC2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D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ate: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49059" w14:textId="6EAA13F2" w:rsidR="000A0C09" w:rsidRDefault="000A0C09" w:rsidP="007C2D69">
            <w:pPr>
              <w:rPr>
                <w:rFonts w:eastAsiaTheme="minorEastAsia"/>
              </w:rPr>
            </w:pPr>
          </w:p>
          <w:p w14:paraId="0819E8C5" w14:textId="6892B49A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086B5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4ED0F78" w14:textId="5056DB1B" w:rsidR="000A0C09" w:rsidRPr="007C2D69" w:rsidRDefault="000A0C09" w:rsidP="007C2D69"/>
        </w:tc>
      </w:tr>
      <w:tr w:rsidR="000A0C09" w:rsidRPr="009B5962" w14:paraId="58AEF26A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DFF2" w14:textId="77777777" w:rsidR="009909CA" w:rsidRDefault="009909C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016B428" w14:textId="092C93D4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</w:rPr>
              <w:t>N</w:t>
            </w:r>
            <w:r w:rsidRPr="009B5962">
              <w:rPr>
                <w:rFonts w:eastAsiaTheme="minorEastAsia"/>
                <w:sz w:val="24"/>
                <w:szCs w:val="24"/>
              </w:rPr>
              <w:t xml:space="preserve">ame of </w:t>
            </w:r>
            <w:r>
              <w:rPr>
                <w:rFonts w:eastAsiaTheme="minorEastAsia"/>
                <w:sz w:val="24"/>
                <w:szCs w:val="24"/>
              </w:rPr>
              <w:t>Head of organisation</w:t>
            </w:r>
            <w:r w:rsidRPr="009B5962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3EBF0" w14:textId="5F4308C0" w:rsidR="000A0C09" w:rsidRDefault="000A0C09" w:rsidP="007C2D69">
            <w:pPr>
              <w:rPr>
                <w:rFonts w:eastAsiaTheme="minorEastAsia"/>
              </w:rPr>
            </w:pPr>
          </w:p>
          <w:p w14:paraId="29B38591" w14:textId="54FF8237" w:rsidR="007D7BEE" w:rsidRDefault="007D7BEE" w:rsidP="007C2D69">
            <w:pPr>
              <w:rPr>
                <w:rFonts w:eastAsiaTheme="minorEastAsia"/>
              </w:rPr>
            </w:pPr>
          </w:p>
          <w:p w14:paraId="693360CE" w14:textId="77777777" w:rsidR="007D7BEE" w:rsidRDefault="007D7BEE" w:rsidP="007C2D69">
            <w:pPr>
              <w:rPr>
                <w:rFonts w:eastAsiaTheme="minorEastAsia"/>
              </w:rPr>
            </w:pPr>
          </w:p>
          <w:p w14:paraId="420A2AFD" w14:textId="5F275860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260DC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4811FD5" w14:textId="0DDC96D0" w:rsidR="000A0C09" w:rsidRPr="007C2D69" w:rsidRDefault="000A0C09" w:rsidP="007C2D69"/>
        </w:tc>
      </w:tr>
      <w:tr w:rsidR="000A0C09" w:rsidRPr="009B5962" w14:paraId="018E52A8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0FF3" w14:textId="1E6B1333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Signature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06C45" w14:textId="03765251" w:rsidR="000A0C09" w:rsidRDefault="000A0C09" w:rsidP="007C2D69">
            <w:pPr>
              <w:rPr>
                <w:rFonts w:eastAsiaTheme="minorEastAsia"/>
              </w:rPr>
            </w:pPr>
          </w:p>
          <w:p w14:paraId="51FEBE4F" w14:textId="7CB6C658" w:rsidR="007D7BEE" w:rsidRPr="007C2D69" w:rsidRDefault="007D7BEE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1426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3CD2EEE" w14:textId="249AB3B6" w:rsidR="000A0C09" w:rsidRPr="007C2D69" w:rsidRDefault="000A0C09" w:rsidP="007C2D69"/>
        </w:tc>
      </w:tr>
      <w:tr w:rsidR="000A0C09" w:rsidRPr="009B5962" w14:paraId="7BB2E528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574B" w14:textId="0CCC552F" w:rsidR="000A0C09" w:rsidRPr="009B5962" w:rsidRDefault="000A0C09" w:rsidP="000E558D">
            <w:pPr>
              <w:tabs>
                <w:tab w:val="left" w:pos="4962"/>
              </w:tabs>
              <w:ind w:leftChars="20" w:left="56" w:right="839" w:hangingChars="5" w:hanging="12"/>
              <w:jc w:val="both"/>
              <w:rPr>
                <w:rFonts w:eastAsiaTheme="minorEastAsia"/>
                <w:sz w:val="24"/>
                <w:szCs w:val="24"/>
                <w:lang w:eastAsia="zh-TW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D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ate: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F743D" w14:textId="01467A2C" w:rsidR="000A0C09" w:rsidRDefault="000A0C09" w:rsidP="007C2D69">
            <w:pPr>
              <w:rPr>
                <w:rFonts w:eastAsiaTheme="minorEastAsia"/>
              </w:rPr>
            </w:pPr>
          </w:p>
          <w:p w14:paraId="4F058547" w14:textId="6D408F11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C31AE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32799" w14:textId="6B2AD722" w:rsidR="000A0C09" w:rsidRPr="007C2D69" w:rsidRDefault="000A0C09" w:rsidP="007C2D69"/>
        </w:tc>
      </w:tr>
    </w:tbl>
    <w:p w14:paraId="40E55A05" w14:textId="4A1DA81E" w:rsidR="00504834" w:rsidRDefault="00504834" w:rsidP="009B5962">
      <w:pPr>
        <w:jc w:val="both"/>
        <w:rPr>
          <w:sz w:val="24"/>
          <w:szCs w:val="24"/>
        </w:rPr>
      </w:pPr>
    </w:p>
    <w:p w14:paraId="6EC7666E" w14:textId="61B0E9D1" w:rsidR="00327F93" w:rsidRDefault="00350579" w:rsidP="009B5962">
      <w:pPr>
        <w:jc w:val="both"/>
        <w:rPr>
          <w:sz w:val="24"/>
          <w:szCs w:val="24"/>
        </w:rPr>
      </w:pPr>
      <w:r w:rsidRPr="00350579">
        <w:rPr>
          <w:sz w:val="24"/>
          <w:szCs w:val="24"/>
        </w:rPr>
        <w:t>#  The period shall follow the report sub</w:t>
      </w:r>
      <w:r w:rsidR="003B784C">
        <w:rPr>
          <w:sz w:val="24"/>
          <w:szCs w:val="24"/>
        </w:rPr>
        <w:t xml:space="preserve">mission schedule stated in the </w:t>
      </w:r>
      <w:r w:rsidR="00F67A7B">
        <w:rPr>
          <w:sz w:val="24"/>
          <w:szCs w:val="24"/>
        </w:rPr>
        <w:t>A</w:t>
      </w:r>
      <w:r w:rsidRPr="00350579">
        <w:rPr>
          <w:sz w:val="24"/>
          <w:szCs w:val="24"/>
        </w:rPr>
        <w:t xml:space="preserve">greement.  </w:t>
      </w:r>
    </w:p>
    <w:p w14:paraId="2696AFAC" w14:textId="77777777" w:rsidR="00350579" w:rsidRDefault="00350579" w:rsidP="009B5962">
      <w:pPr>
        <w:jc w:val="both"/>
        <w:rPr>
          <w:sz w:val="24"/>
          <w:szCs w:val="24"/>
        </w:rPr>
      </w:pPr>
    </w:p>
    <w:p w14:paraId="6D972551" w14:textId="318C0978" w:rsidR="00327F93" w:rsidRPr="00350579" w:rsidRDefault="00341621" w:rsidP="00ED4ABA">
      <w:pPr>
        <w:ind w:rightChars="-24" w:right="-53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(</w:t>
      </w:r>
      <w:r w:rsidR="001F3889" w:rsidRPr="007C2D69">
        <w:rPr>
          <w:rFonts w:eastAsiaTheme="minorEastAsia"/>
          <w:sz w:val="24"/>
          <w:szCs w:val="24"/>
          <w:lang w:eastAsia="zh-TW"/>
        </w:rPr>
        <w:t>Note:</w:t>
      </w:r>
      <w:r w:rsidR="001E6047" w:rsidRPr="007C2D69">
        <w:rPr>
          <w:rFonts w:eastAsiaTheme="minorEastAsia"/>
          <w:sz w:val="24"/>
          <w:szCs w:val="24"/>
          <w:lang w:eastAsia="zh-TW"/>
        </w:rPr>
        <w:t xml:space="preserve"> </w:t>
      </w:r>
      <w:r w:rsidR="00504834">
        <w:rPr>
          <w:rFonts w:eastAsiaTheme="minorEastAsia"/>
          <w:sz w:val="24"/>
          <w:szCs w:val="24"/>
          <w:lang w:eastAsia="zh-TW"/>
        </w:rPr>
        <w:t xml:space="preserve"> T</w:t>
      </w:r>
      <w:r>
        <w:rPr>
          <w:rFonts w:eastAsiaTheme="minorEastAsia"/>
          <w:sz w:val="24"/>
          <w:szCs w:val="24"/>
          <w:lang w:eastAsia="zh-TW"/>
        </w:rPr>
        <w:t>his</w:t>
      </w:r>
      <w:r w:rsidR="001E32EE" w:rsidRPr="007C2D69">
        <w:rPr>
          <w:rFonts w:eastAsiaTheme="minorEastAsia"/>
          <w:sz w:val="24"/>
          <w:szCs w:val="24"/>
          <w:lang w:eastAsia="zh-TW"/>
        </w:rPr>
        <w:t xml:space="preserve"> </w:t>
      </w:r>
      <w:r w:rsidR="00504834">
        <w:rPr>
          <w:rFonts w:eastAsiaTheme="minorEastAsia"/>
          <w:sz w:val="24"/>
          <w:szCs w:val="24"/>
          <w:lang w:eastAsia="zh-TW"/>
        </w:rPr>
        <w:t>progress r</w:t>
      </w:r>
      <w:r w:rsidR="00B71E33" w:rsidRPr="007C2D69">
        <w:rPr>
          <w:rFonts w:eastAsiaTheme="minorEastAsia"/>
          <w:sz w:val="24"/>
          <w:szCs w:val="24"/>
          <w:lang w:eastAsia="zh-TW"/>
        </w:rPr>
        <w:t>eport</w:t>
      </w:r>
      <w:r>
        <w:rPr>
          <w:rFonts w:eastAsiaTheme="minorEastAsia"/>
          <w:sz w:val="24"/>
          <w:szCs w:val="24"/>
          <w:lang w:eastAsia="zh-TW"/>
        </w:rPr>
        <w:t xml:space="preserve"> should</w:t>
      </w:r>
      <w:r w:rsidR="00504834">
        <w:rPr>
          <w:rFonts w:eastAsiaTheme="minorEastAsia"/>
          <w:sz w:val="24"/>
          <w:szCs w:val="24"/>
          <w:lang w:eastAsia="zh-TW"/>
        </w:rPr>
        <w:t xml:space="preserve"> be </w:t>
      </w:r>
      <w:r w:rsidR="00F14476" w:rsidRPr="007C2D69">
        <w:rPr>
          <w:rFonts w:eastAsiaTheme="minorEastAsia"/>
          <w:sz w:val="24"/>
          <w:szCs w:val="24"/>
          <w:lang w:eastAsia="zh-TW"/>
        </w:rPr>
        <w:t>en</w:t>
      </w:r>
      <w:r w:rsidR="001E32EE" w:rsidRPr="007C2D69">
        <w:rPr>
          <w:rFonts w:eastAsiaTheme="minorEastAsia"/>
          <w:sz w:val="24"/>
          <w:szCs w:val="24"/>
          <w:lang w:eastAsia="zh-TW"/>
        </w:rPr>
        <w:t xml:space="preserve">dorsed </w:t>
      </w:r>
      <w:r w:rsidR="00504834">
        <w:rPr>
          <w:rFonts w:eastAsiaTheme="minorEastAsia"/>
          <w:sz w:val="24"/>
          <w:szCs w:val="24"/>
          <w:lang w:eastAsia="zh-TW"/>
        </w:rPr>
        <w:t xml:space="preserve">and signed </w:t>
      </w:r>
      <w:r w:rsidR="001E32EE" w:rsidRPr="007C2D69">
        <w:rPr>
          <w:rFonts w:eastAsiaTheme="minorEastAsia"/>
          <w:sz w:val="24"/>
          <w:szCs w:val="24"/>
          <w:lang w:eastAsia="zh-TW"/>
        </w:rPr>
        <w:t>by the</w:t>
      </w:r>
      <w:r w:rsidR="00504834">
        <w:rPr>
          <w:rFonts w:eastAsiaTheme="minorEastAsia"/>
          <w:sz w:val="24"/>
          <w:szCs w:val="24"/>
          <w:lang w:eastAsia="zh-TW"/>
        </w:rPr>
        <w:t xml:space="preserve"> H</w:t>
      </w:r>
      <w:r w:rsidR="00F14476" w:rsidRPr="007C2D69">
        <w:rPr>
          <w:rFonts w:eastAsiaTheme="minorEastAsia"/>
          <w:sz w:val="24"/>
          <w:szCs w:val="24"/>
          <w:lang w:eastAsia="zh-TW"/>
        </w:rPr>
        <w:t xml:space="preserve">ead of the </w:t>
      </w:r>
      <w:r w:rsidR="001E6047" w:rsidRPr="007C2D69">
        <w:rPr>
          <w:rFonts w:eastAsiaTheme="minorEastAsia"/>
          <w:sz w:val="24"/>
          <w:szCs w:val="24"/>
          <w:lang w:eastAsia="zh-TW"/>
        </w:rPr>
        <w:t>organisation</w:t>
      </w:r>
      <w:r w:rsidR="00504834">
        <w:rPr>
          <w:rFonts w:eastAsiaTheme="minorEastAsia"/>
          <w:sz w:val="24"/>
          <w:szCs w:val="24"/>
          <w:lang w:eastAsia="zh-TW"/>
        </w:rPr>
        <w:t xml:space="preserve"> or the one who signed the </w:t>
      </w:r>
      <w:r w:rsidR="00F67A7B">
        <w:rPr>
          <w:rFonts w:eastAsiaTheme="minorEastAsia"/>
          <w:sz w:val="24"/>
          <w:szCs w:val="24"/>
          <w:lang w:eastAsia="zh-TW"/>
        </w:rPr>
        <w:t>A</w:t>
      </w:r>
      <w:r>
        <w:rPr>
          <w:rFonts w:eastAsiaTheme="minorEastAsia"/>
          <w:sz w:val="24"/>
          <w:szCs w:val="24"/>
          <w:lang w:eastAsia="zh-TW"/>
        </w:rPr>
        <w:t xml:space="preserve">greement for acquisition </w:t>
      </w:r>
      <w:r w:rsidR="00504834">
        <w:rPr>
          <w:rFonts w:eastAsiaTheme="minorEastAsia"/>
          <w:sz w:val="24"/>
          <w:szCs w:val="24"/>
          <w:lang w:eastAsia="zh-TW"/>
        </w:rPr>
        <w:t xml:space="preserve">of funding </w:t>
      </w:r>
      <w:r w:rsidR="00F14476" w:rsidRPr="007C2D69">
        <w:rPr>
          <w:rFonts w:eastAsiaTheme="minorEastAsia"/>
          <w:sz w:val="24"/>
          <w:szCs w:val="24"/>
          <w:lang w:eastAsia="zh-TW"/>
        </w:rPr>
        <w:t xml:space="preserve">on behalf of the </w:t>
      </w:r>
      <w:r w:rsidR="008474A9" w:rsidRPr="007C2D69">
        <w:rPr>
          <w:rFonts w:eastAsiaTheme="minorEastAsia"/>
          <w:sz w:val="24"/>
          <w:szCs w:val="24"/>
          <w:lang w:eastAsia="zh-TW"/>
        </w:rPr>
        <w:t>organisation</w:t>
      </w:r>
      <w:r w:rsidR="00F14476" w:rsidRPr="007C2D69">
        <w:rPr>
          <w:rFonts w:eastAsiaTheme="minorEastAsia"/>
          <w:sz w:val="24"/>
          <w:szCs w:val="24"/>
          <w:lang w:eastAsia="zh-TW"/>
        </w:rPr>
        <w:t>.</w:t>
      </w:r>
      <w:r>
        <w:rPr>
          <w:rFonts w:eastAsiaTheme="minorEastAsia"/>
          <w:sz w:val="24"/>
          <w:szCs w:val="24"/>
          <w:lang w:eastAsia="zh-TW"/>
        </w:rPr>
        <w:t>)</w:t>
      </w:r>
    </w:p>
    <w:p w14:paraId="618CB177" w14:textId="22067A86" w:rsidR="00DE15F9" w:rsidRPr="007C2D69" w:rsidRDefault="00D369A4" w:rsidP="007C2D69">
      <w:pPr>
        <w:ind w:rightChars="129" w:right="284"/>
        <w:jc w:val="both"/>
        <w:rPr>
          <w:rFonts w:eastAsiaTheme="minorEastAsia"/>
          <w:sz w:val="24"/>
          <w:szCs w:val="24"/>
          <w:lang w:eastAsia="zh-TW"/>
        </w:rPr>
      </w:pPr>
      <w:r w:rsidRPr="000C6E70">
        <w:rPr>
          <w:noProof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7845A4CD" wp14:editId="5A2FF952">
            <wp:simplePos x="0" y="0"/>
            <wp:positionH relativeFrom="column">
              <wp:posOffset>5615940</wp:posOffset>
            </wp:positionH>
            <wp:positionV relativeFrom="paragraph">
              <wp:posOffset>168910</wp:posOffset>
            </wp:positionV>
            <wp:extent cx="76581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0955" y="20955"/>
                <wp:lineTo x="2095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E6EE8" w14:textId="6AA5C62C" w:rsidR="00B64DDC" w:rsidRPr="007D7BEE" w:rsidRDefault="00422E3F" w:rsidP="007C2D69">
      <w:pPr>
        <w:ind w:rightChars="129" w:right="284"/>
        <w:jc w:val="both"/>
        <w:rPr>
          <w:i/>
          <w:sz w:val="24"/>
          <w:szCs w:val="24"/>
        </w:rPr>
      </w:pPr>
      <w:r w:rsidRPr="007D7BEE">
        <w:rPr>
          <w:rFonts w:eastAsiaTheme="minorEastAsia"/>
          <w:i/>
          <w:sz w:val="24"/>
          <w:szCs w:val="24"/>
          <w:lang w:eastAsia="zh-TW"/>
        </w:rPr>
        <w:t>Th</w:t>
      </w:r>
      <w:r w:rsidR="00504834" w:rsidRPr="007D7BEE">
        <w:rPr>
          <w:rFonts w:eastAsiaTheme="minorEastAsia"/>
          <w:i/>
          <w:sz w:val="24"/>
          <w:szCs w:val="24"/>
          <w:lang w:eastAsia="zh-TW"/>
        </w:rPr>
        <w:t>is a</w:t>
      </w:r>
      <w:r w:rsidR="007438A5" w:rsidRPr="007D7BEE">
        <w:rPr>
          <w:rFonts w:eastAsiaTheme="minorEastAsia"/>
          <w:i/>
          <w:sz w:val="24"/>
          <w:szCs w:val="24"/>
          <w:lang w:eastAsia="zh-TW"/>
        </w:rPr>
        <w:t>nnex</w:t>
      </w:r>
      <w:r w:rsidR="00BF684D">
        <w:rPr>
          <w:rFonts w:eastAsiaTheme="minorEastAsia"/>
          <w:i/>
          <w:sz w:val="24"/>
          <w:szCs w:val="24"/>
          <w:lang w:eastAsia="zh-TW"/>
        </w:rPr>
        <w:t xml:space="preserve"> </w:t>
      </w:r>
      <w:r w:rsidR="00F14476" w:rsidRPr="007D7BEE">
        <w:rPr>
          <w:rFonts w:eastAsiaTheme="minorEastAsia"/>
          <w:i/>
          <w:sz w:val="24"/>
          <w:szCs w:val="24"/>
          <w:lang w:eastAsia="zh-TW"/>
        </w:rPr>
        <w:t xml:space="preserve">can be </w:t>
      </w:r>
      <w:r w:rsidR="00504834" w:rsidRPr="007D7BEE">
        <w:rPr>
          <w:i/>
          <w:sz w:val="24"/>
          <w:szCs w:val="24"/>
        </w:rPr>
        <w:t>downloaded from the webpage of the GE Fund and the ACGE (</w:t>
      </w:r>
      <w:hyperlink r:id="rId9" w:history="1">
        <w:r w:rsidR="00504834" w:rsidRPr="007D7BEE">
          <w:rPr>
            <w:rStyle w:val="af1"/>
            <w:i/>
            <w:sz w:val="24"/>
            <w:szCs w:val="24"/>
          </w:rPr>
          <w:t>https://www.edb.gov.hk</w:t>
        </w:r>
        <w:r w:rsidR="00504834" w:rsidRPr="007D7BEE">
          <w:rPr>
            <w:rStyle w:val="af1"/>
            <w:rFonts w:hint="eastAsia"/>
            <w:i/>
            <w:sz w:val="24"/>
            <w:szCs w:val="24"/>
            <w:lang w:eastAsia="zh-HK"/>
          </w:rPr>
          <w:t>/en/GEFund</w:t>
        </w:r>
      </w:hyperlink>
      <w:r w:rsidR="00504834" w:rsidRPr="007D7BEE">
        <w:rPr>
          <w:i/>
          <w:sz w:val="24"/>
          <w:szCs w:val="24"/>
        </w:rPr>
        <w:t>).</w:t>
      </w:r>
    </w:p>
    <w:p w14:paraId="7B5826BE" w14:textId="72990285" w:rsidR="001D38B8" w:rsidRDefault="001D38B8" w:rsidP="007C2D69">
      <w:pPr>
        <w:ind w:rightChars="129" w:right="284"/>
        <w:jc w:val="both"/>
        <w:rPr>
          <w:sz w:val="24"/>
          <w:szCs w:val="24"/>
        </w:rPr>
      </w:pPr>
    </w:p>
    <w:p w14:paraId="67F2F96A" w14:textId="77777777" w:rsidR="001A57CF" w:rsidRDefault="001A57C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381BDE0" w14:textId="235DFE56" w:rsidR="001A57CF" w:rsidRPr="001A57CF" w:rsidRDefault="001A57CF" w:rsidP="001A57CF">
      <w:pPr>
        <w:tabs>
          <w:tab w:val="left" w:pos="8533"/>
        </w:tabs>
        <w:ind w:right="143"/>
        <w:jc w:val="center"/>
        <w:rPr>
          <w:b/>
          <w:sz w:val="28"/>
          <w:szCs w:val="28"/>
        </w:rPr>
      </w:pPr>
      <w:r w:rsidRPr="001A57CF">
        <w:rPr>
          <w:b/>
          <w:sz w:val="28"/>
          <w:szCs w:val="28"/>
        </w:rPr>
        <w:lastRenderedPageBreak/>
        <w:t>Gifted Education Fund: Off-school Advanced Learning Programmes</w:t>
      </w:r>
    </w:p>
    <w:p w14:paraId="5A6F6752" w14:textId="77777777" w:rsidR="0027259C" w:rsidRPr="00387FA4" w:rsidRDefault="0027259C" w:rsidP="00C71D06">
      <w:pPr>
        <w:ind w:right="2"/>
        <w:jc w:val="center"/>
        <w:rPr>
          <w:b/>
          <w:sz w:val="24"/>
        </w:rPr>
      </w:pPr>
    </w:p>
    <w:p w14:paraId="7EDBADDF" w14:textId="608C9865" w:rsidR="0027259C" w:rsidRPr="00A67E5A" w:rsidRDefault="00A74E9B" w:rsidP="00C71D06">
      <w:pPr>
        <w:ind w:right="2"/>
        <w:jc w:val="center"/>
        <w:rPr>
          <w:rFonts w:eastAsiaTheme="minorEastAsia"/>
          <w:b/>
          <w:sz w:val="28"/>
        </w:rPr>
      </w:pPr>
      <w:r w:rsidRPr="00A74E9B">
        <w:rPr>
          <w:rFonts w:eastAsiaTheme="minorEastAsia"/>
          <w:b/>
          <w:sz w:val="28"/>
        </w:rPr>
        <w:t>Guidelines to Completion of Progress Report</w:t>
      </w:r>
    </w:p>
    <w:p w14:paraId="53BB2D14" w14:textId="5CD700C8" w:rsidR="001D38B8" w:rsidRPr="00387FA4" w:rsidRDefault="001D38B8" w:rsidP="00387FA4">
      <w:pPr>
        <w:jc w:val="both"/>
        <w:rPr>
          <w:sz w:val="24"/>
          <w:szCs w:val="24"/>
        </w:rPr>
      </w:pPr>
    </w:p>
    <w:p w14:paraId="3F45DC89" w14:textId="7C57E5D7" w:rsidR="001D38B8" w:rsidRPr="0027259C" w:rsidRDefault="0027259C" w:rsidP="0037535B">
      <w:pPr>
        <w:ind w:right="2" w:firstLine="480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T</w:t>
      </w:r>
      <w:r>
        <w:rPr>
          <w:rFonts w:eastAsiaTheme="minorEastAsia"/>
          <w:sz w:val="24"/>
          <w:szCs w:val="24"/>
          <w:lang w:eastAsia="zh-TW"/>
        </w:rPr>
        <w:t>he progress report is intended to help the programme leader review the work progress against the tasks and schedule stipulated in the detailed implementation plan</w:t>
      </w:r>
      <w:r w:rsidR="003023EE">
        <w:rPr>
          <w:rFonts w:eastAsiaTheme="minorEastAsia"/>
          <w:sz w:val="24"/>
          <w:szCs w:val="24"/>
          <w:lang w:eastAsia="zh-TW"/>
        </w:rPr>
        <w:t xml:space="preserve">.  </w:t>
      </w:r>
      <w:r>
        <w:rPr>
          <w:rFonts w:eastAsiaTheme="minorEastAsia"/>
          <w:sz w:val="24"/>
          <w:szCs w:val="24"/>
          <w:lang w:eastAsia="zh-TW"/>
        </w:rPr>
        <w:t>Some guidelines are provided below as hints to what may be included in the report.</w:t>
      </w:r>
      <w:r w:rsidR="00EB0889">
        <w:rPr>
          <w:rFonts w:eastAsiaTheme="minorEastAsia"/>
          <w:sz w:val="24"/>
          <w:szCs w:val="24"/>
          <w:lang w:eastAsia="zh-TW"/>
        </w:rPr>
        <w:t xml:space="preserve">  Other information, if desirable, may also be added to this report.</w:t>
      </w:r>
    </w:p>
    <w:p w14:paraId="14CFAB8D" w14:textId="022D8760" w:rsidR="001D38B8" w:rsidRPr="00257667" w:rsidRDefault="001D38B8" w:rsidP="002E502C">
      <w:pPr>
        <w:ind w:right="2"/>
        <w:jc w:val="both"/>
        <w:rPr>
          <w:sz w:val="24"/>
          <w:szCs w:val="24"/>
        </w:rPr>
      </w:pPr>
    </w:p>
    <w:p w14:paraId="27BD3876" w14:textId="77777777" w:rsidR="003065B3" w:rsidRPr="00AD5235" w:rsidRDefault="0027259C" w:rsidP="002E502C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 w:rsidRPr="00AD5235">
        <w:rPr>
          <w:rFonts w:eastAsiaTheme="minorEastAsia" w:hint="eastAsia"/>
          <w:b/>
          <w:sz w:val="24"/>
          <w:szCs w:val="24"/>
          <w:lang w:eastAsia="zh-TW"/>
        </w:rPr>
        <w:t>Pro</w:t>
      </w:r>
      <w:r w:rsidR="003065B3" w:rsidRPr="00AD5235">
        <w:rPr>
          <w:rFonts w:eastAsiaTheme="minorEastAsia"/>
          <w:b/>
          <w:sz w:val="24"/>
          <w:szCs w:val="24"/>
          <w:lang w:eastAsia="zh-TW"/>
        </w:rPr>
        <w:t>gress review</w:t>
      </w:r>
    </w:p>
    <w:p w14:paraId="6FB4F124" w14:textId="59FB046C" w:rsidR="001D38B8" w:rsidRDefault="003065B3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3065B3">
        <w:rPr>
          <w:rFonts w:eastAsiaTheme="minorEastAsia"/>
          <w:sz w:val="24"/>
          <w:szCs w:val="24"/>
          <w:lang w:eastAsia="zh-TW"/>
        </w:rPr>
        <w:t>A se</w:t>
      </w:r>
      <w:r>
        <w:rPr>
          <w:rFonts w:eastAsiaTheme="minorEastAsia"/>
          <w:sz w:val="24"/>
          <w:szCs w:val="24"/>
          <w:lang w:eastAsia="zh-TW"/>
        </w:rPr>
        <w:t>ction to provide information on</w:t>
      </w:r>
      <w:r w:rsidR="00AD5235">
        <w:rPr>
          <w:rFonts w:eastAsiaTheme="minorEastAsia"/>
          <w:sz w:val="24"/>
          <w:szCs w:val="24"/>
          <w:lang w:eastAsia="zh-TW"/>
        </w:rPr>
        <w:t>:</w:t>
      </w:r>
    </w:p>
    <w:p w14:paraId="1A4C2BAC" w14:textId="7EA2021A" w:rsidR="00D369A4" w:rsidRDefault="00457ABB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the </w:t>
      </w:r>
      <w:r w:rsidR="00AD5235">
        <w:rPr>
          <w:rFonts w:eastAsiaTheme="minorEastAsia"/>
          <w:sz w:val="24"/>
          <w:szCs w:val="24"/>
          <w:lang w:eastAsia="zh-TW"/>
        </w:rPr>
        <w:t>m</w:t>
      </w:r>
      <w:r w:rsidR="003065B3">
        <w:rPr>
          <w:rFonts w:eastAsiaTheme="minorEastAsia"/>
          <w:sz w:val="24"/>
          <w:szCs w:val="24"/>
          <w:lang w:eastAsia="zh-TW"/>
        </w:rPr>
        <w:t>ajor preparation work (e.g. proc</w:t>
      </w:r>
      <w:r w:rsidR="00D369A4">
        <w:rPr>
          <w:rFonts w:eastAsiaTheme="minorEastAsia"/>
          <w:sz w:val="24"/>
          <w:szCs w:val="24"/>
          <w:lang w:eastAsia="zh-TW"/>
        </w:rPr>
        <w:t xml:space="preserve">essing of student applications, </w:t>
      </w:r>
      <w:r w:rsidR="00AD5235">
        <w:rPr>
          <w:rFonts w:eastAsiaTheme="minorEastAsia"/>
          <w:sz w:val="24"/>
          <w:szCs w:val="24"/>
          <w:lang w:eastAsia="zh-TW"/>
        </w:rPr>
        <w:t xml:space="preserve">procurement </w:t>
      </w:r>
      <w:r>
        <w:rPr>
          <w:rFonts w:eastAsiaTheme="minorEastAsia"/>
          <w:sz w:val="24"/>
          <w:szCs w:val="24"/>
          <w:lang w:eastAsia="zh-TW"/>
        </w:rPr>
        <w:t xml:space="preserve">of </w:t>
      </w:r>
      <w:r w:rsidR="00A90F14">
        <w:rPr>
          <w:rFonts w:eastAsiaTheme="minorEastAsia"/>
          <w:sz w:val="24"/>
          <w:szCs w:val="24"/>
          <w:lang w:eastAsia="zh-TW"/>
        </w:rPr>
        <w:t xml:space="preserve">equipment/ </w:t>
      </w:r>
      <w:r w:rsidR="00D369A4">
        <w:rPr>
          <w:rFonts w:eastAsiaTheme="minorEastAsia"/>
          <w:sz w:val="24"/>
          <w:szCs w:val="24"/>
          <w:lang w:eastAsia="zh-TW"/>
        </w:rPr>
        <w:t>services)</w:t>
      </w:r>
      <w:r w:rsidR="00EB0889">
        <w:rPr>
          <w:rFonts w:eastAsiaTheme="minorEastAsia"/>
          <w:sz w:val="24"/>
          <w:szCs w:val="24"/>
          <w:lang w:eastAsia="zh-TW"/>
        </w:rPr>
        <w:t xml:space="preserve"> for the programme</w:t>
      </w:r>
      <w:r w:rsidR="003178D3">
        <w:rPr>
          <w:rFonts w:eastAsiaTheme="minorEastAsia"/>
          <w:sz w:val="24"/>
          <w:szCs w:val="24"/>
          <w:lang w:eastAsia="zh-TW"/>
        </w:rPr>
        <w:t>;</w:t>
      </w:r>
    </w:p>
    <w:p w14:paraId="7E3E70CA" w14:textId="3A4AA545" w:rsidR="003065B3" w:rsidRPr="00D369A4" w:rsidRDefault="00457ABB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t</w:t>
      </w:r>
      <w:r w:rsidR="00D369A4">
        <w:rPr>
          <w:rFonts w:eastAsiaTheme="minorEastAsia"/>
          <w:sz w:val="24"/>
          <w:szCs w:val="24"/>
          <w:lang w:eastAsia="zh-TW"/>
        </w:rPr>
        <w:t xml:space="preserve">he </w:t>
      </w:r>
      <w:r w:rsidR="003065B3" w:rsidRPr="00D369A4">
        <w:rPr>
          <w:rFonts w:eastAsiaTheme="minorEastAsia"/>
          <w:sz w:val="24"/>
          <w:szCs w:val="24"/>
          <w:lang w:eastAsia="zh-TW"/>
        </w:rPr>
        <w:t xml:space="preserve">dates, time, venues, </w:t>
      </w:r>
      <w:r w:rsidR="00D369A4">
        <w:rPr>
          <w:rFonts w:eastAsiaTheme="minorEastAsia"/>
          <w:sz w:val="24"/>
          <w:szCs w:val="24"/>
          <w:lang w:eastAsia="zh-TW"/>
        </w:rPr>
        <w:t xml:space="preserve">instructors/ mentors, number of lessons, </w:t>
      </w:r>
      <w:r w:rsidR="003065B3" w:rsidRPr="00D369A4">
        <w:rPr>
          <w:rFonts w:eastAsiaTheme="minorEastAsia"/>
          <w:sz w:val="24"/>
          <w:szCs w:val="24"/>
          <w:lang w:eastAsia="zh-TW"/>
        </w:rPr>
        <w:t>topics/ learning and teaching activities</w:t>
      </w:r>
      <w:r w:rsidR="00D369A4">
        <w:rPr>
          <w:rFonts w:eastAsiaTheme="minorEastAsia"/>
          <w:sz w:val="24"/>
          <w:szCs w:val="24"/>
          <w:lang w:eastAsia="zh-TW"/>
        </w:rPr>
        <w:t xml:space="preserve"> </w:t>
      </w:r>
      <w:r w:rsidR="003065B3" w:rsidRPr="00D369A4">
        <w:rPr>
          <w:rFonts w:eastAsiaTheme="minorEastAsia"/>
          <w:sz w:val="24"/>
          <w:szCs w:val="24"/>
          <w:lang w:eastAsia="zh-TW"/>
        </w:rPr>
        <w:t>of all lesson</w:t>
      </w:r>
      <w:r w:rsidR="00D369A4">
        <w:rPr>
          <w:rFonts w:eastAsiaTheme="minorEastAsia"/>
          <w:sz w:val="24"/>
          <w:szCs w:val="24"/>
          <w:lang w:eastAsia="zh-TW"/>
        </w:rPr>
        <w:t>s</w:t>
      </w:r>
      <w:r w:rsidR="003065B3" w:rsidRPr="00D369A4">
        <w:rPr>
          <w:rFonts w:eastAsiaTheme="minorEastAsia"/>
          <w:sz w:val="24"/>
          <w:szCs w:val="24"/>
          <w:lang w:eastAsia="zh-TW"/>
        </w:rPr>
        <w:t xml:space="preserve"> o</w:t>
      </w:r>
      <w:r w:rsidR="00F553F4">
        <w:rPr>
          <w:rFonts w:eastAsiaTheme="minorEastAsia"/>
          <w:sz w:val="24"/>
          <w:szCs w:val="24"/>
          <w:lang w:eastAsia="zh-TW"/>
        </w:rPr>
        <w:t xml:space="preserve">rganised for the </w:t>
      </w:r>
      <w:r w:rsidR="00D369A4">
        <w:rPr>
          <w:rFonts w:eastAsiaTheme="minorEastAsia"/>
          <w:sz w:val="24"/>
          <w:szCs w:val="24"/>
          <w:lang w:eastAsia="zh-TW"/>
        </w:rPr>
        <w:t>student</w:t>
      </w:r>
      <w:r w:rsidR="00F553F4">
        <w:rPr>
          <w:rFonts w:eastAsiaTheme="minorEastAsia"/>
          <w:sz w:val="24"/>
          <w:szCs w:val="24"/>
          <w:lang w:eastAsia="zh-TW"/>
        </w:rPr>
        <w:t xml:space="preserve"> participant</w:t>
      </w:r>
      <w:r w:rsidR="00D369A4">
        <w:rPr>
          <w:rFonts w:eastAsiaTheme="minorEastAsia"/>
          <w:sz w:val="24"/>
          <w:szCs w:val="24"/>
          <w:lang w:eastAsia="zh-TW"/>
        </w:rPr>
        <w:t>s</w:t>
      </w:r>
      <w:r w:rsidR="003065B3" w:rsidRPr="00D369A4">
        <w:rPr>
          <w:rFonts w:eastAsiaTheme="minorEastAsia"/>
          <w:sz w:val="24"/>
          <w:szCs w:val="24"/>
          <w:lang w:eastAsia="zh-TW"/>
        </w:rPr>
        <w:t xml:space="preserve"> within the period;</w:t>
      </w:r>
    </w:p>
    <w:p w14:paraId="33C12401" w14:textId="52627E84" w:rsidR="003065B3" w:rsidRDefault="00AD5235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</w:t>
      </w:r>
      <w:r w:rsidR="003065B3">
        <w:rPr>
          <w:rFonts w:eastAsiaTheme="minorEastAsia"/>
          <w:sz w:val="24"/>
          <w:szCs w:val="24"/>
          <w:lang w:eastAsia="zh-TW"/>
        </w:rPr>
        <w:t xml:space="preserve">ttendance </w:t>
      </w:r>
      <w:r w:rsidR="00D369A4">
        <w:rPr>
          <w:rFonts w:eastAsiaTheme="minorEastAsia"/>
          <w:sz w:val="24"/>
          <w:szCs w:val="24"/>
          <w:lang w:eastAsia="zh-TW"/>
        </w:rPr>
        <w:t>figures of each session</w:t>
      </w:r>
      <w:r w:rsidR="003065B3">
        <w:rPr>
          <w:rFonts w:eastAsiaTheme="minorEastAsia"/>
          <w:sz w:val="24"/>
          <w:szCs w:val="24"/>
          <w:lang w:eastAsia="zh-TW"/>
        </w:rPr>
        <w:t>;</w:t>
      </w:r>
    </w:p>
    <w:p w14:paraId="42F38F1C" w14:textId="30BF75A3" w:rsidR="000470E0" w:rsidRDefault="00AD5235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l</w:t>
      </w:r>
      <w:r w:rsidR="003065B3">
        <w:rPr>
          <w:rFonts w:eastAsiaTheme="minorEastAsia"/>
          <w:sz w:val="24"/>
          <w:szCs w:val="24"/>
          <w:lang w:eastAsia="zh-TW"/>
        </w:rPr>
        <w:t>earning and teaching materials (e.g. handouts, worksheets</w:t>
      </w:r>
      <w:r w:rsidR="000470E0">
        <w:rPr>
          <w:rFonts w:eastAsiaTheme="minorEastAsia"/>
          <w:sz w:val="24"/>
          <w:szCs w:val="24"/>
          <w:lang w:eastAsia="zh-TW"/>
        </w:rPr>
        <w:t>, software, etc.</w:t>
      </w:r>
      <w:r w:rsidR="003065B3">
        <w:rPr>
          <w:rFonts w:eastAsiaTheme="minorEastAsia"/>
          <w:sz w:val="24"/>
          <w:szCs w:val="24"/>
          <w:lang w:eastAsia="zh-TW"/>
        </w:rPr>
        <w:t>)</w:t>
      </w:r>
      <w:r w:rsidR="000470E0">
        <w:rPr>
          <w:rFonts w:eastAsiaTheme="minorEastAsia"/>
          <w:sz w:val="24"/>
          <w:szCs w:val="24"/>
          <w:lang w:eastAsia="zh-TW"/>
        </w:rPr>
        <w:t xml:space="preserve"> d</w:t>
      </w:r>
      <w:r w:rsidR="00D369A4">
        <w:rPr>
          <w:rFonts w:eastAsiaTheme="minorEastAsia"/>
          <w:sz w:val="24"/>
          <w:szCs w:val="24"/>
          <w:lang w:eastAsia="zh-TW"/>
        </w:rPr>
        <w:t>eveloped</w:t>
      </w:r>
      <w:r w:rsidR="00F553F4">
        <w:rPr>
          <w:rFonts w:eastAsiaTheme="minorEastAsia"/>
          <w:sz w:val="24"/>
          <w:szCs w:val="24"/>
          <w:lang w:eastAsia="zh-TW"/>
        </w:rPr>
        <w:t>/ acquired</w:t>
      </w:r>
      <w:r w:rsidR="00D369A4">
        <w:rPr>
          <w:rFonts w:eastAsiaTheme="minorEastAsia"/>
          <w:sz w:val="24"/>
          <w:szCs w:val="24"/>
          <w:lang w:eastAsia="zh-TW"/>
        </w:rPr>
        <w:t xml:space="preserve"> for use by the </w:t>
      </w:r>
      <w:r w:rsidR="000470E0">
        <w:rPr>
          <w:rFonts w:eastAsiaTheme="minorEastAsia"/>
          <w:sz w:val="24"/>
          <w:szCs w:val="24"/>
          <w:lang w:eastAsia="zh-TW"/>
        </w:rPr>
        <w:t>student</w:t>
      </w:r>
      <w:r w:rsidR="00F553F4">
        <w:rPr>
          <w:rFonts w:eastAsiaTheme="minorEastAsia"/>
          <w:sz w:val="24"/>
          <w:szCs w:val="24"/>
          <w:lang w:eastAsia="zh-TW"/>
        </w:rPr>
        <w:t xml:space="preserve"> participant</w:t>
      </w:r>
      <w:r w:rsidR="000470E0">
        <w:rPr>
          <w:rFonts w:eastAsiaTheme="minorEastAsia"/>
          <w:sz w:val="24"/>
          <w:szCs w:val="24"/>
          <w:lang w:eastAsia="zh-TW"/>
        </w:rPr>
        <w:t>s;</w:t>
      </w:r>
    </w:p>
    <w:p w14:paraId="76DB4287" w14:textId="45F2A886" w:rsidR="000470E0" w:rsidRDefault="00AD5235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m</w:t>
      </w:r>
      <w:r w:rsidR="000470E0">
        <w:rPr>
          <w:rFonts w:eastAsiaTheme="minorEastAsia"/>
          <w:sz w:val="24"/>
          <w:szCs w:val="24"/>
          <w:lang w:eastAsia="zh-TW"/>
        </w:rPr>
        <w:t>ajor tasks (e.g. an independen</w:t>
      </w:r>
      <w:r w:rsidR="00D369A4">
        <w:rPr>
          <w:rFonts w:eastAsiaTheme="minorEastAsia"/>
          <w:sz w:val="24"/>
          <w:szCs w:val="24"/>
          <w:lang w:eastAsia="zh-TW"/>
        </w:rPr>
        <w:t xml:space="preserve">t research project, showcase in </w:t>
      </w:r>
      <w:r w:rsidR="000470E0">
        <w:rPr>
          <w:rFonts w:eastAsiaTheme="minorEastAsia"/>
          <w:sz w:val="24"/>
          <w:szCs w:val="24"/>
          <w:lang w:eastAsia="zh-TW"/>
        </w:rPr>
        <w:t>an international event) accomplished/ completed by student</w:t>
      </w:r>
      <w:r w:rsidR="00F553F4">
        <w:rPr>
          <w:rFonts w:eastAsiaTheme="minorEastAsia"/>
          <w:sz w:val="24"/>
          <w:szCs w:val="24"/>
          <w:lang w:eastAsia="zh-TW"/>
        </w:rPr>
        <w:t xml:space="preserve"> participant</w:t>
      </w:r>
      <w:r w:rsidR="000470E0">
        <w:rPr>
          <w:rFonts w:eastAsiaTheme="minorEastAsia"/>
          <w:sz w:val="24"/>
          <w:szCs w:val="24"/>
          <w:lang w:eastAsia="zh-TW"/>
        </w:rPr>
        <w:t>s within the period;</w:t>
      </w:r>
    </w:p>
    <w:p w14:paraId="3AE49CD1" w14:textId="5149A4CD" w:rsidR="000470E0" w:rsidRDefault="008D049F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assignments</w:t>
      </w:r>
      <w:r w:rsidR="000470E0">
        <w:rPr>
          <w:rFonts w:eastAsiaTheme="minorEastAsia"/>
          <w:sz w:val="24"/>
          <w:szCs w:val="24"/>
          <w:lang w:eastAsia="zh-TW"/>
        </w:rPr>
        <w:t>/ deliverables submitted by the student</w:t>
      </w:r>
      <w:r w:rsidR="00457ABB">
        <w:rPr>
          <w:rFonts w:eastAsiaTheme="minorEastAsia"/>
          <w:sz w:val="24"/>
          <w:szCs w:val="24"/>
          <w:lang w:eastAsia="zh-TW"/>
        </w:rPr>
        <w:t xml:space="preserve"> participants; </w:t>
      </w:r>
    </w:p>
    <w:p w14:paraId="756A2130" w14:textId="5238322F" w:rsidR="000470E0" w:rsidRDefault="00AD5235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</w:t>
      </w:r>
      <w:r w:rsidR="000470E0">
        <w:rPr>
          <w:rFonts w:eastAsiaTheme="minorEastAsia"/>
          <w:sz w:val="24"/>
          <w:szCs w:val="24"/>
          <w:lang w:eastAsia="zh-TW"/>
        </w:rPr>
        <w:t xml:space="preserve">lternation of any kind (e.g. </w:t>
      </w:r>
      <w:r w:rsidR="00F553F4">
        <w:rPr>
          <w:rFonts w:eastAsiaTheme="minorEastAsia"/>
          <w:sz w:val="24"/>
          <w:szCs w:val="24"/>
          <w:lang w:eastAsia="zh-TW"/>
        </w:rPr>
        <w:t xml:space="preserve">variation of budget, </w:t>
      </w:r>
      <w:r w:rsidR="000470E0">
        <w:rPr>
          <w:rFonts w:eastAsiaTheme="minorEastAsia"/>
          <w:sz w:val="24"/>
          <w:szCs w:val="24"/>
          <w:lang w:eastAsia="zh-TW"/>
        </w:rPr>
        <w:t xml:space="preserve">change of schedule, mode of learning and teaching </w:t>
      </w:r>
      <w:r w:rsidR="00D369A4">
        <w:rPr>
          <w:rFonts w:eastAsiaTheme="minorEastAsia"/>
          <w:sz w:val="24"/>
          <w:szCs w:val="24"/>
          <w:lang w:eastAsia="zh-TW"/>
        </w:rPr>
        <w:t xml:space="preserve">against </w:t>
      </w:r>
      <w:r w:rsidR="00F553F4">
        <w:rPr>
          <w:rFonts w:eastAsiaTheme="minorEastAsia"/>
          <w:sz w:val="24"/>
          <w:szCs w:val="24"/>
          <w:lang w:eastAsia="zh-TW"/>
        </w:rPr>
        <w:t xml:space="preserve">the initial setting </w:t>
      </w:r>
      <w:r w:rsidR="00457ABB">
        <w:rPr>
          <w:rFonts w:eastAsiaTheme="minorEastAsia"/>
          <w:sz w:val="24"/>
          <w:szCs w:val="24"/>
          <w:lang w:eastAsia="zh-TW"/>
        </w:rPr>
        <w:t xml:space="preserve">stipulated </w:t>
      </w:r>
      <w:r w:rsidR="00F553F4">
        <w:rPr>
          <w:rFonts w:eastAsiaTheme="minorEastAsia"/>
          <w:sz w:val="24"/>
          <w:szCs w:val="24"/>
          <w:lang w:eastAsia="zh-TW"/>
        </w:rPr>
        <w:t xml:space="preserve">in </w:t>
      </w:r>
      <w:r w:rsidR="00D369A4">
        <w:rPr>
          <w:rFonts w:eastAsiaTheme="minorEastAsia"/>
          <w:sz w:val="24"/>
          <w:szCs w:val="24"/>
          <w:lang w:eastAsia="zh-TW"/>
        </w:rPr>
        <w:t xml:space="preserve">the </w:t>
      </w:r>
      <w:r w:rsidR="00F553F4">
        <w:rPr>
          <w:rFonts w:eastAsiaTheme="minorEastAsia"/>
          <w:sz w:val="24"/>
          <w:szCs w:val="24"/>
          <w:lang w:eastAsia="zh-TW"/>
        </w:rPr>
        <w:t xml:space="preserve">detailed </w:t>
      </w:r>
      <w:r w:rsidR="00D369A4">
        <w:rPr>
          <w:rFonts w:eastAsiaTheme="minorEastAsia"/>
          <w:sz w:val="24"/>
          <w:szCs w:val="24"/>
          <w:lang w:eastAsia="zh-TW"/>
        </w:rPr>
        <w:t>implementation plan with reasons</w:t>
      </w:r>
      <w:r w:rsidR="000470E0">
        <w:rPr>
          <w:rFonts w:eastAsiaTheme="minorEastAsia"/>
          <w:sz w:val="24"/>
          <w:szCs w:val="24"/>
          <w:lang w:eastAsia="zh-TW"/>
        </w:rPr>
        <w:t>)</w:t>
      </w:r>
      <w:r w:rsidR="00457ABB">
        <w:rPr>
          <w:rFonts w:eastAsiaTheme="minorEastAsia"/>
          <w:sz w:val="24"/>
          <w:szCs w:val="24"/>
          <w:lang w:eastAsia="zh-TW"/>
        </w:rPr>
        <w:t>;</w:t>
      </w:r>
    </w:p>
    <w:p w14:paraId="67E1EEF3" w14:textId="46765F61" w:rsidR="00F553F4" w:rsidRDefault="00F553F4" w:rsidP="00F553F4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the strengths and weaknesses, if any, observed in the learning and teaching during the programme implementation </w:t>
      </w:r>
      <w:r w:rsidR="00457ABB">
        <w:rPr>
          <w:rFonts w:eastAsiaTheme="minorEastAsia"/>
          <w:sz w:val="24"/>
          <w:szCs w:val="24"/>
          <w:lang w:eastAsia="zh-TW"/>
        </w:rPr>
        <w:t>and follow-up actions taken;</w:t>
      </w:r>
    </w:p>
    <w:p w14:paraId="4F94AA56" w14:textId="66028081" w:rsidR="00F553F4" w:rsidRDefault="00F553F4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 xml:space="preserve">strategies adopted to cater for </w:t>
      </w:r>
      <w:r>
        <w:rPr>
          <w:rFonts w:eastAsiaTheme="minorEastAsia"/>
          <w:sz w:val="24"/>
          <w:szCs w:val="24"/>
          <w:lang w:eastAsia="zh-TW"/>
        </w:rPr>
        <w:t>learning</w:t>
      </w:r>
      <w:r>
        <w:rPr>
          <w:rFonts w:eastAsiaTheme="minorEastAsia" w:hint="eastAsia"/>
          <w:sz w:val="24"/>
          <w:szCs w:val="24"/>
          <w:lang w:eastAsia="zh-TW"/>
        </w:rPr>
        <w:t xml:space="preserve"> </w:t>
      </w:r>
      <w:r>
        <w:rPr>
          <w:rFonts w:eastAsiaTheme="minorEastAsia"/>
          <w:sz w:val="24"/>
          <w:szCs w:val="24"/>
          <w:lang w:eastAsia="zh-TW"/>
        </w:rPr>
        <w:t>diversity and pr</w:t>
      </w:r>
      <w:r w:rsidR="00457ABB">
        <w:rPr>
          <w:rFonts w:eastAsiaTheme="minorEastAsia"/>
          <w:sz w:val="24"/>
          <w:szCs w:val="24"/>
          <w:lang w:eastAsia="zh-TW"/>
        </w:rPr>
        <w:t>omote affective value education; and</w:t>
      </w:r>
    </w:p>
    <w:p w14:paraId="55BE1300" w14:textId="1415FBD2" w:rsidR="00457ABB" w:rsidRPr="00457ABB" w:rsidRDefault="00457ABB" w:rsidP="00457ABB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evaluation of the students’ learning outcomes against the set objectives.</w:t>
      </w:r>
    </w:p>
    <w:p w14:paraId="4039DD57" w14:textId="2AEA7BD3" w:rsidR="00D369A4" w:rsidRPr="00D369A4" w:rsidRDefault="00D369A4" w:rsidP="002E502C">
      <w:pPr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(</w:t>
      </w:r>
      <w:r>
        <w:rPr>
          <w:rFonts w:eastAsiaTheme="minorEastAsia"/>
          <w:sz w:val="24"/>
          <w:szCs w:val="24"/>
          <w:lang w:eastAsia="zh-TW"/>
        </w:rPr>
        <w:t>The information above may be presented in a table form if necessary.</w:t>
      </w:r>
      <w:r>
        <w:rPr>
          <w:rFonts w:eastAsiaTheme="minorEastAsia" w:hint="eastAsia"/>
          <w:sz w:val="24"/>
          <w:szCs w:val="24"/>
          <w:lang w:eastAsia="zh-TW"/>
        </w:rPr>
        <w:t>)</w:t>
      </w:r>
    </w:p>
    <w:p w14:paraId="6FC0B843" w14:textId="50340E6D" w:rsidR="003065B3" w:rsidRPr="003065B3" w:rsidRDefault="003065B3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4B1555FC" w14:textId="044965B8" w:rsidR="00D369A4" w:rsidRPr="00AD5235" w:rsidRDefault="00D369A4" w:rsidP="002E502C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>
        <w:rPr>
          <w:rFonts w:eastAsiaTheme="minorEastAsia"/>
          <w:b/>
          <w:sz w:val="24"/>
          <w:szCs w:val="24"/>
          <w:lang w:eastAsia="zh-TW"/>
        </w:rPr>
        <w:t xml:space="preserve">Quality assurance </w:t>
      </w:r>
    </w:p>
    <w:p w14:paraId="0C9086DB" w14:textId="6985CA35" w:rsidR="00D369A4" w:rsidRDefault="00D369A4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3065B3">
        <w:rPr>
          <w:rFonts w:eastAsiaTheme="minorEastAsia"/>
          <w:sz w:val="24"/>
          <w:szCs w:val="24"/>
          <w:lang w:eastAsia="zh-TW"/>
        </w:rPr>
        <w:t>A se</w:t>
      </w:r>
      <w:r>
        <w:rPr>
          <w:rFonts w:eastAsiaTheme="minorEastAsia"/>
          <w:sz w:val="24"/>
          <w:szCs w:val="24"/>
          <w:lang w:eastAsia="zh-TW"/>
        </w:rPr>
        <w:t>ction to report:</w:t>
      </w:r>
    </w:p>
    <w:p w14:paraId="28B6E72B" w14:textId="1334C78E" w:rsidR="00D369A4" w:rsidRPr="00D369A4" w:rsidRDefault="00257667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the actions taken to as</w:t>
      </w:r>
      <w:r w:rsidR="00D369A4">
        <w:rPr>
          <w:rFonts w:eastAsiaTheme="minorEastAsia"/>
          <w:sz w:val="24"/>
          <w:szCs w:val="24"/>
          <w:lang w:eastAsia="zh-TW"/>
        </w:rPr>
        <w:t>sure the quality of the programme (e.g. having set up a quality assurance team, dates and time of quality assurance m</w:t>
      </w:r>
      <w:r w:rsidR="003B0657">
        <w:rPr>
          <w:rFonts w:eastAsiaTheme="minorEastAsia"/>
          <w:sz w:val="24"/>
          <w:szCs w:val="24"/>
          <w:lang w:eastAsia="zh-TW"/>
        </w:rPr>
        <w:t>e</w:t>
      </w:r>
      <w:r w:rsidR="00D369A4">
        <w:rPr>
          <w:rFonts w:eastAsiaTheme="minorEastAsia"/>
          <w:sz w:val="24"/>
          <w:szCs w:val="24"/>
          <w:lang w:eastAsia="zh-TW"/>
        </w:rPr>
        <w:t>eting</w:t>
      </w:r>
      <w:r w:rsidR="00457ABB">
        <w:rPr>
          <w:rFonts w:eastAsiaTheme="minorEastAsia"/>
          <w:sz w:val="24"/>
          <w:szCs w:val="24"/>
          <w:lang w:eastAsia="zh-TW"/>
        </w:rPr>
        <w:t>s</w:t>
      </w:r>
      <w:r w:rsidR="00D369A4">
        <w:rPr>
          <w:rFonts w:eastAsiaTheme="minorEastAsia"/>
          <w:sz w:val="24"/>
          <w:szCs w:val="24"/>
          <w:lang w:eastAsia="zh-TW"/>
        </w:rPr>
        <w:t xml:space="preserve"> held</w:t>
      </w:r>
      <w:r>
        <w:rPr>
          <w:rFonts w:eastAsiaTheme="minorEastAsia"/>
          <w:sz w:val="24"/>
          <w:szCs w:val="24"/>
          <w:lang w:eastAsia="zh-TW"/>
        </w:rPr>
        <w:t>, etc.</w:t>
      </w:r>
      <w:r w:rsidR="00D369A4">
        <w:rPr>
          <w:rFonts w:eastAsiaTheme="minorEastAsia"/>
          <w:sz w:val="24"/>
          <w:szCs w:val="24"/>
          <w:lang w:eastAsia="zh-TW"/>
        </w:rPr>
        <w:t>)</w:t>
      </w:r>
      <w:r w:rsidR="003178D3">
        <w:rPr>
          <w:rFonts w:eastAsiaTheme="minorEastAsia"/>
          <w:sz w:val="24"/>
          <w:szCs w:val="24"/>
          <w:lang w:eastAsia="zh-TW"/>
        </w:rPr>
        <w:t>;</w:t>
      </w:r>
    </w:p>
    <w:p w14:paraId="3DF238E1" w14:textId="784C8292" w:rsidR="003B0657" w:rsidRDefault="003B0657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3B0657">
        <w:rPr>
          <w:rFonts w:eastAsiaTheme="minorEastAsia"/>
          <w:sz w:val="24"/>
          <w:szCs w:val="24"/>
          <w:lang w:eastAsia="zh-TW"/>
        </w:rPr>
        <w:t xml:space="preserve">quantitative </w:t>
      </w:r>
      <w:r>
        <w:rPr>
          <w:rFonts w:eastAsiaTheme="minorEastAsia"/>
          <w:sz w:val="24"/>
          <w:szCs w:val="24"/>
          <w:lang w:eastAsia="zh-TW"/>
        </w:rPr>
        <w:t xml:space="preserve">figures and </w:t>
      </w:r>
      <w:r w:rsidRPr="003B0657">
        <w:rPr>
          <w:rFonts w:eastAsiaTheme="minorEastAsia"/>
          <w:sz w:val="24"/>
          <w:szCs w:val="24"/>
          <w:lang w:eastAsia="zh-TW"/>
        </w:rPr>
        <w:t>qualitative</w:t>
      </w:r>
      <w:r>
        <w:rPr>
          <w:rFonts w:eastAsiaTheme="minorEastAsia"/>
          <w:sz w:val="24"/>
          <w:szCs w:val="24"/>
          <w:lang w:eastAsia="zh-TW"/>
        </w:rPr>
        <w:t xml:space="preserve"> inf</w:t>
      </w:r>
      <w:r w:rsidR="00257667">
        <w:rPr>
          <w:rFonts w:eastAsiaTheme="minorEastAsia"/>
          <w:sz w:val="24"/>
          <w:szCs w:val="24"/>
          <w:lang w:eastAsia="zh-TW"/>
        </w:rPr>
        <w:t>ormation collected with evaluation</w:t>
      </w:r>
      <w:r>
        <w:rPr>
          <w:rFonts w:eastAsiaTheme="minorEastAsia"/>
          <w:sz w:val="24"/>
          <w:szCs w:val="24"/>
          <w:lang w:eastAsia="zh-TW"/>
        </w:rPr>
        <w:t>;</w:t>
      </w:r>
    </w:p>
    <w:p w14:paraId="2089F1B9" w14:textId="0683F2C1" w:rsidR="003B0657" w:rsidRDefault="003B0657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issues and queri</w:t>
      </w:r>
      <w:r w:rsidR="00257667">
        <w:rPr>
          <w:rFonts w:eastAsiaTheme="minorEastAsia" w:hint="eastAsia"/>
          <w:sz w:val="24"/>
          <w:szCs w:val="24"/>
          <w:lang w:eastAsia="zh-TW"/>
        </w:rPr>
        <w:t xml:space="preserve">es, if any, raised by students, </w:t>
      </w:r>
      <w:r>
        <w:rPr>
          <w:rFonts w:eastAsiaTheme="minorEastAsia" w:hint="eastAsia"/>
          <w:sz w:val="24"/>
          <w:szCs w:val="24"/>
          <w:lang w:eastAsia="zh-TW"/>
        </w:rPr>
        <w:t>schools</w:t>
      </w:r>
      <w:r w:rsidR="00257667">
        <w:rPr>
          <w:rFonts w:eastAsiaTheme="minorEastAsia"/>
          <w:sz w:val="24"/>
          <w:szCs w:val="24"/>
          <w:lang w:eastAsia="zh-TW"/>
        </w:rPr>
        <w:t xml:space="preserve">, </w:t>
      </w:r>
      <w:r>
        <w:rPr>
          <w:rFonts w:eastAsiaTheme="minorEastAsia"/>
          <w:sz w:val="24"/>
          <w:szCs w:val="24"/>
          <w:lang w:eastAsia="zh-TW"/>
        </w:rPr>
        <w:t>parents</w:t>
      </w:r>
      <w:r w:rsidR="00257667">
        <w:rPr>
          <w:rFonts w:eastAsiaTheme="minorEastAsia"/>
          <w:sz w:val="24"/>
          <w:szCs w:val="24"/>
          <w:lang w:eastAsia="zh-TW"/>
        </w:rPr>
        <w:t>, training personnel, etc.</w:t>
      </w:r>
      <w:r>
        <w:rPr>
          <w:rFonts w:eastAsiaTheme="minorEastAsia"/>
          <w:sz w:val="24"/>
          <w:szCs w:val="24"/>
          <w:lang w:eastAsia="zh-TW"/>
        </w:rPr>
        <w:t>;</w:t>
      </w:r>
    </w:p>
    <w:p w14:paraId="4E8085B0" w14:textId="45AD32FD" w:rsidR="003B0657" w:rsidRDefault="003B0657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views of external reviewer, if any, about the programme implementation; and</w:t>
      </w:r>
    </w:p>
    <w:p w14:paraId="3567AACA" w14:textId="0DCA9DC6" w:rsidR="003B0657" w:rsidRDefault="008F43E9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proposed actions to </w:t>
      </w:r>
      <w:r w:rsidR="003B0657">
        <w:rPr>
          <w:rFonts w:eastAsiaTheme="minorEastAsia"/>
          <w:sz w:val="24"/>
          <w:szCs w:val="24"/>
          <w:lang w:eastAsia="zh-TW"/>
        </w:rPr>
        <w:t xml:space="preserve">improve/ </w:t>
      </w:r>
      <w:r>
        <w:rPr>
          <w:rFonts w:eastAsiaTheme="minorEastAsia"/>
          <w:sz w:val="24"/>
          <w:szCs w:val="24"/>
          <w:lang w:eastAsia="zh-TW"/>
        </w:rPr>
        <w:t xml:space="preserve">further </w:t>
      </w:r>
      <w:r w:rsidR="003B0657">
        <w:rPr>
          <w:rFonts w:eastAsiaTheme="minorEastAsia"/>
          <w:sz w:val="24"/>
          <w:szCs w:val="24"/>
          <w:lang w:eastAsia="zh-TW"/>
        </w:rPr>
        <w:t>develop the programme.</w:t>
      </w:r>
    </w:p>
    <w:p w14:paraId="1BFA9F9A" w14:textId="77777777" w:rsidR="003B0657" w:rsidRPr="003065B3" w:rsidRDefault="003B0657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78C997C1" w14:textId="011957D8" w:rsidR="003B0657" w:rsidRPr="00AD5235" w:rsidRDefault="003B0657" w:rsidP="002E502C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>
        <w:rPr>
          <w:rFonts w:eastAsiaTheme="minorEastAsia"/>
          <w:b/>
          <w:sz w:val="24"/>
          <w:szCs w:val="24"/>
          <w:lang w:eastAsia="zh-TW"/>
        </w:rPr>
        <w:t>O</w:t>
      </w:r>
      <w:r w:rsidR="00FB0BFE">
        <w:rPr>
          <w:rFonts w:eastAsiaTheme="minorEastAsia"/>
          <w:b/>
          <w:sz w:val="24"/>
          <w:szCs w:val="24"/>
          <w:lang w:eastAsia="zh-TW"/>
        </w:rPr>
        <w:t>ther related events and concluding remarks</w:t>
      </w:r>
    </w:p>
    <w:p w14:paraId="68CFCBE2" w14:textId="77777777" w:rsidR="003B0657" w:rsidRDefault="003B0657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3065B3">
        <w:rPr>
          <w:rFonts w:eastAsiaTheme="minorEastAsia"/>
          <w:sz w:val="24"/>
          <w:szCs w:val="24"/>
          <w:lang w:eastAsia="zh-TW"/>
        </w:rPr>
        <w:t>A se</w:t>
      </w:r>
      <w:r>
        <w:rPr>
          <w:rFonts w:eastAsiaTheme="minorEastAsia"/>
          <w:sz w:val="24"/>
          <w:szCs w:val="24"/>
          <w:lang w:eastAsia="zh-TW"/>
        </w:rPr>
        <w:t>ction to report:</w:t>
      </w:r>
    </w:p>
    <w:p w14:paraId="34ED0E3C" w14:textId="73BE1F4F" w:rsidR="00FB0BFE" w:rsidRDefault="003B0657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the </w:t>
      </w:r>
      <w:r w:rsidR="00FB0BFE">
        <w:rPr>
          <w:rFonts w:eastAsiaTheme="minorEastAsia" w:hint="eastAsia"/>
          <w:sz w:val="24"/>
          <w:szCs w:val="24"/>
          <w:lang w:eastAsia="zh-HK"/>
        </w:rPr>
        <w:t>p</w:t>
      </w:r>
      <w:r w:rsidR="00FB0BFE">
        <w:rPr>
          <w:rFonts w:eastAsiaTheme="minorEastAsia"/>
          <w:sz w:val="24"/>
          <w:szCs w:val="24"/>
          <w:lang w:eastAsia="zh-HK"/>
        </w:rPr>
        <w:t>ublicity of the programme, interviews by the media, paper presentation, etc., if any, in relation to the programme;</w:t>
      </w:r>
    </w:p>
    <w:p w14:paraId="06CD9836" w14:textId="05E0EC27" w:rsidR="003B0657" w:rsidRDefault="00FB0BFE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experience sharing sessions, if any, organised for parents, schools and other communities about </w:t>
      </w:r>
      <w:r>
        <w:rPr>
          <w:rFonts w:eastAsiaTheme="minorEastAsia"/>
          <w:sz w:val="24"/>
          <w:szCs w:val="24"/>
          <w:lang w:eastAsia="zh-TW"/>
        </w:rPr>
        <w:lastRenderedPageBreak/>
        <w:t>the programme; and</w:t>
      </w:r>
    </w:p>
    <w:p w14:paraId="14000BEA" w14:textId="0B908804" w:rsidR="001D38B8" w:rsidRDefault="00FB0BFE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c</w:t>
      </w:r>
      <w:r w:rsidR="008F43E9">
        <w:rPr>
          <w:rFonts w:eastAsiaTheme="minorEastAsia"/>
          <w:sz w:val="24"/>
          <w:szCs w:val="24"/>
          <w:lang w:eastAsia="zh-TW"/>
        </w:rPr>
        <w:t>oncluding remarks to comment</w:t>
      </w:r>
      <w:r>
        <w:rPr>
          <w:rFonts w:eastAsiaTheme="minorEastAsia"/>
          <w:sz w:val="24"/>
          <w:szCs w:val="24"/>
          <w:lang w:eastAsia="zh-TW"/>
        </w:rPr>
        <w:t xml:space="preserve"> the overall performance and effectiveness of the programme within the period.</w:t>
      </w:r>
    </w:p>
    <w:p w14:paraId="42BEC0EB" w14:textId="4F57D69A" w:rsidR="008F43E9" w:rsidRDefault="008F43E9" w:rsidP="008F43E9">
      <w:p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2CBE62D4" w14:textId="77777777" w:rsidR="00BF4ACA" w:rsidRDefault="00BF4ACA" w:rsidP="008F43E9">
      <w:pPr>
        <w:spacing w:beforeLines="50" w:before="120"/>
        <w:ind w:right="2"/>
        <w:jc w:val="center"/>
        <w:rPr>
          <w:rFonts w:eastAsiaTheme="minorEastAsia"/>
          <w:sz w:val="24"/>
          <w:szCs w:val="24"/>
          <w:lang w:eastAsia="zh-TW"/>
        </w:rPr>
      </w:pPr>
    </w:p>
    <w:p w14:paraId="30492090" w14:textId="71678DF8" w:rsidR="008F43E9" w:rsidRPr="008F43E9" w:rsidRDefault="008F43E9" w:rsidP="008F43E9">
      <w:pPr>
        <w:spacing w:beforeLines="50" w:before="120"/>
        <w:ind w:right="2"/>
        <w:jc w:val="center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***</w:t>
      </w:r>
    </w:p>
    <w:sectPr w:rsidR="008F43E9" w:rsidRPr="008F43E9" w:rsidSect="00ED4ABA">
      <w:headerReference w:type="default" r:id="rId10"/>
      <w:footerReference w:type="default" r:id="rId11"/>
      <w:pgSz w:w="11910" w:h="16840"/>
      <w:pgMar w:top="851" w:right="1077" w:bottom="851" w:left="96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4FC4" w14:textId="77777777" w:rsidR="00A26F5F" w:rsidRDefault="00A26F5F">
      <w:r>
        <w:separator/>
      </w:r>
    </w:p>
  </w:endnote>
  <w:endnote w:type="continuationSeparator" w:id="0">
    <w:p w14:paraId="7F56FFB5" w14:textId="77777777" w:rsidR="00A26F5F" w:rsidRDefault="00A2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81FA" w14:textId="3EC996A8" w:rsidR="00F864B8" w:rsidRPr="00553AB1" w:rsidRDefault="00553AB1" w:rsidP="00553AB1">
    <w:pPr>
      <w:pStyle w:val="a7"/>
      <w:rPr>
        <w:sz w:val="24"/>
        <w:szCs w:val="24"/>
      </w:rPr>
    </w:pPr>
    <w:r w:rsidRPr="00553AB1">
      <w:rPr>
        <w:sz w:val="24"/>
        <w:szCs w:val="24"/>
      </w:rPr>
      <w:t>J</w:t>
    </w:r>
    <w:r w:rsidR="009B26B0">
      <w:rPr>
        <w:rFonts w:eastAsiaTheme="minorEastAsia"/>
        <w:sz w:val="24"/>
        <w:szCs w:val="24"/>
        <w:lang w:eastAsia="zh-TW"/>
      </w:rPr>
      <w:t>an_2025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78D9" w14:textId="77777777" w:rsidR="00A26F5F" w:rsidRDefault="00A26F5F">
      <w:r>
        <w:separator/>
      </w:r>
    </w:p>
  </w:footnote>
  <w:footnote w:type="continuationSeparator" w:id="0">
    <w:p w14:paraId="179408C8" w14:textId="77777777" w:rsidR="00A26F5F" w:rsidRDefault="00A2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591D" w14:textId="57E51C1C" w:rsidR="0025124C" w:rsidRDefault="0025124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F24"/>
    <w:multiLevelType w:val="hybridMultilevel"/>
    <w:tmpl w:val="C4265CA2"/>
    <w:lvl w:ilvl="0" w:tplc="BAB2F3CA">
      <w:numFmt w:val="bullet"/>
      <w:lvlText w:val="–"/>
      <w:lvlJc w:val="left"/>
      <w:pPr>
        <w:ind w:left="1259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9" w:hanging="480"/>
      </w:pPr>
      <w:rPr>
        <w:rFonts w:ascii="Wingdings" w:hAnsi="Wingdings" w:hint="default"/>
      </w:rPr>
    </w:lvl>
  </w:abstractNum>
  <w:abstractNum w:abstractNumId="1" w15:restartNumberingAfterBreak="0">
    <w:nsid w:val="09DB57B9"/>
    <w:multiLevelType w:val="hybridMultilevel"/>
    <w:tmpl w:val="343646B8"/>
    <w:lvl w:ilvl="0" w:tplc="7FA6A308">
      <w:start w:val="6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640B896">
      <w:start w:val="1"/>
      <w:numFmt w:val="lowerLetter"/>
      <w:lvlText w:val="(%2)"/>
      <w:lvlJc w:val="left"/>
      <w:pPr>
        <w:ind w:left="45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F6E2658"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8438B62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438F840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7918FE18"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9B707E8A"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E4FC2088">
      <w:numFmt w:val="bullet"/>
      <w:lvlText w:val="•"/>
      <w:lvlJc w:val="left"/>
      <w:pPr>
        <w:ind w:left="7271" w:hanging="360"/>
      </w:pPr>
      <w:rPr>
        <w:rFonts w:hint="default"/>
      </w:rPr>
    </w:lvl>
    <w:lvl w:ilvl="8" w:tplc="7BACE4C4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16196763"/>
    <w:multiLevelType w:val="hybridMultilevel"/>
    <w:tmpl w:val="33BAC848"/>
    <w:lvl w:ilvl="0" w:tplc="0DC0CDB0">
      <w:start w:val="3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7201EE2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3E4407EA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0C2A1ECE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2C60AEE6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34B0D522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1C044D4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F6D4E1B2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22E8E12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3" w15:restartNumberingAfterBreak="0">
    <w:nsid w:val="19AE65B2"/>
    <w:multiLevelType w:val="hybridMultilevel"/>
    <w:tmpl w:val="2F60D7BE"/>
    <w:lvl w:ilvl="0" w:tplc="57002AB4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B0C04BB4">
      <w:numFmt w:val="bullet"/>
      <w:lvlText w:val="–"/>
      <w:lvlJc w:val="left"/>
      <w:pPr>
        <w:ind w:left="126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A5A8C74">
      <w:numFmt w:val="bullet"/>
      <w:lvlText w:val="•"/>
      <w:lvlJc w:val="left"/>
      <w:pPr>
        <w:ind w:left="1260" w:hanging="130"/>
      </w:pPr>
      <w:rPr>
        <w:rFonts w:hint="default"/>
      </w:rPr>
    </w:lvl>
    <w:lvl w:ilvl="3" w:tplc="EA9E60AC">
      <w:numFmt w:val="bullet"/>
      <w:lvlText w:val="•"/>
      <w:lvlJc w:val="left"/>
      <w:pPr>
        <w:ind w:left="2553" w:hanging="130"/>
      </w:pPr>
      <w:rPr>
        <w:rFonts w:hint="default"/>
      </w:rPr>
    </w:lvl>
    <w:lvl w:ilvl="4" w:tplc="3792272E">
      <w:numFmt w:val="bullet"/>
      <w:lvlText w:val="•"/>
      <w:lvlJc w:val="left"/>
      <w:pPr>
        <w:ind w:left="3846" w:hanging="130"/>
      </w:pPr>
      <w:rPr>
        <w:rFonts w:hint="default"/>
      </w:rPr>
    </w:lvl>
    <w:lvl w:ilvl="5" w:tplc="68305E44">
      <w:numFmt w:val="bullet"/>
      <w:lvlText w:val="•"/>
      <w:lvlJc w:val="left"/>
      <w:pPr>
        <w:ind w:left="5139" w:hanging="130"/>
      </w:pPr>
      <w:rPr>
        <w:rFonts w:hint="default"/>
      </w:rPr>
    </w:lvl>
    <w:lvl w:ilvl="6" w:tplc="E7809DD0">
      <w:numFmt w:val="bullet"/>
      <w:lvlText w:val="•"/>
      <w:lvlJc w:val="left"/>
      <w:pPr>
        <w:ind w:left="6432" w:hanging="130"/>
      </w:pPr>
      <w:rPr>
        <w:rFonts w:hint="default"/>
      </w:rPr>
    </w:lvl>
    <w:lvl w:ilvl="7" w:tplc="DF8EED8E">
      <w:numFmt w:val="bullet"/>
      <w:lvlText w:val="•"/>
      <w:lvlJc w:val="left"/>
      <w:pPr>
        <w:ind w:left="7725" w:hanging="130"/>
      </w:pPr>
      <w:rPr>
        <w:rFonts w:hint="default"/>
      </w:rPr>
    </w:lvl>
    <w:lvl w:ilvl="8" w:tplc="FC16917A">
      <w:numFmt w:val="bullet"/>
      <w:lvlText w:val="•"/>
      <w:lvlJc w:val="left"/>
      <w:pPr>
        <w:ind w:left="9018" w:hanging="130"/>
      </w:pPr>
      <w:rPr>
        <w:rFonts w:hint="default"/>
      </w:rPr>
    </w:lvl>
  </w:abstractNum>
  <w:abstractNum w:abstractNumId="4" w15:restartNumberingAfterBreak="0">
    <w:nsid w:val="212A7A81"/>
    <w:multiLevelType w:val="hybridMultilevel"/>
    <w:tmpl w:val="D5887A20"/>
    <w:lvl w:ilvl="0" w:tplc="B2B8BEBA">
      <w:start w:val="9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11ED090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A636E832">
      <w:numFmt w:val="bullet"/>
      <w:lvlText w:val="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 w:tplc="8544FBE8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8B5EFDAE">
      <w:numFmt w:val="bullet"/>
      <w:lvlText w:val="•"/>
      <w:lvlJc w:val="left"/>
      <w:pPr>
        <w:ind w:left="3447" w:hanging="360"/>
      </w:pPr>
      <w:rPr>
        <w:rFonts w:hint="default"/>
      </w:rPr>
    </w:lvl>
    <w:lvl w:ilvl="5" w:tplc="9F40F8DE">
      <w:numFmt w:val="bullet"/>
      <w:lvlText w:val="•"/>
      <w:lvlJc w:val="left"/>
      <w:pPr>
        <w:ind w:left="4571" w:hanging="360"/>
      </w:pPr>
      <w:rPr>
        <w:rFonts w:hint="default"/>
      </w:rPr>
    </w:lvl>
    <w:lvl w:ilvl="6" w:tplc="E7CACCDA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6E924E38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38C43F62"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5" w15:restartNumberingAfterBreak="0">
    <w:nsid w:val="24842416"/>
    <w:multiLevelType w:val="hybridMultilevel"/>
    <w:tmpl w:val="2F58CE70"/>
    <w:lvl w:ilvl="0" w:tplc="215624EC">
      <w:start w:val="1"/>
      <w:numFmt w:val="upperLetter"/>
      <w:lvlText w:val="%1."/>
      <w:lvlJc w:val="left"/>
      <w:pPr>
        <w:ind w:left="1119" w:hanging="4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E9A28F4C">
      <w:start w:val="1"/>
      <w:numFmt w:val="decimal"/>
      <w:lvlText w:val="%2."/>
      <w:lvlJc w:val="left"/>
      <w:pPr>
        <w:ind w:left="1260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FB98B956">
      <w:numFmt w:val="bullet"/>
      <w:lvlText w:val="•"/>
      <w:lvlJc w:val="left"/>
      <w:pPr>
        <w:ind w:left="1260" w:hanging="480"/>
      </w:pPr>
      <w:rPr>
        <w:rFonts w:hint="default"/>
      </w:rPr>
    </w:lvl>
    <w:lvl w:ilvl="3" w:tplc="CC14C022">
      <w:numFmt w:val="bullet"/>
      <w:lvlText w:val="•"/>
      <w:lvlJc w:val="left"/>
      <w:pPr>
        <w:ind w:left="2553" w:hanging="480"/>
      </w:pPr>
      <w:rPr>
        <w:rFonts w:hint="default"/>
      </w:rPr>
    </w:lvl>
    <w:lvl w:ilvl="4" w:tplc="578606F6">
      <w:numFmt w:val="bullet"/>
      <w:lvlText w:val="•"/>
      <w:lvlJc w:val="left"/>
      <w:pPr>
        <w:ind w:left="3846" w:hanging="480"/>
      </w:pPr>
      <w:rPr>
        <w:rFonts w:hint="default"/>
      </w:rPr>
    </w:lvl>
    <w:lvl w:ilvl="5" w:tplc="5ECAF032">
      <w:numFmt w:val="bullet"/>
      <w:lvlText w:val="•"/>
      <w:lvlJc w:val="left"/>
      <w:pPr>
        <w:ind w:left="5139" w:hanging="480"/>
      </w:pPr>
      <w:rPr>
        <w:rFonts w:hint="default"/>
      </w:rPr>
    </w:lvl>
    <w:lvl w:ilvl="6" w:tplc="6548D274">
      <w:numFmt w:val="bullet"/>
      <w:lvlText w:val="•"/>
      <w:lvlJc w:val="left"/>
      <w:pPr>
        <w:ind w:left="6432" w:hanging="480"/>
      </w:pPr>
      <w:rPr>
        <w:rFonts w:hint="default"/>
      </w:rPr>
    </w:lvl>
    <w:lvl w:ilvl="7" w:tplc="313C40B4">
      <w:numFmt w:val="bullet"/>
      <w:lvlText w:val="•"/>
      <w:lvlJc w:val="left"/>
      <w:pPr>
        <w:ind w:left="7725" w:hanging="480"/>
      </w:pPr>
      <w:rPr>
        <w:rFonts w:hint="default"/>
      </w:rPr>
    </w:lvl>
    <w:lvl w:ilvl="8" w:tplc="BD4468C2">
      <w:numFmt w:val="bullet"/>
      <w:lvlText w:val="•"/>
      <w:lvlJc w:val="left"/>
      <w:pPr>
        <w:ind w:left="9018" w:hanging="480"/>
      </w:pPr>
      <w:rPr>
        <w:rFonts w:hint="default"/>
      </w:rPr>
    </w:lvl>
  </w:abstractNum>
  <w:abstractNum w:abstractNumId="6" w15:restartNumberingAfterBreak="0">
    <w:nsid w:val="25C70268"/>
    <w:multiLevelType w:val="hybridMultilevel"/>
    <w:tmpl w:val="D7F80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D0705"/>
    <w:multiLevelType w:val="hybridMultilevel"/>
    <w:tmpl w:val="E4763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C2131"/>
    <w:multiLevelType w:val="hybridMultilevel"/>
    <w:tmpl w:val="78B40742"/>
    <w:lvl w:ilvl="0" w:tplc="D32A886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8021D"/>
    <w:multiLevelType w:val="hybridMultilevel"/>
    <w:tmpl w:val="7DB4C766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0" w15:restartNumberingAfterBreak="0">
    <w:nsid w:val="335E6860"/>
    <w:multiLevelType w:val="hybridMultilevel"/>
    <w:tmpl w:val="F09E882A"/>
    <w:lvl w:ilvl="0" w:tplc="3DCE8E8A">
      <w:numFmt w:val="bullet"/>
      <w:lvlText w:val="*"/>
      <w:lvlJc w:val="left"/>
      <w:pPr>
        <w:ind w:left="1172" w:hanging="2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832A090">
      <w:start w:val="2"/>
      <w:numFmt w:val="decimal"/>
      <w:lvlText w:val="(%2)"/>
      <w:lvlJc w:val="left"/>
      <w:pPr>
        <w:ind w:left="1500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6A08E34">
      <w:numFmt w:val="bullet"/>
      <w:lvlText w:val="•"/>
      <w:lvlJc w:val="left"/>
      <w:pPr>
        <w:ind w:left="2622" w:hanging="361"/>
      </w:pPr>
      <w:rPr>
        <w:rFonts w:hint="default"/>
      </w:rPr>
    </w:lvl>
    <w:lvl w:ilvl="3" w:tplc="F4224906">
      <w:numFmt w:val="bullet"/>
      <w:lvlText w:val="•"/>
      <w:lvlJc w:val="left"/>
      <w:pPr>
        <w:ind w:left="3745" w:hanging="361"/>
      </w:pPr>
      <w:rPr>
        <w:rFonts w:hint="default"/>
      </w:rPr>
    </w:lvl>
    <w:lvl w:ilvl="4" w:tplc="F59AB19A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EE5E3F92"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148824AE">
      <w:numFmt w:val="bullet"/>
      <w:lvlText w:val="•"/>
      <w:lvlJc w:val="left"/>
      <w:pPr>
        <w:ind w:left="7113" w:hanging="361"/>
      </w:pPr>
      <w:rPr>
        <w:rFonts w:hint="default"/>
      </w:rPr>
    </w:lvl>
    <w:lvl w:ilvl="7" w:tplc="AE36E34A">
      <w:numFmt w:val="bullet"/>
      <w:lvlText w:val="•"/>
      <w:lvlJc w:val="left"/>
      <w:pPr>
        <w:ind w:left="8236" w:hanging="361"/>
      </w:pPr>
      <w:rPr>
        <w:rFonts w:hint="default"/>
      </w:rPr>
    </w:lvl>
    <w:lvl w:ilvl="8" w:tplc="131C7DDA">
      <w:numFmt w:val="bullet"/>
      <w:lvlText w:val="•"/>
      <w:lvlJc w:val="left"/>
      <w:pPr>
        <w:ind w:left="9358" w:hanging="361"/>
      </w:pPr>
      <w:rPr>
        <w:rFonts w:hint="default"/>
      </w:rPr>
    </w:lvl>
  </w:abstractNum>
  <w:abstractNum w:abstractNumId="11" w15:restartNumberingAfterBreak="0">
    <w:nsid w:val="3AB3353B"/>
    <w:multiLevelType w:val="hybridMultilevel"/>
    <w:tmpl w:val="A22C0AE0"/>
    <w:lvl w:ilvl="0" w:tplc="9384A4D4">
      <w:start w:val="1"/>
      <w:numFmt w:val="decimal"/>
      <w:lvlText w:val="%1."/>
      <w:lvlJc w:val="left"/>
      <w:pPr>
        <w:ind w:left="10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34C8730">
      <w:numFmt w:val="bullet"/>
      <w:lvlText w:val="•"/>
      <w:lvlJc w:val="left"/>
      <w:pPr>
        <w:ind w:left="2078" w:hanging="240"/>
      </w:pPr>
      <w:rPr>
        <w:rFonts w:hint="default"/>
      </w:rPr>
    </w:lvl>
    <w:lvl w:ilvl="2" w:tplc="A06CBDD8">
      <w:numFmt w:val="bullet"/>
      <w:lvlText w:val="•"/>
      <w:lvlJc w:val="left"/>
      <w:pPr>
        <w:ind w:left="3136" w:hanging="240"/>
      </w:pPr>
      <w:rPr>
        <w:rFonts w:hint="default"/>
      </w:rPr>
    </w:lvl>
    <w:lvl w:ilvl="3" w:tplc="B6185868">
      <w:numFmt w:val="bullet"/>
      <w:lvlText w:val="•"/>
      <w:lvlJc w:val="left"/>
      <w:pPr>
        <w:ind w:left="4195" w:hanging="240"/>
      </w:pPr>
      <w:rPr>
        <w:rFonts w:hint="default"/>
      </w:rPr>
    </w:lvl>
    <w:lvl w:ilvl="4" w:tplc="1196086E">
      <w:numFmt w:val="bullet"/>
      <w:lvlText w:val="•"/>
      <w:lvlJc w:val="left"/>
      <w:pPr>
        <w:ind w:left="5253" w:hanging="240"/>
      </w:pPr>
      <w:rPr>
        <w:rFonts w:hint="default"/>
      </w:rPr>
    </w:lvl>
    <w:lvl w:ilvl="5" w:tplc="B8BA5A46">
      <w:numFmt w:val="bullet"/>
      <w:lvlText w:val="•"/>
      <w:lvlJc w:val="left"/>
      <w:pPr>
        <w:ind w:left="6312" w:hanging="240"/>
      </w:pPr>
      <w:rPr>
        <w:rFonts w:hint="default"/>
      </w:rPr>
    </w:lvl>
    <w:lvl w:ilvl="6" w:tplc="A9AA5976">
      <w:numFmt w:val="bullet"/>
      <w:lvlText w:val="•"/>
      <w:lvlJc w:val="left"/>
      <w:pPr>
        <w:ind w:left="7370" w:hanging="240"/>
      </w:pPr>
      <w:rPr>
        <w:rFonts w:hint="default"/>
      </w:rPr>
    </w:lvl>
    <w:lvl w:ilvl="7" w:tplc="6CF0BFB2">
      <w:numFmt w:val="bullet"/>
      <w:lvlText w:val="•"/>
      <w:lvlJc w:val="left"/>
      <w:pPr>
        <w:ind w:left="8429" w:hanging="240"/>
      </w:pPr>
      <w:rPr>
        <w:rFonts w:hint="default"/>
      </w:rPr>
    </w:lvl>
    <w:lvl w:ilvl="8" w:tplc="947245F6">
      <w:numFmt w:val="bullet"/>
      <w:lvlText w:val="•"/>
      <w:lvlJc w:val="left"/>
      <w:pPr>
        <w:ind w:left="9487" w:hanging="240"/>
      </w:pPr>
      <w:rPr>
        <w:rFonts w:hint="default"/>
      </w:rPr>
    </w:lvl>
  </w:abstractNum>
  <w:abstractNum w:abstractNumId="12" w15:restartNumberingAfterBreak="0">
    <w:nsid w:val="3F6A758A"/>
    <w:multiLevelType w:val="hybridMultilevel"/>
    <w:tmpl w:val="F086EB76"/>
    <w:lvl w:ilvl="0" w:tplc="994C6196">
      <w:start w:val="1"/>
      <w:numFmt w:val="lowerLetter"/>
      <w:lvlText w:val="(%1)"/>
      <w:lvlJc w:val="left"/>
      <w:pPr>
        <w:ind w:left="1336" w:hanging="60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4ACE60">
      <w:numFmt w:val="bullet"/>
      <w:lvlText w:val="•"/>
      <w:lvlJc w:val="left"/>
      <w:pPr>
        <w:ind w:left="2366" w:hanging="601"/>
      </w:pPr>
      <w:rPr>
        <w:rFonts w:hint="default"/>
      </w:rPr>
    </w:lvl>
    <w:lvl w:ilvl="2" w:tplc="F760C6BA">
      <w:numFmt w:val="bullet"/>
      <w:lvlText w:val="•"/>
      <w:lvlJc w:val="left"/>
      <w:pPr>
        <w:ind w:left="3392" w:hanging="601"/>
      </w:pPr>
      <w:rPr>
        <w:rFonts w:hint="default"/>
      </w:rPr>
    </w:lvl>
    <w:lvl w:ilvl="3" w:tplc="63E4808A">
      <w:numFmt w:val="bullet"/>
      <w:lvlText w:val="•"/>
      <w:lvlJc w:val="left"/>
      <w:pPr>
        <w:ind w:left="4419" w:hanging="601"/>
      </w:pPr>
      <w:rPr>
        <w:rFonts w:hint="default"/>
      </w:rPr>
    </w:lvl>
    <w:lvl w:ilvl="4" w:tplc="CB1A369C">
      <w:numFmt w:val="bullet"/>
      <w:lvlText w:val="•"/>
      <w:lvlJc w:val="left"/>
      <w:pPr>
        <w:ind w:left="5445" w:hanging="601"/>
      </w:pPr>
      <w:rPr>
        <w:rFonts w:hint="default"/>
      </w:rPr>
    </w:lvl>
    <w:lvl w:ilvl="5" w:tplc="8A0A1FEA">
      <w:numFmt w:val="bullet"/>
      <w:lvlText w:val="•"/>
      <w:lvlJc w:val="left"/>
      <w:pPr>
        <w:ind w:left="6472" w:hanging="601"/>
      </w:pPr>
      <w:rPr>
        <w:rFonts w:hint="default"/>
      </w:rPr>
    </w:lvl>
    <w:lvl w:ilvl="6" w:tplc="D4FEC3C6">
      <w:numFmt w:val="bullet"/>
      <w:lvlText w:val="•"/>
      <w:lvlJc w:val="left"/>
      <w:pPr>
        <w:ind w:left="7498" w:hanging="601"/>
      </w:pPr>
      <w:rPr>
        <w:rFonts w:hint="default"/>
      </w:rPr>
    </w:lvl>
    <w:lvl w:ilvl="7" w:tplc="298E9990">
      <w:numFmt w:val="bullet"/>
      <w:lvlText w:val="•"/>
      <w:lvlJc w:val="left"/>
      <w:pPr>
        <w:ind w:left="8525" w:hanging="601"/>
      </w:pPr>
      <w:rPr>
        <w:rFonts w:hint="default"/>
      </w:rPr>
    </w:lvl>
    <w:lvl w:ilvl="8" w:tplc="A1FCDE24">
      <w:numFmt w:val="bullet"/>
      <w:lvlText w:val="•"/>
      <w:lvlJc w:val="left"/>
      <w:pPr>
        <w:ind w:left="9551" w:hanging="601"/>
      </w:pPr>
      <w:rPr>
        <w:rFonts w:hint="default"/>
      </w:rPr>
    </w:lvl>
  </w:abstractNum>
  <w:abstractNum w:abstractNumId="13" w15:restartNumberingAfterBreak="0">
    <w:nsid w:val="3F945291"/>
    <w:multiLevelType w:val="hybridMultilevel"/>
    <w:tmpl w:val="790E7964"/>
    <w:lvl w:ilvl="0" w:tplc="4FE69462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6865072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7C3EE6C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E44A6CBE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4AD068CA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A636157A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6BCCEEC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DE643D36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C14034E4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14" w15:restartNumberingAfterBreak="0">
    <w:nsid w:val="44313D39"/>
    <w:multiLevelType w:val="hybridMultilevel"/>
    <w:tmpl w:val="A7BC588C"/>
    <w:lvl w:ilvl="0" w:tplc="2972670C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A486951"/>
    <w:multiLevelType w:val="hybridMultilevel"/>
    <w:tmpl w:val="2056EFE2"/>
    <w:lvl w:ilvl="0" w:tplc="527CF70A">
      <w:start w:val="2"/>
      <w:numFmt w:val="decimal"/>
      <w:lvlText w:val="%1."/>
      <w:lvlJc w:val="left"/>
      <w:pPr>
        <w:ind w:left="1259" w:hanging="10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E00B16">
      <w:start w:val="1"/>
      <w:numFmt w:val="lowerLetter"/>
      <w:lvlText w:val="(%2)"/>
      <w:lvlJc w:val="left"/>
      <w:pPr>
        <w:ind w:left="2340" w:hanging="598"/>
      </w:pPr>
      <w:rPr>
        <w:rFonts w:hint="default"/>
        <w:i/>
        <w:spacing w:val="-2"/>
        <w:w w:val="99"/>
      </w:rPr>
    </w:lvl>
    <w:lvl w:ilvl="2" w:tplc="C1766072">
      <w:numFmt w:val="bullet"/>
      <w:lvlText w:val="-"/>
      <w:lvlJc w:val="left"/>
      <w:pPr>
        <w:ind w:left="2700" w:hanging="361"/>
      </w:pPr>
      <w:rPr>
        <w:rFonts w:ascii="Wide Latin" w:eastAsia="Wide Latin" w:hAnsi="Wide Latin" w:cs="Wide Latin" w:hint="default"/>
        <w:w w:val="99"/>
        <w:sz w:val="28"/>
        <w:szCs w:val="28"/>
      </w:rPr>
    </w:lvl>
    <w:lvl w:ilvl="3" w:tplc="89A4B8D6">
      <w:numFmt w:val="bullet"/>
      <w:lvlText w:val="•"/>
      <w:lvlJc w:val="left"/>
      <w:pPr>
        <w:ind w:left="2700" w:hanging="361"/>
      </w:pPr>
      <w:rPr>
        <w:rFonts w:hint="default"/>
      </w:rPr>
    </w:lvl>
    <w:lvl w:ilvl="4" w:tplc="892A8B3C">
      <w:numFmt w:val="bullet"/>
      <w:lvlText w:val="•"/>
      <w:lvlJc w:val="left"/>
      <w:pPr>
        <w:ind w:left="3972" w:hanging="361"/>
      </w:pPr>
      <w:rPr>
        <w:rFonts w:hint="default"/>
      </w:rPr>
    </w:lvl>
    <w:lvl w:ilvl="5" w:tplc="0CB4929E">
      <w:numFmt w:val="bullet"/>
      <w:lvlText w:val="•"/>
      <w:lvlJc w:val="left"/>
      <w:pPr>
        <w:ind w:left="5244" w:hanging="361"/>
      </w:pPr>
      <w:rPr>
        <w:rFonts w:hint="default"/>
      </w:rPr>
    </w:lvl>
    <w:lvl w:ilvl="6" w:tplc="44AC0A46"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A6CF090">
      <w:numFmt w:val="bullet"/>
      <w:lvlText w:val="•"/>
      <w:lvlJc w:val="left"/>
      <w:pPr>
        <w:ind w:left="7788" w:hanging="361"/>
      </w:pPr>
      <w:rPr>
        <w:rFonts w:hint="default"/>
      </w:rPr>
    </w:lvl>
    <w:lvl w:ilvl="8" w:tplc="813A25EC"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16" w15:restartNumberingAfterBreak="0">
    <w:nsid w:val="597F3353"/>
    <w:multiLevelType w:val="hybridMultilevel"/>
    <w:tmpl w:val="1EC4B596"/>
    <w:lvl w:ilvl="0" w:tplc="6464A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0D7CF4"/>
    <w:multiLevelType w:val="hybridMultilevel"/>
    <w:tmpl w:val="F23457AC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8" w15:restartNumberingAfterBreak="0">
    <w:nsid w:val="5FF86F01"/>
    <w:multiLevelType w:val="hybridMultilevel"/>
    <w:tmpl w:val="80F47AD4"/>
    <w:lvl w:ilvl="0" w:tplc="A0A6AB3C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426C9CE">
      <w:start w:val="1"/>
      <w:numFmt w:val="lowerLetter"/>
      <w:lvlText w:val="(%2)"/>
      <w:lvlJc w:val="left"/>
      <w:pPr>
        <w:ind w:left="2699" w:hanging="6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40A58DA">
      <w:numFmt w:val="bullet"/>
      <w:lvlText w:val="•"/>
      <w:lvlJc w:val="left"/>
      <w:pPr>
        <w:ind w:left="2700" w:hanging="630"/>
      </w:pPr>
      <w:rPr>
        <w:rFonts w:hint="default"/>
      </w:rPr>
    </w:lvl>
    <w:lvl w:ilvl="3" w:tplc="1DC42B32">
      <w:numFmt w:val="bullet"/>
      <w:lvlText w:val="•"/>
      <w:lvlJc w:val="left"/>
      <w:pPr>
        <w:ind w:left="3813" w:hanging="630"/>
      </w:pPr>
      <w:rPr>
        <w:rFonts w:hint="default"/>
      </w:rPr>
    </w:lvl>
    <w:lvl w:ilvl="4" w:tplc="7F5EA722">
      <w:numFmt w:val="bullet"/>
      <w:lvlText w:val="•"/>
      <w:lvlJc w:val="left"/>
      <w:pPr>
        <w:ind w:left="4926" w:hanging="630"/>
      </w:pPr>
      <w:rPr>
        <w:rFonts w:hint="default"/>
      </w:rPr>
    </w:lvl>
    <w:lvl w:ilvl="5" w:tplc="3200B05C">
      <w:numFmt w:val="bullet"/>
      <w:lvlText w:val="•"/>
      <w:lvlJc w:val="left"/>
      <w:pPr>
        <w:ind w:left="6039" w:hanging="630"/>
      </w:pPr>
      <w:rPr>
        <w:rFonts w:hint="default"/>
      </w:rPr>
    </w:lvl>
    <w:lvl w:ilvl="6" w:tplc="5D18BE08">
      <w:numFmt w:val="bullet"/>
      <w:lvlText w:val="•"/>
      <w:lvlJc w:val="left"/>
      <w:pPr>
        <w:ind w:left="7152" w:hanging="630"/>
      </w:pPr>
      <w:rPr>
        <w:rFonts w:hint="default"/>
      </w:rPr>
    </w:lvl>
    <w:lvl w:ilvl="7" w:tplc="ABE897F0">
      <w:numFmt w:val="bullet"/>
      <w:lvlText w:val="•"/>
      <w:lvlJc w:val="left"/>
      <w:pPr>
        <w:ind w:left="8265" w:hanging="630"/>
      </w:pPr>
      <w:rPr>
        <w:rFonts w:hint="default"/>
      </w:rPr>
    </w:lvl>
    <w:lvl w:ilvl="8" w:tplc="7BEEBE9C">
      <w:numFmt w:val="bullet"/>
      <w:lvlText w:val="•"/>
      <w:lvlJc w:val="left"/>
      <w:pPr>
        <w:ind w:left="9378" w:hanging="630"/>
      </w:pPr>
      <w:rPr>
        <w:rFonts w:hint="default"/>
      </w:rPr>
    </w:lvl>
  </w:abstractNum>
  <w:abstractNum w:abstractNumId="19" w15:restartNumberingAfterBreak="0">
    <w:nsid w:val="62FA5C74"/>
    <w:multiLevelType w:val="hybridMultilevel"/>
    <w:tmpl w:val="B052C820"/>
    <w:lvl w:ilvl="0" w:tplc="1190345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0" w15:restartNumberingAfterBreak="0">
    <w:nsid w:val="6543192D"/>
    <w:multiLevelType w:val="hybridMultilevel"/>
    <w:tmpl w:val="F58C8F1A"/>
    <w:lvl w:ilvl="0" w:tplc="43707130">
      <w:start w:val="4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EB29494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75FE3348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AC40A60C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988EE9F8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87C28884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B98E1D5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C116F42E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12C1E56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1" w15:restartNumberingAfterBreak="0">
    <w:nsid w:val="65DF6673"/>
    <w:multiLevelType w:val="hybridMultilevel"/>
    <w:tmpl w:val="50869698"/>
    <w:lvl w:ilvl="0" w:tplc="DDE89D84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A343320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DF729B7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9A4CBA66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5C06AF12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B740C190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DB2E60A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B57CEA7E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8CDE9C4C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22" w15:restartNumberingAfterBreak="0">
    <w:nsid w:val="66BA44EE"/>
    <w:multiLevelType w:val="hybridMultilevel"/>
    <w:tmpl w:val="4B8A6E68"/>
    <w:lvl w:ilvl="0" w:tplc="1020D78A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042658">
      <w:start w:val="1"/>
      <w:numFmt w:val="lowerLetter"/>
      <w:lvlText w:val="(%2)"/>
      <w:lvlJc w:val="left"/>
      <w:pPr>
        <w:ind w:left="2699" w:hanging="7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3925898">
      <w:numFmt w:val="bullet"/>
      <w:lvlText w:val="•"/>
      <w:lvlJc w:val="left"/>
      <w:pPr>
        <w:ind w:left="3689" w:hanging="780"/>
      </w:pPr>
      <w:rPr>
        <w:rFonts w:hint="default"/>
      </w:rPr>
    </w:lvl>
    <w:lvl w:ilvl="3" w:tplc="1C8EE2D2">
      <w:numFmt w:val="bullet"/>
      <w:lvlText w:val="•"/>
      <w:lvlJc w:val="left"/>
      <w:pPr>
        <w:ind w:left="4678" w:hanging="780"/>
      </w:pPr>
      <w:rPr>
        <w:rFonts w:hint="default"/>
      </w:rPr>
    </w:lvl>
    <w:lvl w:ilvl="4" w:tplc="4EF46068">
      <w:numFmt w:val="bullet"/>
      <w:lvlText w:val="•"/>
      <w:lvlJc w:val="left"/>
      <w:pPr>
        <w:ind w:left="5668" w:hanging="780"/>
      </w:pPr>
      <w:rPr>
        <w:rFonts w:hint="default"/>
      </w:rPr>
    </w:lvl>
    <w:lvl w:ilvl="5" w:tplc="DF80E2D0">
      <w:numFmt w:val="bullet"/>
      <w:lvlText w:val="•"/>
      <w:lvlJc w:val="left"/>
      <w:pPr>
        <w:ind w:left="6657" w:hanging="780"/>
      </w:pPr>
      <w:rPr>
        <w:rFonts w:hint="default"/>
      </w:rPr>
    </w:lvl>
    <w:lvl w:ilvl="6" w:tplc="06E8533E">
      <w:numFmt w:val="bullet"/>
      <w:lvlText w:val="•"/>
      <w:lvlJc w:val="left"/>
      <w:pPr>
        <w:ind w:left="7646" w:hanging="780"/>
      </w:pPr>
      <w:rPr>
        <w:rFonts w:hint="default"/>
      </w:rPr>
    </w:lvl>
    <w:lvl w:ilvl="7" w:tplc="CCC8CE72">
      <w:numFmt w:val="bullet"/>
      <w:lvlText w:val="•"/>
      <w:lvlJc w:val="left"/>
      <w:pPr>
        <w:ind w:left="8636" w:hanging="780"/>
      </w:pPr>
      <w:rPr>
        <w:rFonts w:hint="default"/>
      </w:rPr>
    </w:lvl>
    <w:lvl w:ilvl="8" w:tplc="7CF06D64">
      <w:numFmt w:val="bullet"/>
      <w:lvlText w:val="•"/>
      <w:lvlJc w:val="left"/>
      <w:pPr>
        <w:ind w:left="9625" w:hanging="780"/>
      </w:pPr>
      <w:rPr>
        <w:rFonts w:hint="default"/>
      </w:rPr>
    </w:lvl>
  </w:abstractNum>
  <w:abstractNum w:abstractNumId="23" w15:restartNumberingAfterBreak="0">
    <w:nsid w:val="6A852C8D"/>
    <w:multiLevelType w:val="hybridMultilevel"/>
    <w:tmpl w:val="B49AE7B4"/>
    <w:lvl w:ilvl="0" w:tplc="A43C34B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BAB2F3CA">
      <w:numFmt w:val="bullet"/>
      <w:lvlText w:val="–"/>
      <w:lvlJc w:val="left"/>
      <w:pPr>
        <w:ind w:left="1479" w:hanging="23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45FA0692">
      <w:numFmt w:val="bullet"/>
      <w:lvlText w:val="•"/>
      <w:lvlJc w:val="left"/>
      <w:pPr>
        <w:ind w:left="2604" w:hanging="238"/>
      </w:pPr>
      <w:rPr>
        <w:rFonts w:hint="default"/>
      </w:rPr>
    </w:lvl>
    <w:lvl w:ilvl="3" w:tplc="75325BBA">
      <w:numFmt w:val="bullet"/>
      <w:lvlText w:val="•"/>
      <w:lvlJc w:val="left"/>
      <w:pPr>
        <w:ind w:left="3729" w:hanging="238"/>
      </w:pPr>
      <w:rPr>
        <w:rFonts w:hint="default"/>
      </w:rPr>
    </w:lvl>
    <w:lvl w:ilvl="4" w:tplc="60286462">
      <w:numFmt w:val="bullet"/>
      <w:lvlText w:val="•"/>
      <w:lvlJc w:val="left"/>
      <w:pPr>
        <w:ind w:left="4854" w:hanging="238"/>
      </w:pPr>
      <w:rPr>
        <w:rFonts w:hint="default"/>
      </w:rPr>
    </w:lvl>
    <w:lvl w:ilvl="5" w:tplc="8D5A56E2">
      <w:numFmt w:val="bullet"/>
      <w:lvlText w:val="•"/>
      <w:lvlJc w:val="left"/>
      <w:pPr>
        <w:ind w:left="5979" w:hanging="238"/>
      </w:pPr>
      <w:rPr>
        <w:rFonts w:hint="default"/>
      </w:rPr>
    </w:lvl>
    <w:lvl w:ilvl="6" w:tplc="8996EA82">
      <w:numFmt w:val="bullet"/>
      <w:lvlText w:val="•"/>
      <w:lvlJc w:val="left"/>
      <w:pPr>
        <w:ind w:left="7104" w:hanging="238"/>
      </w:pPr>
      <w:rPr>
        <w:rFonts w:hint="default"/>
      </w:rPr>
    </w:lvl>
    <w:lvl w:ilvl="7" w:tplc="453C8CAE">
      <w:numFmt w:val="bullet"/>
      <w:lvlText w:val="•"/>
      <w:lvlJc w:val="left"/>
      <w:pPr>
        <w:ind w:left="8229" w:hanging="238"/>
      </w:pPr>
      <w:rPr>
        <w:rFonts w:hint="default"/>
      </w:rPr>
    </w:lvl>
    <w:lvl w:ilvl="8" w:tplc="50427318">
      <w:numFmt w:val="bullet"/>
      <w:lvlText w:val="•"/>
      <w:lvlJc w:val="left"/>
      <w:pPr>
        <w:ind w:left="9354" w:hanging="238"/>
      </w:pPr>
      <w:rPr>
        <w:rFonts w:hint="default"/>
      </w:rPr>
    </w:lvl>
  </w:abstractNum>
  <w:abstractNum w:abstractNumId="24" w15:restartNumberingAfterBreak="0">
    <w:nsid w:val="704B4BD7"/>
    <w:multiLevelType w:val="hybridMultilevel"/>
    <w:tmpl w:val="99D88C14"/>
    <w:lvl w:ilvl="0" w:tplc="BAB2F3CA">
      <w:numFmt w:val="bullet"/>
      <w:lvlText w:val="–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9E2D9E"/>
    <w:multiLevelType w:val="hybridMultilevel"/>
    <w:tmpl w:val="7BA4C9C0"/>
    <w:lvl w:ilvl="0" w:tplc="44C000F0">
      <w:start w:val="1"/>
      <w:numFmt w:val="upperRoman"/>
      <w:lvlText w:val="%1."/>
      <w:lvlJc w:val="left"/>
      <w:pPr>
        <w:ind w:left="126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35C2ABA">
      <w:numFmt w:val="bullet"/>
      <w:lvlText w:val="•"/>
      <w:lvlJc w:val="left"/>
      <w:pPr>
        <w:ind w:left="2294" w:hanging="249"/>
      </w:pPr>
      <w:rPr>
        <w:rFonts w:hint="default"/>
      </w:rPr>
    </w:lvl>
    <w:lvl w:ilvl="2" w:tplc="76E0C920">
      <w:numFmt w:val="bullet"/>
      <w:lvlText w:val="•"/>
      <w:lvlJc w:val="left"/>
      <w:pPr>
        <w:ind w:left="3328" w:hanging="249"/>
      </w:pPr>
      <w:rPr>
        <w:rFonts w:hint="default"/>
      </w:rPr>
    </w:lvl>
    <w:lvl w:ilvl="3" w:tplc="6B4489A8">
      <w:numFmt w:val="bullet"/>
      <w:lvlText w:val="•"/>
      <w:lvlJc w:val="left"/>
      <w:pPr>
        <w:ind w:left="4363" w:hanging="249"/>
      </w:pPr>
      <w:rPr>
        <w:rFonts w:hint="default"/>
      </w:rPr>
    </w:lvl>
    <w:lvl w:ilvl="4" w:tplc="7EA4FAE0">
      <w:numFmt w:val="bullet"/>
      <w:lvlText w:val="•"/>
      <w:lvlJc w:val="left"/>
      <w:pPr>
        <w:ind w:left="5397" w:hanging="249"/>
      </w:pPr>
      <w:rPr>
        <w:rFonts w:hint="default"/>
      </w:rPr>
    </w:lvl>
    <w:lvl w:ilvl="5" w:tplc="29B8E66C">
      <w:numFmt w:val="bullet"/>
      <w:lvlText w:val="•"/>
      <w:lvlJc w:val="left"/>
      <w:pPr>
        <w:ind w:left="6432" w:hanging="249"/>
      </w:pPr>
      <w:rPr>
        <w:rFonts w:hint="default"/>
      </w:rPr>
    </w:lvl>
    <w:lvl w:ilvl="6" w:tplc="732016D2">
      <w:numFmt w:val="bullet"/>
      <w:lvlText w:val="•"/>
      <w:lvlJc w:val="left"/>
      <w:pPr>
        <w:ind w:left="7466" w:hanging="249"/>
      </w:pPr>
      <w:rPr>
        <w:rFonts w:hint="default"/>
      </w:rPr>
    </w:lvl>
    <w:lvl w:ilvl="7" w:tplc="EF9CBA70">
      <w:numFmt w:val="bullet"/>
      <w:lvlText w:val="•"/>
      <w:lvlJc w:val="left"/>
      <w:pPr>
        <w:ind w:left="8501" w:hanging="249"/>
      </w:pPr>
      <w:rPr>
        <w:rFonts w:hint="default"/>
      </w:rPr>
    </w:lvl>
    <w:lvl w:ilvl="8" w:tplc="DA64EEF4">
      <w:numFmt w:val="bullet"/>
      <w:lvlText w:val="•"/>
      <w:lvlJc w:val="left"/>
      <w:pPr>
        <w:ind w:left="9535" w:hanging="249"/>
      </w:pPr>
      <w:rPr>
        <w:rFonts w:hint="default"/>
      </w:rPr>
    </w:lvl>
  </w:abstractNum>
  <w:abstractNum w:abstractNumId="26" w15:restartNumberingAfterBreak="0">
    <w:nsid w:val="765146EC"/>
    <w:multiLevelType w:val="hybridMultilevel"/>
    <w:tmpl w:val="42D8AFF4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7" w15:restartNumberingAfterBreak="0">
    <w:nsid w:val="7AF27B9A"/>
    <w:multiLevelType w:val="hybridMultilevel"/>
    <w:tmpl w:val="0B26EFB2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20"/>
  </w:num>
  <w:num w:numId="11">
    <w:abstractNumId w:val="2"/>
  </w:num>
  <w:num w:numId="12">
    <w:abstractNumId w:val="21"/>
  </w:num>
  <w:num w:numId="13">
    <w:abstractNumId w:val="13"/>
  </w:num>
  <w:num w:numId="14">
    <w:abstractNumId w:val="10"/>
  </w:num>
  <w:num w:numId="15">
    <w:abstractNumId w:val="12"/>
  </w:num>
  <w:num w:numId="16">
    <w:abstractNumId w:val="22"/>
  </w:num>
  <w:num w:numId="17">
    <w:abstractNumId w:val="16"/>
  </w:num>
  <w:num w:numId="18">
    <w:abstractNumId w:val="26"/>
  </w:num>
  <w:num w:numId="19">
    <w:abstractNumId w:val="19"/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7"/>
  </w:num>
  <w:num w:numId="25">
    <w:abstractNumId w:val="9"/>
  </w:num>
  <w:num w:numId="26">
    <w:abstractNumId w:val="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F9"/>
    <w:rsid w:val="0000625F"/>
    <w:rsid w:val="00007ADA"/>
    <w:rsid w:val="000104EE"/>
    <w:rsid w:val="00014725"/>
    <w:rsid w:val="000209C4"/>
    <w:rsid w:val="00026D80"/>
    <w:rsid w:val="0003442B"/>
    <w:rsid w:val="0003696F"/>
    <w:rsid w:val="00037733"/>
    <w:rsid w:val="0004157A"/>
    <w:rsid w:val="00043A39"/>
    <w:rsid w:val="00046F0F"/>
    <w:rsid w:val="000470E0"/>
    <w:rsid w:val="0006613A"/>
    <w:rsid w:val="00066230"/>
    <w:rsid w:val="00070C66"/>
    <w:rsid w:val="00082D28"/>
    <w:rsid w:val="000860FB"/>
    <w:rsid w:val="000912B3"/>
    <w:rsid w:val="000A0C09"/>
    <w:rsid w:val="000B393B"/>
    <w:rsid w:val="000B4477"/>
    <w:rsid w:val="000E0197"/>
    <w:rsid w:val="000E030B"/>
    <w:rsid w:val="000E1F23"/>
    <w:rsid w:val="000E558D"/>
    <w:rsid w:val="000F48FE"/>
    <w:rsid w:val="00120984"/>
    <w:rsid w:val="00125F71"/>
    <w:rsid w:val="0013130D"/>
    <w:rsid w:val="00134314"/>
    <w:rsid w:val="00136F9D"/>
    <w:rsid w:val="0014291D"/>
    <w:rsid w:val="00170C8B"/>
    <w:rsid w:val="00191502"/>
    <w:rsid w:val="00193C6F"/>
    <w:rsid w:val="001A4811"/>
    <w:rsid w:val="001A57CF"/>
    <w:rsid w:val="001B4E38"/>
    <w:rsid w:val="001C2086"/>
    <w:rsid w:val="001C6B5C"/>
    <w:rsid w:val="001D111D"/>
    <w:rsid w:val="001D38B8"/>
    <w:rsid w:val="001E32EE"/>
    <w:rsid w:val="001E4555"/>
    <w:rsid w:val="001E6047"/>
    <w:rsid w:val="001F1532"/>
    <w:rsid w:val="001F3889"/>
    <w:rsid w:val="001F6525"/>
    <w:rsid w:val="00200004"/>
    <w:rsid w:val="00204B16"/>
    <w:rsid w:val="00223B63"/>
    <w:rsid w:val="00225DBF"/>
    <w:rsid w:val="00236824"/>
    <w:rsid w:val="00241CF2"/>
    <w:rsid w:val="00243A9F"/>
    <w:rsid w:val="0025124C"/>
    <w:rsid w:val="002551D2"/>
    <w:rsid w:val="00257667"/>
    <w:rsid w:val="0027259C"/>
    <w:rsid w:val="002A3C5A"/>
    <w:rsid w:val="002A7F71"/>
    <w:rsid w:val="002C33FD"/>
    <w:rsid w:val="002C7268"/>
    <w:rsid w:val="002D2EA5"/>
    <w:rsid w:val="002D42BB"/>
    <w:rsid w:val="002E502C"/>
    <w:rsid w:val="002F0627"/>
    <w:rsid w:val="002F2671"/>
    <w:rsid w:val="003023EE"/>
    <w:rsid w:val="003065B3"/>
    <w:rsid w:val="003171A1"/>
    <w:rsid w:val="003178D3"/>
    <w:rsid w:val="00320C7C"/>
    <w:rsid w:val="00321FA6"/>
    <w:rsid w:val="00327F93"/>
    <w:rsid w:val="00334FCC"/>
    <w:rsid w:val="00341621"/>
    <w:rsid w:val="00342B49"/>
    <w:rsid w:val="00343F8E"/>
    <w:rsid w:val="003447FC"/>
    <w:rsid w:val="00350579"/>
    <w:rsid w:val="00353FF8"/>
    <w:rsid w:val="0035596F"/>
    <w:rsid w:val="00362A33"/>
    <w:rsid w:val="00367AF5"/>
    <w:rsid w:val="0037535B"/>
    <w:rsid w:val="00387FA4"/>
    <w:rsid w:val="003923BB"/>
    <w:rsid w:val="00397752"/>
    <w:rsid w:val="003A74CE"/>
    <w:rsid w:val="003A760E"/>
    <w:rsid w:val="003B0657"/>
    <w:rsid w:val="003B784C"/>
    <w:rsid w:val="003C3F5E"/>
    <w:rsid w:val="003D2B1B"/>
    <w:rsid w:val="003E3403"/>
    <w:rsid w:val="003E4CC5"/>
    <w:rsid w:val="003E7C38"/>
    <w:rsid w:val="003F31E1"/>
    <w:rsid w:val="004031C9"/>
    <w:rsid w:val="00405208"/>
    <w:rsid w:val="004131AE"/>
    <w:rsid w:val="00415D08"/>
    <w:rsid w:val="00416C72"/>
    <w:rsid w:val="00422E3F"/>
    <w:rsid w:val="00432998"/>
    <w:rsid w:val="0045354B"/>
    <w:rsid w:val="00457ABB"/>
    <w:rsid w:val="0046224A"/>
    <w:rsid w:val="00462580"/>
    <w:rsid w:val="00463D16"/>
    <w:rsid w:val="00464207"/>
    <w:rsid w:val="004670A5"/>
    <w:rsid w:val="004670F3"/>
    <w:rsid w:val="00470B10"/>
    <w:rsid w:val="00471C38"/>
    <w:rsid w:val="00471E91"/>
    <w:rsid w:val="004733F7"/>
    <w:rsid w:val="004820A0"/>
    <w:rsid w:val="0048391C"/>
    <w:rsid w:val="004839A5"/>
    <w:rsid w:val="004943EF"/>
    <w:rsid w:val="004A4FAE"/>
    <w:rsid w:val="004A7589"/>
    <w:rsid w:val="004A7EEC"/>
    <w:rsid w:val="004B3D0D"/>
    <w:rsid w:val="004B6D3A"/>
    <w:rsid w:val="004C0DF9"/>
    <w:rsid w:val="004D19A3"/>
    <w:rsid w:val="004D471F"/>
    <w:rsid w:val="004D7414"/>
    <w:rsid w:val="004F7703"/>
    <w:rsid w:val="00504834"/>
    <w:rsid w:val="0051348D"/>
    <w:rsid w:val="005342AC"/>
    <w:rsid w:val="00542FDE"/>
    <w:rsid w:val="00546A6C"/>
    <w:rsid w:val="005537EE"/>
    <w:rsid w:val="00553AB1"/>
    <w:rsid w:val="0057215B"/>
    <w:rsid w:val="00583CC3"/>
    <w:rsid w:val="00584177"/>
    <w:rsid w:val="00584BA3"/>
    <w:rsid w:val="00591513"/>
    <w:rsid w:val="0059402A"/>
    <w:rsid w:val="005B2008"/>
    <w:rsid w:val="005C1751"/>
    <w:rsid w:val="005C3952"/>
    <w:rsid w:val="005D6EE4"/>
    <w:rsid w:val="005D705E"/>
    <w:rsid w:val="005E75AD"/>
    <w:rsid w:val="005F3391"/>
    <w:rsid w:val="005F40DE"/>
    <w:rsid w:val="005F7B7A"/>
    <w:rsid w:val="0062651F"/>
    <w:rsid w:val="00626BB8"/>
    <w:rsid w:val="0063058C"/>
    <w:rsid w:val="00637D6D"/>
    <w:rsid w:val="0066152E"/>
    <w:rsid w:val="00665BCF"/>
    <w:rsid w:val="00665DDD"/>
    <w:rsid w:val="00683D10"/>
    <w:rsid w:val="006B235A"/>
    <w:rsid w:val="006B3307"/>
    <w:rsid w:val="006B4816"/>
    <w:rsid w:val="006C3CCF"/>
    <w:rsid w:val="006D3B81"/>
    <w:rsid w:val="006E59EA"/>
    <w:rsid w:val="006E670C"/>
    <w:rsid w:val="006F6B26"/>
    <w:rsid w:val="00703E37"/>
    <w:rsid w:val="00726D2B"/>
    <w:rsid w:val="007438A5"/>
    <w:rsid w:val="00743B68"/>
    <w:rsid w:val="00767FFB"/>
    <w:rsid w:val="007700D8"/>
    <w:rsid w:val="00775E90"/>
    <w:rsid w:val="00777E1D"/>
    <w:rsid w:val="007807EA"/>
    <w:rsid w:val="007834FA"/>
    <w:rsid w:val="00791259"/>
    <w:rsid w:val="007955BA"/>
    <w:rsid w:val="007A495D"/>
    <w:rsid w:val="007B6CB5"/>
    <w:rsid w:val="007C2D69"/>
    <w:rsid w:val="007C3284"/>
    <w:rsid w:val="007C5574"/>
    <w:rsid w:val="007D7902"/>
    <w:rsid w:val="007D7BEE"/>
    <w:rsid w:val="007E4ED9"/>
    <w:rsid w:val="007F1492"/>
    <w:rsid w:val="00803713"/>
    <w:rsid w:val="008155B7"/>
    <w:rsid w:val="00816872"/>
    <w:rsid w:val="00827389"/>
    <w:rsid w:val="00832101"/>
    <w:rsid w:val="00832C35"/>
    <w:rsid w:val="00837629"/>
    <w:rsid w:val="00845505"/>
    <w:rsid w:val="00845725"/>
    <w:rsid w:val="008460D6"/>
    <w:rsid w:val="008474A9"/>
    <w:rsid w:val="00852E6E"/>
    <w:rsid w:val="00854D82"/>
    <w:rsid w:val="00867DCB"/>
    <w:rsid w:val="00870ACC"/>
    <w:rsid w:val="008859E1"/>
    <w:rsid w:val="008A402E"/>
    <w:rsid w:val="008A742E"/>
    <w:rsid w:val="008A7846"/>
    <w:rsid w:val="008B2858"/>
    <w:rsid w:val="008B4CB8"/>
    <w:rsid w:val="008B5CC9"/>
    <w:rsid w:val="008C777C"/>
    <w:rsid w:val="008D049F"/>
    <w:rsid w:val="008D2BA0"/>
    <w:rsid w:val="008D341C"/>
    <w:rsid w:val="008E31B6"/>
    <w:rsid w:val="008E638C"/>
    <w:rsid w:val="008F43E9"/>
    <w:rsid w:val="00902745"/>
    <w:rsid w:val="009222E7"/>
    <w:rsid w:val="00922727"/>
    <w:rsid w:val="009259B3"/>
    <w:rsid w:val="00931A8B"/>
    <w:rsid w:val="00936198"/>
    <w:rsid w:val="00943B21"/>
    <w:rsid w:val="00955531"/>
    <w:rsid w:val="00956CD4"/>
    <w:rsid w:val="00964FAF"/>
    <w:rsid w:val="009743FA"/>
    <w:rsid w:val="0098314E"/>
    <w:rsid w:val="009909CA"/>
    <w:rsid w:val="00991D0A"/>
    <w:rsid w:val="00993328"/>
    <w:rsid w:val="009A1D2C"/>
    <w:rsid w:val="009A6820"/>
    <w:rsid w:val="009B26B0"/>
    <w:rsid w:val="009B5962"/>
    <w:rsid w:val="009C12FF"/>
    <w:rsid w:val="009D1D88"/>
    <w:rsid w:val="009D29FA"/>
    <w:rsid w:val="009D3768"/>
    <w:rsid w:val="009D73B6"/>
    <w:rsid w:val="009E22F9"/>
    <w:rsid w:val="009E4246"/>
    <w:rsid w:val="009E7134"/>
    <w:rsid w:val="009F3B95"/>
    <w:rsid w:val="00A0415C"/>
    <w:rsid w:val="00A10303"/>
    <w:rsid w:val="00A107B6"/>
    <w:rsid w:val="00A20A73"/>
    <w:rsid w:val="00A21F2A"/>
    <w:rsid w:val="00A26E13"/>
    <w:rsid w:val="00A26F5F"/>
    <w:rsid w:val="00A324F9"/>
    <w:rsid w:val="00A32535"/>
    <w:rsid w:val="00A5598D"/>
    <w:rsid w:val="00A64EAA"/>
    <w:rsid w:val="00A659E9"/>
    <w:rsid w:val="00A67783"/>
    <w:rsid w:val="00A67E5A"/>
    <w:rsid w:val="00A74E9B"/>
    <w:rsid w:val="00A90F14"/>
    <w:rsid w:val="00A91F01"/>
    <w:rsid w:val="00A9328C"/>
    <w:rsid w:val="00A937FC"/>
    <w:rsid w:val="00AA2985"/>
    <w:rsid w:val="00AA5773"/>
    <w:rsid w:val="00AB0F07"/>
    <w:rsid w:val="00AB11CA"/>
    <w:rsid w:val="00AB3900"/>
    <w:rsid w:val="00AC7668"/>
    <w:rsid w:val="00AC7FF9"/>
    <w:rsid w:val="00AD0D64"/>
    <w:rsid w:val="00AD2A33"/>
    <w:rsid w:val="00AD3F90"/>
    <w:rsid w:val="00AD5235"/>
    <w:rsid w:val="00AF75B6"/>
    <w:rsid w:val="00B11441"/>
    <w:rsid w:val="00B12E7A"/>
    <w:rsid w:val="00B14C2D"/>
    <w:rsid w:val="00B3558B"/>
    <w:rsid w:val="00B36EB2"/>
    <w:rsid w:val="00B4199F"/>
    <w:rsid w:val="00B42A0F"/>
    <w:rsid w:val="00B46672"/>
    <w:rsid w:val="00B51EB8"/>
    <w:rsid w:val="00B55943"/>
    <w:rsid w:val="00B60C41"/>
    <w:rsid w:val="00B61E82"/>
    <w:rsid w:val="00B64DDC"/>
    <w:rsid w:val="00B71E33"/>
    <w:rsid w:val="00B7374A"/>
    <w:rsid w:val="00B77C15"/>
    <w:rsid w:val="00B82BC4"/>
    <w:rsid w:val="00B91AC7"/>
    <w:rsid w:val="00B962EA"/>
    <w:rsid w:val="00BA32D7"/>
    <w:rsid w:val="00BA4EB3"/>
    <w:rsid w:val="00BB59E9"/>
    <w:rsid w:val="00BC66E7"/>
    <w:rsid w:val="00BD5556"/>
    <w:rsid w:val="00BE0729"/>
    <w:rsid w:val="00BE0C42"/>
    <w:rsid w:val="00BF4ACA"/>
    <w:rsid w:val="00BF684D"/>
    <w:rsid w:val="00C00052"/>
    <w:rsid w:val="00C10893"/>
    <w:rsid w:val="00C23B3C"/>
    <w:rsid w:val="00C33E3F"/>
    <w:rsid w:val="00C4376D"/>
    <w:rsid w:val="00C43A96"/>
    <w:rsid w:val="00C52D5D"/>
    <w:rsid w:val="00C53938"/>
    <w:rsid w:val="00C53C1D"/>
    <w:rsid w:val="00C60133"/>
    <w:rsid w:val="00C62FBB"/>
    <w:rsid w:val="00C67DD7"/>
    <w:rsid w:val="00C71D06"/>
    <w:rsid w:val="00C723A6"/>
    <w:rsid w:val="00C850F9"/>
    <w:rsid w:val="00C97573"/>
    <w:rsid w:val="00CB0378"/>
    <w:rsid w:val="00CB05A2"/>
    <w:rsid w:val="00CB693E"/>
    <w:rsid w:val="00CD0434"/>
    <w:rsid w:val="00CD38A8"/>
    <w:rsid w:val="00CE6573"/>
    <w:rsid w:val="00CE7A76"/>
    <w:rsid w:val="00CF13E9"/>
    <w:rsid w:val="00CF4C4C"/>
    <w:rsid w:val="00CF6C92"/>
    <w:rsid w:val="00D170F1"/>
    <w:rsid w:val="00D17B81"/>
    <w:rsid w:val="00D21D05"/>
    <w:rsid w:val="00D2731E"/>
    <w:rsid w:val="00D2734A"/>
    <w:rsid w:val="00D300C4"/>
    <w:rsid w:val="00D30E20"/>
    <w:rsid w:val="00D317EC"/>
    <w:rsid w:val="00D3322A"/>
    <w:rsid w:val="00D369A4"/>
    <w:rsid w:val="00D37C99"/>
    <w:rsid w:val="00D5109F"/>
    <w:rsid w:val="00D53665"/>
    <w:rsid w:val="00D60162"/>
    <w:rsid w:val="00D71BD6"/>
    <w:rsid w:val="00D75813"/>
    <w:rsid w:val="00D77D24"/>
    <w:rsid w:val="00D82830"/>
    <w:rsid w:val="00D84AD9"/>
    <w:rsid w:val="00D8579D"/>
    <w:rsid w:val="00D864D7"/>
    <w:rsid w:val="00D87B46"/>
    <w:rsid w:val="00D911DB"/>
    <w:rsid w:val="00D9681D"/>
    <w:rsid w:val="00DB7B47"/>
    <w:rsid w:val="00DD3446"/>
    <w:rsid w:val="00DE0A7C"/>
    <w:rsid w:val="00DE15F9"/>
    <w:rsid w:val="00E02119"/>
    <w:rsid w:val="00E07827"/>
    <w:rsid w:val="00E21607"/>
    <w:rsid w:val="00E24432"/>
    <w:rsid w:val="00E26593"/>
    <w:rsid w:val="00E434B0"/>
    <w:rsid w:val="00E47FF7"/>
    <w:rsid w:val="00E508F9"/>
    <w:rsid w:val="00E530DD"/>
    <w:rsid w:val="00E726C0"/>
    <w:rsid w:val="00E835EA"/>
    <w:rsid w:val="00E96B03"/>
    <w:rsid w:val="00E9706D"/>
    <w:rsid w:val="00EA7B07"/>
    <w:rsid w:val="00EB0889"/>
    <w:rsid w:val="00EB7E33"/>
    <w:rsid w:val="00ED198E"/>
    <w:rsid w:val="00ED2802"/>
    <w:rsid w:val="00ED3F56"/>
    <w:rsid w:val="00ED4ABA"/>
    <w:rsid w:val="00ED6E8E"/>
    <w:rsid w:val="00ED7660"/>
    <w:rsid w:val="00F0367E"/>
    <w:rsid w:val="00F05570"/>
    <w:rsid w:val="00F14476"/>
    <w:rsid w:val="00F204EA"/>
    <w:rsid w:val="00F2732F"/>
    <w:rsid w:val="00F553F4"/>
    <w:rsid w:val="00F578B5"/>
    <w:rsid w:val="00F63A56"/>
    <w:rsid w:val="00F67A7B"/>
    <w:rsid w:val="00F7146A"/>
    <w:rsid w:val="00F727F8"/>
    <w:rsid w:val="00F74442"/>
    <w:rsid w:val="00F760B3"/>
    <w:rsid w:val="00F864B8"/>
    <w:rsid w:val="00F94B10"/>
    <w:rsid w:val="00F94C2F"/>
    <w:rsid w:val="00FB08CD"/>
    <w:rsid w:val="00FB0BFE"/>
    <w:rsid w:val="00FB1699"/>
    <w:rsid w:val="00FC1C43"/>
    <w:rsid w:val="00FC1EEC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034560"/>
  <w15:docId w15:val="{EE0EE364-CBD7-4F3B-A6E3-3661251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6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C12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12FF"/>
  </w:style>
  <w:style w:type="character" w:customStyle="1" w:styleId="ab">
    <w:name w:val="註解文字 字元"/>
    <w:basedOn w:val="a0"/>
    <w:link w:val="aa"/>
    <w:uiPriority w:val="99"/>
    <w:semiHidden/>
    <w:rsid w:val="009C12FF"/>
    <w:rPr>
      <w:rFonts w:ascii="Times New Roman" w:eastAsia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12F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12FF"/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12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94C2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06623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637D6D"/>
    <w:rPr>
      <w:b/>
      <w:bCs/>
    </w:rPr>
  </w:style>
  <w:style w:type="table" w:styleId="af3">
    <w:name w:val="Table Grid"/>
    <w:basedOn w:val="a1"/>
    <w:uiPriority w:val="39"/>
    <w:rsid w:val="00A2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b.gov.hk/en/GE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7DEB-0947-4A46-A0D0-6AF572E3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Sch3_P1_Eng 2011 10 15.doc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Sch3_P1_Eng 2011 10 15.doc</dc:title>
  <dc:creator>kelvinng</dc:creator>
  <cp:lastModifiedBy>BL</cp:lastModifiedBy>
  <cp:revision>16</cp:revision>
  <cp:lastPrinted>2019-07-26T09:10:00Z</cp:lastPrinted>
  <dcterms:created xsi:type="dcterms:W3CDTF">2020-07-17T03:57:00Z</dcterms:created>
  <dcterms:modified xsi:type="dcterms:W3CDTF">2025-01-20T08:39:00Z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2019-07-05T00:00:00Z</vt:filetime>
  </property>
</Properties>
</file>