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601"/>
        <w:gridCol w:w="4930"/>
        <w:gridCol w:w="1840"/>
        <w:gridCol w:w="1557"/>
        <w:gridCol w:w="3545"/>
        <w:gridCol w:w="1785"/>
      </w:tblGrid>
      <w:tr w:rsidR="003313D4" w:rsidRPr="00AB4CED" w14:paraId="71A10423" w14:textId="77777777" w:rsidTr="004B6C40">
        <w:trPr>
          <w:trHeight w:val="20"/>
        </w:trPr>
        <w:tc>
          <w:tcPr>
            <w:tcW w:w="562" w:type="pct"/>
            <w:gridSpan w:val="2"/>
            <w:vMerge w:val="restart"/>
            <w:shd w:val="clear" w:color="auto" w:fill="BFBFBF"/>
            <w:vAlign w:val="center"/>
          </w:tcPr>
          <w:p w14:paraId="3D9A1789" w14:textId="77777777" w:rsidR="003313D4" w:rsidRPr="00AB4CED" w:rsidRDefault="003313D4" w:rsidP="00AB4CE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B4CE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課題</w:t>
            </w:r>
          </w:p>
        </w:tc>
        <w:tc>
          <w:tcPr>
            <w:tcW w:w="1602" w:type="pct"/>
            <w:vMerge w:val="restart"/>
            <w:vAlign w:val="center"/>
          </w:tcPr>
          <w:p w14:paraId="5B85B44A" w14:textId="5DB0A95E" w:rsidR="003313D4" w:rsidRPr="00AB4CED" w:rsidRDefault="00B64ED3" w:rsidP="00AB4CE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引用參考資料、資訊時效與真偽</w:t>
            </w:r>
          </w:p>
        </w:tc>
        <w:tc>
          <w:tcPr>
            <w:tcW w:w="598" w:type="pct"/>
            <w:shd w:val="clear" w:color="auto" w:fill="BFBFBF"/>
            <w:vAlign w:val="center"/>
          </w:tcPr>
          <w:p w14:paraId="33626CB3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適用</w:t>
            </w: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學習年級</w:t>
            </w:r>
          </w:p>
        </w:tc>
        <w:tc>
          <w:tcPr>
            <w:tcW w:w="2238" w:type="pct"/>
            <w:gridSpan w:val="3"/>
            <w:vAlign w:val="center"/>
          </w:tcPr>
          <w:p w14:paraId="61F0E57E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小學</w:t>
            </w:r>
            <w:r w:rsidR="00774E8F"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4</w:t>
            </w:r>
            <w:r w:rsidR="00826520"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-6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年級</w:t>
            </w:r>
          </w:p>
        </w:tc>
      </w:tr>
      <w:tr w:rsidR="003313D4" w:rsidRPr="00AB4CED" w14:paraId="4746E29D" w14:textId="77777777" w:rsidTr="004B6C40">
        <w:trPr>
          <w:trHeight w:val="20"/>
        </w:trPr>
        <w:tc>
          <w:tcPr>
            <w:tcW w:w="562" w:type="pct"/>
            <w:gridSpan w:val="2"/>
            <w:vMerge/>
            <w:shd w:val="clear" w:color="auto" w:fill="BFBFBF"/>
            <w:vAlign w:val="center"/>
          </w:tcPr>
          <w:p w14:paraId="4928AC19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  <w:vAlign w:val="center"/>
          </w:tcPr>
          <w:p w14:paraId="385F1ED0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BFBFBF"/>
            <w:vAlign w:val="center"/>
          </w:tcPr>
          <w:p w14:paraId="342DE256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資</w:t>
            </w: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訊素養範疇</w:t>
            </w:r>
          </w:p>
        </w:tc>
        <w:tc>
          <w:tcPr>
            <w:tcW w:w="2238" w:type="pct"/>
            <w:gridSpan w:val="3"/>
          </w:tcPr>
          <w:p w14:paraId="5F50CFBD" w14:textId="77777777" w:rsidR="00075FF8" w:rsidRPr="00AB4CED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="00B1749A"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B1749A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符合道德地及負責任地使用、提供和互通資訊</w:t>
            </w:r>
          </w:p>
          <w:p w14:paraId="3A3E5EFA" w14:textId="77777777" w:rsidR="00B1749A" w:rsidRPr="00AB4CED" w:rsidRDefault="00B1749A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：識別和定義對資訊的需求</w:t>
            </w:r>
          </w:p>
          <w:p w14:paraId="05CE6415" w14:textId="77777777" w:rsidR="003313D4" w:rsidRPr="00AB4CED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D02E6A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找出和獲取相關資訊</w:t>
            </w:r>
          </w:p>
          <w:p w14:paraId="59E22323" w14:textId="77777777" w:rsidR="00627308" w:rsidRPr="00AB4CED" w:rsidRDefault="0062730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評估資訊和資訊提供者的權威、公信力及可靠性</w:t>
            </w:r>
          </w:p>
          <w:p w14:paraId="536AE7AE" w14:textId="77777777" w:rsidR="00AE6099" w:rsidRPr="00AB4CED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：提取和整理資訊以產生新知識</w:t>
            </w:r>
          </w:p>
        </w:tc>
      </w:tr>
      <w:tr w:rsidR="003313D4" w:rsidRPr="00AB4CED" w14:paraId="49711AAA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05708A2A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學習目標</w:t>
            </w:r>
          </w:p>
        </w:tc>
      </w:tr>
      <w:tr w:rsidR="003313D4" w:rsidRPr="00AB4CED" w14:paraId="31C5B643" w14:textId="77777777" w:rsidTr="000A55E9">
        <w:trPr>
          <w:trHeight w:val="20"/>
        </w:trPr>
        <w:tc>
          <w:tcPr>
            <w:tcW w:w="5000" w:type="pct"/>
            <w:gridSpan w:val="7"/>
          </w:tcPr>
          <w:p w14:paraId="1318C872" w14:textId="77777777" w:rsidR="00CE73FF" w:rsidRPr="00AB4CED" w:rsidRDefault="00CE73FF" w:rsidP="00743C2F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開始認識引述及引用參考資料的做法。</w:t>
            </w:r>
          </w:p>
          <w:p w14:paraId="38CE8B57" w14:textId="161606C1" w:rsidR="00DE7F99" w:rsidRPr="00AB4CED" w:rsidRDefault="00DE7F9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了解資訊可能來自不同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源及以不同形式呈現。</w:t>
            </w:r>
          </w:p>
          <w:p w14:paraId="66C45ED9" w14:textId="77777777" w:rsidR="00DE7F99" w:rsidRPr="00AB4CED" w:rsidRDefault="00DE7F9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發展表達所需資訊的能力。</w:t>
            </w:r>
          </w:p>
          <w:p w14:paraId="1677874C" w14:textId="77777777" w:rsidR="00DE7F99" w:rsidRPr="00AB4CED" w:rsidRDefault="00DE7F9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了解找出和獲取資訊的不同方法。</w:t>
            </w:r>
          </w:p>
          <w:p w14:paraId="035C2A10" w14:textId="2103B807" w:rsidR="00627308" w:rsidRPr="00AB4CED" w:rsidRDefault="0062730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了解多項準則（例如資訊的準確度、有效性等）以評估資訊。</w:t>
            </w:r>
          </w:p>
          <w:p w14:paraId="01C65C0B" w14:textId="660DC7E4" w:rsidR="00627308" w:rsidRPr="00AB4CED" w:rsidRDefault="00627308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開始有能力提取相關資訊，並按一些簡單方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法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進行整理。</w:t>
            </w:r>
          </w:p>
        </w:tc>
      </w:tr>
      <w:tr w:rsidR="003313D4" w:rsidRPr="00AB4CED" w14:paraId="2D580D14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08EDFEE3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學生已有知</w:t>
            </w: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識</w:t>
            </w:r>
          </w:p>
        </w:tc>
      </w:tr>
      <w:tr w:rsidR="003313D4" w:rsidRPr="00AB4CED" w14:paraId="15C46A03" w14:textId="77777777" w:rsidTr="000A55E9">
        <w:trPr>
          <w:trHeight w:val="20"/>
        </w:trPr>
        <w:tc>
          <w:tcPr>
            <w:tcW w:w="5000" w:type="pct"/>
            <w:gridSpan w:val="7"/>
          </w:tcPr>
          <w:p w14:paraId="25FA7E1A" w14:textId="77777777" w:rsidR="003313D4" w:rsidRPr="00AB4CED" w:rsidRDefault="00682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以關鍵字於搜尋器搜尋資訊</w:t>
            </w:r>
          </w:p>
        </w:tc>
      </w:tr>
      <w:tr w:rsidR="003313D4" w:rsidRPr="00AB4CED" w14:paraId="15E087FE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2B23C245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學生課前準</w:t>
            </w: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備</w:t>
            </w:r>
          </w:p>
        </w:tc>
      </w:tr>
      <w:tr w:rsidR="003313D4" w:rsidRPr="00AB4CED" w14:paraId="305343FB" w14:textId="77777777" w:rsidTr="009F4EF7">
        <w:trPr>
          <w:trHeight w:val="20"/>
        </w:trPr>
        <w:tc>
          <w:tcPr>
            <w:tcW w:w="5000" w:type="pct"/>
            <w:gridSpan w:val="7"/>
            <w:vAlign w:val="center"/>
          </w:tcPr>
          <w:p w14:paraId="61CDD438" w14:textId="2D5C4DA3" w:rsidR="003313D4" w:rsidRPr="00AB4CED" w:rsidRDefault="00BD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排</w:t>
            </w:r>
            <w:r w:rsidR="00464581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同學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組搜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太陽系</w:t>
            </w:r>
            <w:r w:rsidR="0021102F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</w:t>
            </w:r>
            <w:r w:rsidR="0021102F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圖片，如：第一組</w:t>
            </w:r>
            <w:r w:rsidR="007B73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火星</w:t>
            </w:r>
            <w:r w:rsidR="007B73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、第二組</w:t>
            </w:r>
            <w:r w:rsidR="007B7335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水星</w:t>
            </w:r>
            <w:r w:rsidR="007B7335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="004F0A5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。此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外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同學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亦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需搜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另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一幅</w:t>
            </w:r>
            <w:r w:rsidR="004F0A5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自選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行星的圖片</w:t>
            </w:r>
            <w:r w:rsidR="00213AB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，並記下資料來源</w:t>
            </w:r>
            <w:r w:rsidR="00E2053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3313D4" w:rsidRPr="00AB4CED" w14:paraId="6366C362" w14:textId="77777777" w:rsidTr="000A55E9">
        <w:trPr>
          <w:trHeight w:val="20"/>
        </w:trPr>
        <w:tc>
          <w:tcPr>
            <w:tcW w:w="562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563D3A5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建議課節</w:t>
            </w:r>
          </w:p>
        </w:tc>
        <w:tc>
          <w:tcPr>
            <w:tcW w:w="4438" w:type="pct"/>
            <w:gridSpan w:val="5"/>
            <w:vAlign w:val="center"/>
          </w:tcPr>
          <w:p w14:paraId="61BB2426" w14:textId="77777777" w:rsidR="003313D4" w:rsidRPr="00AB4CED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共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節；每節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分鐘</w:t>
            </w:r>
          </w:p>
        </w:tc>
      </w:tr>
      <w:tr w:rsidR="003313D4" w:rsidRPr="00AB4CED" w14:paraId="73930445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786270EC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第一教節大綱</w:t>
            </w:r>
          </w:p>
        </w:tc>
      </w:tr>
      <w:tr w:rsidR="003313D4" w:rsidRPr="00AB4CED" w14:paraId="58E26447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6A17B2B1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2A2F123C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6ADB4AC8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9D0C354" w14:textId="77777777" w:rsidR="003313D4" w:rsidRPr="00AB4CED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所需資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</w:p>
        </w:tc>
      </w:tr>
      <w:tr w:rsidR="0089797C" w:rsidRPr="00AB4CED" w14:paraId="1A95F5C2" w14:textId="77777777" w:rsidTr="000A55E9">
        <w:trPr>
          <w:trHeight w:val="20"/>
        </w:trPr>
        <w:tc>
          <w:tcPr>
            <w:tcW w:w="367" w:type="pct"/>
          </w:tcPr>
          <w:p w14:paraId="002DCDE4" w14:textId="77777777" w:rsidR="0089797C" w:rsidRPr="00AB4CED" w:rsidRDefault="00570F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89797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333CB8EF" w14:textId="77777777" w:rsidR="00E2053C" w:rsidRPr="00AB4CED" w:rsidRDefault="00E2053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引起動機：</w:t>
            </w:r>
          </w:p>
          <w:p w14:paraId="3B8F7327" w14:textId="491B3FC1" w:rsidR="00E2053C" w:rsidRPr="00AB4CED" w:rsidRDefault="00E2053C" w:rsidP="00743C2F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播放簡報</w:t>
            </w:r>
            <w:r w:rsidRPr="000B51F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（頁</w:t>
            </w:r>
            <w:r w:rsidR="00597343" w:rsidRPr="000B51FF">
              <w:rPr>
                <w:rFonts w:ascii="Times New Roman" w:eastAsia="標楷體" w:hAnsi="Times New Roman" w:cs="Times New Roman"/>
                <w:sz w:val="24"/>
                <w:szCs w:val="24"/>
              </w:rPr>
              <w:t>4-</w:t>
            </w:r>
            <w:r w:rsidR="000B51FF" w:rsidRPr="00807F1F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  <w:r w:rsidRPr="000B51F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，展示太陽系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的圖片。</w:t>
            </w:r>
          </w:p>
          <w:p w14:paraId="2115588C" w14:textId="74192B0F" w:rsidR="0089797C" w:rsidRPr="00743C2F" w:rsidRDefault="00E2053C" w:rsidP="00743C2F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教師提問：「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大家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</w:t>
            </w:r>
            <w:r w:rsidR="00BD55D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並比較一下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尋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到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圖片，你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們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組員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圖片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和我剛才</w:t>
            </w:r>
            <w:r w:rsidR="004F0A5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展</w:t>
            </w:r>
            <w:r w:rsidR="004F0A57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示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的行星圖片</w:t>
            </w:r>
            <w:r w:rsidR="00BD55D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，三者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有沒有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不同，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你覺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哪一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幅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較</w:t>
            </w:r>
            <w:r w:rsidR="00C2714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為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可信？」</w:t>
            </w:r>
          </w:p>
        </w:tc>
        <w:tc>
          <w:tcPr>
            <w:tcW w:w="1152" w:type="pct"/>
          </w:tcPr>
          <w:p w14:paraId="4AF2C38F" w14:textId="77777777" w:rsidR="0089797C" w:rsidRPr="00AB4CED" w:rsidRDefault="0089797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E45107A" w14:textId="048B7E6B" w:rsidR="0089797C" w:rsidRPr="00AB4CED" w:rsidRDefault="00BB383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89797C" w:rsidRPr="00AB4CED" w14:paraId="052A9DC1" w14:textId="77777777" w:rsidTr="000A55E9">
        <w:trPr>
          <w:trHeight w:val="20"/>
        </w:trPr>
        <w:tc>
          <w:tcPr>
            <w:tcW w:w="367" w:type="pct"/>
          </w:tcPr>
          <w:p w14:paraId="0601DA5D" w14:textId="77777777" w:rsidR="0089797C" w:rsidRPr="00AB4CED" w:rsidRDefault="00555A3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="0089797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22BD4B2" w14:textId="77777777" w:rsidR="00E2053C" w:rsidRPr="00AB4CED" w:rsidRDefault="00E2053C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活動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1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（小組討論）：</w:t>
            </w:r>
          </w:p>
          <w:p w14:paraId="72C80B61" w14:textId="07F5FAF0" w:rsidR="00CF7038" w:rsidRPr="00E12235" w:rsidRDefault="00CF7038" w:rsidP="00743C2F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講述：「假如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要準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備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一份簡報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分別介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紹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</w:t>
            </w:r>
            <w:r w:rsidR="00A93ADA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行星，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需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</w:t>
            </w:r>
            <w:r w:rsidR="007B73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</w:t>
            </w:r>
            <w:r w:rsidR="00213AB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甚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B47624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訊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呢？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有關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會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甚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</w:t>
            </w:r>
            <w:r w:rsidR="00327F9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形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式</w:t>
            </w:r>
            <w:r w:rsidR="00BE52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表達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出來</w:t>
            </w:r>
            <w:r w:rsidR="00CE4C9C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？如何分辨資訊</w:t>
            </w:r>
            <w:r w:rsidR="00121673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CE4C9C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可信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性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？」</w:t>
            </w:r>
          </w:p>
          <w:p w14:paraId="4CA4AB4D" w14:textId="461700EA" w:rsidR="00E2053C" w:rsidRPr="00AB4CED" w:rsidRDefault="00E2053C" w:rsidP="00743C2F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組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進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討論</w:t>
            </w:r>
            <w:r w:rsidR="00CF703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3C2492F0" w14:textId="77777777" w:rsidR="00E2053C" w:rsidRPr="00AB4CED" w:rsidRDefault="00E2053C" w:rsidP="00743C2F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教師邀請學生匯報。</w:t>
            </w:r>
          </w:p>
          <w:p w14:paraId="34311778" w14:textId="02A86E35" w:rsidR="0021102F" w:rsidRPr="00807F1F" w:rsidRDefault="008A2BF3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學生一些可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的回應</w:t>
            </w:r>
            <w:r w:rsidR="00E2053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7A5FC12E" w14:textId="12989065" w:rsidR="00E2053C" w:rsidRPr="00AB4CED" w:rsidRDefault="00AC3507" w:rsidP="00743C2F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="0021102F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E2053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行星的大小</w:t>
            </w:r>
            <w:r w:rsidR="00A93ADA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外形</w:t>
            </w:r>
            <w:r w:rsidR="00A93ADA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顏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色</w:t>
            </w:r>
            <w:r w:rsidR="00A93ADA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526D7DDD" w14:textId="40721ACA" w:rsidR="00E2053C" w:rsidRPr="00AB4CED" w:rsidRDefault="00E2053C" w:rsidP="00743C2F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資訊的</w:t>
            </w:r>
            <w:r w:rsidR="005F42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表</w:t>
            </w:r>
            <w:r w:rsidR="005F423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形式：文字、圖片、聲音、影片、動畫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1D74185" w14:textId="07AE30C7" w:rsidR="00622058" w:rsidRPr="00AB4CED" w:rsidRDefault="0021102F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分辨資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的可信性：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留意</w:t>
            </w:r>
            <w:r w:rsidR="00E2053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CE4C9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E2053C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來源</w:t>
            </w:r>
            <w:r w:rsidR="005F42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5F4238" w:rsidRPr="005F42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如資訊是否來自官方網站／權威</w:t>
            </w:r>
            <w:r w:rsidR="005F423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網站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一手資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或轉載？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6A02F3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有實證或數據支持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</w:t>
            </w:r>
            <w:r w:rsidR="005F4238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還是只是個別人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士</w:t>
            </w:r>
            <w:r w:rsidR="005F4238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的主觀意見，缺乏理據支持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</w:t>
            </w:r>
          </w:p>
        </w:tc>
        <w:tc>
          <w:tcPr>
            <w:tcW w:w="1152" w:type="pct"/>
          </w:tcPr>
          <w:p w14:paraId="09F938F4" w14:textId="409201D5" w:rsidR="00D47BC5" w:rsidRPr="00AB4CED" w:rsidRDefault="00CE1EF8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了解資訊可能來自不同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源及以不同形式呈現</w:t>
            </w:r>
            <w:r w:rsidR="00D47BC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390A8D82" w14:textId="77777777" w:rsidR="00B8587E" w:rsidRPr="00AB4CED" w:rsidRDefault="00D47BC5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發展表達所需資訊的能力。</w:t>
            </w:r>
          </w:p>
        </w:tc>
        <w:tc>
          <w:tcPr>
            <w:tcW w:w="580" w:type="pct"/>
          </w:tcPr>
          <w:p w14:paraId="64E375C9" w14:textId="658D95FA" w:rsidR="0089797C" w:rsidRPr="00807F1F" w:rsidRDefault="00183081" w:rsidP="00807F1F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555A37" w:rsidRPr="00AB4CED" w14:paraId="1B1B38B8" w14:textId="77777777" w:rsidTr="000A55E9">
        <w:trPr>
          <w:trHeight w:val="20"/>
        </w:trPr>
        <w:tc>
          <w:tcPr>
            <w:tcW w:w="367" w:type="pct"/>
          </w:tcPr>
          <w:p w14:paraId="4EF2A0A5" w14:textId="77777777" w:rsidR="00555A37" w:rsidRPr="00AB4CED" w:rsidRDefault="009F5DF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555A3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D09C83C" w14:textId="77777777" w:rsidR="00555A37" w:rsidRPr="00AB4CED" w:rsidRDefault="00555A3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小結：</w:t>
            </w:r>
          </w:p>
          <w:p w14:paraId="7B693A09" w14:textId="77777777" w:rsidR="00E2053C" w:rsidRPr="00AB4CED" w:rsidRDefault="00E2053C" w:rsidP="00743C2F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資訊可以各種不同形式呈現，如文字、圖片、聲音、影片、動畫等。</w:t>
            </w:r>
          </w:p>
          <w:p w14:paraId="0B538E07" w14:textId="2F09B29C" w:rsidR="00555A37" w:rsidRPr="00AB4CED" w:rsidRDefault="00E2053C" w:rsidP="00743C2F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我們應該考慮資訊來源的可信性。</w:t>
            </w:r>
          </w:p>
        </w:tc>
        <w:tc>
          <w:tcPr>
            <w:tcW w:w="1152" w:type="pct"/>
          </w:tcPr>
          <w:p w14:paraId="1F7C490F" w14:textId="77777777" w:rsidR="00555A37" w:rsidRPr="00AB4CED" w:rsidRDefault="00555A37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7E0B85DC" w14:textId="6502FA3E" w:rsidR="00555A37" w:rsidRPr="00807F1F" w:rsidRDefault="00183081" w:rsidP="00807F1F">
            <w:pPr>
              <w:pStyle w:val="a4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555A37" w:rsidRPr="00AB4CED" w14:paraId="4F86E959" w14:textId="77777777" w:rsidTr="000A55E9">
        <w:trPr>
          <w:trHeight w:val="20"/>
        </w:trPr>
        <w:tc>
          <w:tcPr>
            <w:tcW w:w="367" w:type="pct"/>
          </w:tcPr>
          <w:p w14:paraId="7E5B9E9E" w14:textId="77777777" w:rsidR="00555A37" w:rsidRPr="00AB4CED" w:rsidRDefault="00570F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="00555A3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7541AE77" w14:textId="55E91D0E" w:rsidR="00E2053C" w:rsidRPr="00AB4CED" w:rsidRDefault="00E2053C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活動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（引用</w:t>
            </w:r>
            <w:r w:rsidR="00BE52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及評估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資料）：</w:t>
            </w:r>
          </w:p>
          <w:p w14:paraId="7FF5A0A0" w14:textId="5C248DF2" w:rsidR="00E2053C" w:rsidRPr="00AB4CED" w:rsidRDefault="00E2053C" w:rsidP="00743C2F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46458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學生建議搜尋行星</w:t>
            </w:r>
            <w:r w:rsidR="0064330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的關鍵字詞。</w:t>
            </w:r>
          </w:p>
          <w:p w14:paraId="4A24C3CE" w14:textId="6E2F3C52" w:rsidR="00AE0C57" w:rsidRPr="00807F1F" w:rsidRDefault="00555A37" w:rsidP="00807F1F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0B60DD" w:rsidRPr="000B51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示</w:t>
            </w:r>
            <w:r w:rsidR="000B60DD"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搜尋上述資訊，</w:t>
            </w:r>
            <w:r w:rsidR="00570F3D" w:rsidRPr="000B51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指</w:t>
            </w:r>
            <w:r w:rsidR="00570F3D"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出資訊可</w:t>
            </w:r>
            <w:r w:rsidR="00570F3D" w:rsidRPr="000B51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="00570F3D"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來自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源</w:t>
            </w:r>
            <w:r w:rsidR="00273723" w:rsidRPr="000B51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，例如</w:t>
            </w:r>
            <w:r w:rsidR="00210171"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香港太空館</w:t>
            </w:r>
            <w:r w:rsidR="00570F3D" w:rsidRPr="000B51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網站</w:t>
            </w:r>
            <w:r w:rsidR="00637C62"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75A66BE0" w14:textId="77777777" w:rsidR="00AC3507" w:rsidRPr="00AB4CED" w:rsidRDefault="00AC3507" w:rsidP="00AC3507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觀看教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育局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「知識產權及私隱權」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章節：保護知識產權的重要性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網上資源篇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Pr="005E7E5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06:31-1</w:t>
            </w:r>
            <w:r w:rsidRPr="005E7E58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005E7E5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:</w:t>
            </w:r>
            <w:r w:rsidRPr="005E7E58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，了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解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尊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重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的重要性。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教師提醒學生不應抄襲，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進行專題研習時應整理及分析搜集得來的資料，並要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說明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。此外，亦要注意有否侵權。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教師參考資料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51136BE5" w14:textId="194D3E16" w:rsidR="00B45E8A" w:rsidRPr="00AB4CED" w:rsidRDefault="00B45E8A" w:rsidP="00743C2F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教師分別選取一個網站、一幅圖片及一段網上影片，然後教授引用網上參考資料的方法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*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766EA158" w14:textId="43918A34" w:rsidR="005B3229" w:rsidRPr="009C273C" w:rsidRDefault="00643308" w:rsidP="00807F1F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教師引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導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了解</w:t>
            </w: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</w:t>
            </w:r>
            <w:r w:rsidRP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</w:t>
            </w:r>
            <w:r w:rsidRP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評估資</w:t>
            </w:r>
            <w:r w:rsidRP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Pr="002D54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  <w:r w:rsidRP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的可信性。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評估方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包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括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查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核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訊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的來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，細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看是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匿名的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、是從朋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友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轉發來的、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還是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從官方機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構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獲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此外，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可檢</w:t>
            </w:r>
            <w:r w:rsidR="002D54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網址有否不尋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常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的地方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，例如假冒網站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、所屬機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構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被廣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泛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認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及被公認為專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業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等。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假冒網站一般沒有「關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於我們」或「聯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繫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」的網頁，或只提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有限的資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。檢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查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網址亦是可供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查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核該網站是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可信的方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之一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，我們可留意網址有否錯漏。再者，我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查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證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該資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的作者是否真有其人，或此人以往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的資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A773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可信。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如資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是從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別人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獲得，可詢問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者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有關該資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的來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2D541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我</w:t>
            </w:r>
            <w:r w:rsidR="002D5413">
              <w:rPr>
                <w:rFonts w:ascii="標楷體" w:eastAsia="標楷體" w:hAnsi="標楷體" w:hint="eastAsia"/>
                <w:sz w:val="24"/>
                <w:szCs w:val="24"/>
              </w:rPr>
              <w:t>們</w:t>
            </w:r>
            <w:r w:rsidR="002D541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應留</w:t>
            </w:r>
            <w:r w:rsidR="002D5413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  <w:r w:rsidR="005B3229" w:rsidRPr="00807F1F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網上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討論區／網誌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資訊或屬個人意見，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可能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未經證實，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而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廣告商為了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推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銷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產品或服務，提供的資訊可能有</w:t>
            </w:r>
            <w:r w:rsidR="00C96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誇張</w:t>
            </w:r>
            <w:r w:rsidR="005B3229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失實成份。</w:t>
            </w:r>
          </w:p>
          <w:p w14:paraId="711F1DBC" w14:textId="0912097B" w:rsidR="00B45E8A" w:rsidRPr="00AB4CED" w:rsidRDefault="00B45E8A" w:rsidP="00743C2F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著學生搜尋</w:t>
            </w:r>
            <w:r w:rsidR="0064330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的資訊，</w:t>
            </w:r>
            <w:r w:rsidR="0064330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並評估資訊的可信性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，然後把資訊</w:t>
            </w:r>
            <w:r w:rsidR="0033711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記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錄於電子版工作紙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，並需</w:t>
            </w:r>
            <w:r w:rsidR="00AC350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註明參考資料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的出處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51C5896C" w14:textId="3D41CA4A" w:rsidR="00555A37" w:rsidRPr="00AB4CED" w:rsidRDefault="00B45E8A" w:rsidP="009C273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*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備註：由於授課對象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小學生，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故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此不建議教授</w:t>
            </w:r>
            <w:r w:rsidR="00983D8B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美國心理學會</w:t>
            </w:r>
            <w:r w:rsidR="009C273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APA</w:t>
            </w:r>
            <w:r w:rsidR="009C273C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或其他複雜的引用格式。教師可要求學生給予相關資訊一個類別編號，如「圖片三」、「影片五」等，然後把整個網址貼上。</w:t>
            </w:r>
          </w:p>
        </w:tc>
        <w:tc>
          <w:tcPr>
            <w:tcW w:w="1152" w:type="pct"/>
          </w:tcPr>
          <w:p w14:paraId="2FBE7113" w14:textId="4171DAF6" w:rsidR="00555A37" w:rsidRPr="00AB4CED" w:rsidRDefault="00555A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15" w:hanging="31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了解找出和獲取資訊的不同方法。</w:t>
            </w:r>
          </w:p>
          <w:p w14:paraId="7C41A806" w14:textId="77777777" w:rsidR="00555A37" w:rsidRPr="00AB4CED" w:rsidRDefault="00555A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15" w:hanging="31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開始認識引述及引用參考資料的做法。</w:t>
            </w:r>
          </w:p>
          <w:p w14:paraId="3804C0DE" w14:textId="72D8511B" w:rsidR="00E37478" w:rsidRPr="00AB4CED" w:rsidRDefault="00E37478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15" w:hanging="31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了解多項準則（例如資訊的準確度）以評估資訊。</w:t>
            </w:r>
          </w:p>
        </w:tc>
        <w:tc>
          <w:tcPr>
            <w:tcW w:w="580" w:type="pct"/>
          </w:tcPr>
          <w:p w14:paraId="37EF9721" w14:textId="77777777" w:rsidR="00183081" w:rsidRDefault="00183081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08464C2F" w14:textId="422FA79B" w:rsidR="00570F3D" w:rsidRDefault="00570F3D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紙</w:t>
            </w:r>
            <w:r w:rsidR="0052193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52193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52193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  <w:p w14:paraId="47241D5A" w14:textId="76CFFBE9" w:rsidR="001856DF" w:rsidRPr="00AB4CED" w:rsidRDefault="001856DF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育局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視</w:t>
            </w:r>
            <w:r w:rsidRPr="005E7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「知識產權及私隱權」</w:t>
            </w:r>
          </w:p>
        </w:tc>
      </w:tr>
      <w:tr w:rsidR="009A4F56" w:rsidRPr="00AB4CED" w14:paraId="1D814793" w14:textId="77777777" w:rsidTr="000A55E9">
        <w:trPr>
          <w:trHeight w:val="20"/>
        </w:trPr>
        <w:tc>
          <w:tcPr>
            <w:tcW w:w="367" w:type="pct"/>
          </w:tcPr>
          <w:p w14:paraId="05B2EB81" w14:textId="77777777" w:rsidR="009A4F56" w:rsidRPr="00AB4CED" w:rsidRDefault="009A4F5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3C01641E" w14:textId="77777777" w:rsidR="009A4F56" w:rsidRPr="00AB4CED" w:rsidRDefault="009A4F5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小結：</w:t>
            </w:r>
          </w:p>
          <w:p w14:paraId="581A134A" w14:textId="5F44ABE6" w:rsidR="00B45E8A" w:rsidRPr="00AB4CED" w:rsidRDefault="00555A37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9F5DFB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</w:t>
            </w:r>
            <w:r w:rsidR="00570F3D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來自不同</w:t>
            </w:r>
            <w:r w:rsidR="006462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570F3D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源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，我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應評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估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E37478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的可信性</w:t>
            </w:r>
            <w:r w:rsidR="009F5DFB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434F21E2" w14:textId="5938CC9C" w:rsidR="009A4F56" w:rsidRPr="00AB4CED" w:rsidRDefault="00B45E8A" w:rsidP="00274D52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我們應該尊重知識產權。</w:t>
            </w:r>
          </w:p>
        </w:tc>
        <w:tc>
          <w:tcPr>
            <w:tcW w:w="1152" w:type="pct"/>
          </w:tcPr>
          <w:p w14:paraId="4DD3BF94" w14:textId="77777777" w:rsidR="009A4F56" w:rsidRPr="00AB4CED" w:rsidRDefault="009A4F56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4F6980DC" w14:textId="7D858EEC" w:rsidR="009A4F56" w:rsidRPr="00807F1F" w:rsidRDefault="00183081" w:rsidP="00807F1F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555A37" w:rsidRPr="00AB4CED" w14:paraId="1B2B5F49" w14:textId="77777777" w:rsidTr="000A55E9">
        <w:trPr>
          <w:trHeight w:val="20"/>
        </w:trPr>
        <w:tc>
          <w:tcPr>
            <w:tcW w:w="367" w:type="pct"/>
          </w:tcPr>
          <w:p w14:paraId="03A3891B" w14:textId="77777777" w:rsidR="00555A37" w:rsidRPr="00AB4CED" w:rsidRDefault="00570F3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555A3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33CF74DA" w14:textId="77777777" w:rsidR="00555A37" w:rsidRPr="00AB4CED" w:rsidRDefault="00555A3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總結：</w:t>
            </w:r>
          </w:p>
          <w:p w14:paraId="38C290D5" w14:textId="0599D146" w:rsidR="00555A37" w:rsidRPr="00AB4CED" w:rsidRDefault="007345B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我們要學會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引述及引用參考資料，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要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符合道德地及負責任地使用資訊。</w:t>
            </w:r>
          </w:p>
        </w:tc>
        <w:tc>
          <w:tcPr>
            <w:tcW w:w="1152" w:type="pct"/>
          </w:tcPr>
          <w:p w14:paraId="1B3B19B7" w14:textId="77777777" w:rsidR="00555A37" w:rsidRPr="00AB4CED" w:rsidRDefault="00555A37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45564F42" w14:textId="3FD7236D" w:rsidR="00555A37" w:rsidRPr="00807F1F" w:rsidRDefault="00183081" w:rsidP="00807F1F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AB4CED" w14:paraId="46583883" w14:textId="77777777" w:rsidTr="00807F1F">
        <w:trPr>
          <w:trHeight w:val="20"/>
        </w:trPr>
        <w:tc>
          <w:tcPr>
            <w:tcW w:w="367" w:type="pct"/>
            <w:vAlign w:val="center"/>
          </w:tcPr>
          <w:p w14:paraId="69F331DC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課後延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伸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</w:tcPr>
          <w:p w14:paraId="12AB683D" w14:textId="179D8B87" w:rsidR="000052A5" w:rsidRPr="00AB4CED" w:rsidRDefault="003F5867" w:rsidP="007B73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觀看「聰明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e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主人」電子學習資源套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故事動畫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故事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6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「引用有法．切勿抄襲」</w:t>
            </w:r>
            <w:r w:rsidR="007B7335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（</w:t>
            </w:r>
            <w:r w:rsidR="001856DF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教師參考資料</w:t>
            </w:r>
            <w:r w:rsidR="001856DF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5</w:t>
            </w:r>
            <w:r w:rsidR="007B7335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）。</w:t>
            </w:r>
          </w:p>
        </w:tc>
        <w:tc>
          <w:tcPr>
            <w:tcW w:w="1152" w:type="pct"/>
          </w:tcPr>
          <w:p w14:paraId="54CAA3FB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47556A7" w14:textId="77777777" w:rsidR="00183081" w:rsidRDefault="00183081" w:rsidP="009C273C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323" w:hanging="3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4B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7D01BA62" w14:textId="1294E080" w:rsidR="000052A5" w:rsidRPr="009C273C" w:rsidRDefault="001856DF" w:rsidP="009C273C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323" w:hanging="3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「聰明</w:t>
            </w:r>
            <w:r w:rsidRPr="009C273C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e</w:t>
            </w:r>
            <w:r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主人」電子學習資源套</w:t>
            </w:r>
          </w:p>
        </w:tc>
      </w:tr>
      <w:tr w:rsidR="000052A5" w:rsidRPr="00AB4CED" w14:paraId="6E4EE30B" w14:textId="77777777" w:rsidTr="008217C7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417CDD9F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第二教節大綱</w:t>
            </w:r>
          </w:p>
        </w:tc>
      </w:tr>
      <w:tr w:rsidR="000052A5" w:rsidRPr="00AB4CED" w14:paraId="63457332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6369055F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4EFFE866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4A83778E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08E6F02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所需資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</w:p>
        </w:tc>
      </w:tr>
      <w:tr w:rsidR="000052A5" w:rsidRPr="00AB4CED" w14:paraId="2F12D544" w14:textId="77777777" w:rsidTr="000A55E9">
        <w:trPr>
          <w:trHeight w:val="20"/>
        </w:trPr>
        <w:tc>
          <w:tcPr>
            <w:tcW w:w="367" w:type="pct"/>
          </w:tcPr>
          <w:p w14:paraId="7A612C56" w14:textId="59E82B40" w:rsidR="000052A5" w:rsidRPr="00AB4CED" w:rsidRDefault="00620FB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000000"/>
            </w:tcBorders>
          </w:tcPr>
          <w:p w14:paraId="7CEEE403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引起動機：</w:t>
            </w:r>
          </w:p>
          <w:p w14:paraId="73AE4232" w14:textId="475572C2" w:rsidR="009A4F56" w:rsidRPr="00AB4CED" w:rsidRDefault="008465A1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提問：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上一課節</w:t>
            </w:r>
            <w:r w:rsidR="00AD213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大家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</w:t>
            </w:r>
            <w:r w:rsidR="009A4F5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</w:t>
            </w:r>
            <w:r w:rsidR="00AD213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太陽系</w:t>
            </w:r>
            <w:r w:rsidR="00FD37AB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</w:t>
            </w:r>
            <w:r w:rsidR="00AD213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資訊，</w:t>
            </w:r>
            <w:r w:rsidR="009A4F5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那麼</w:t>
            </w:r>
            <w:r w:rsidR="00AD213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你們知道太陽系有多少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顆</w:t>
            </w:r>
            <w:r w:rsidR="00AD213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行星嗎？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</w:p>
          <w:p w14:paraId="7F2E62C9" w14:textId="77777777" w:rsidR="009A4F56" w:rsidRPr="00AB4CED" w:rsidRDefault="009A4F56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學生回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3190A524" w14:textId="565A4195" w:rsidR="00581B87" w:rsidRPr="00AB4CED" w:rsidRDefault="00144C75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教師續說：「太空館的網頁記錄了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一項資訊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根據國際天文學聯會</w:t>
            </w:r>
            <w:r w:rsidR="00581B87"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2006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="00581B87"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8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="00581B87"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24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日通過的行星定義，冥王星的行星資格被取消，被界定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為「矮行星」。因此，太陽系由原</w:t>
            </w:r>
            <w:r w:rsidR="002E5C74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有的『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九大行星</w:t>
            </w:r>
            <w:r w:rsidR="002E5C74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』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，縮減至只有</w:t>
            </w:r>
            <w:r w:rsidR="002E5C74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『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八大行星</w:t>
            </w:r>
            <w:r w:rsidR="002E5C74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』</w:t>
            </w:r>
            <w:r w:rsidR="00581B8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。」</w:t>
            </w:r>
          </w:p>
        </w:tc>
        <w:tc>
          <w:tcPr>
            <w:tcW w:w="1152" w:type="pct"/>
          </w:tcPr>
          <w:p w14:paraId="151C341E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60814CC" w14:textId="5F92CBB7" w:rsidR="000052A5" w:rsidRPr="00AB4CED" w:rsidRDefault="00570F3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AB4CED" w14:paraId="5F784C0F" w14:textId="77777777" w:rsidTr="000A55E9">
        <w:trPr>
          <w:trHeight w:val="20"/>
        </w:trPr>
        <w:tc>
          <w:tcPr>
            <w:tcW w:w="367" w:type="pct"/>
          </w:tcPr>
          <w:p w14:paraId="008C4EA0" w14:textId="3AD01DE0" w:rsidR="000052A5" w:rsidRPr="00AB4CED" w:rsidRDefault="00620FB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auto"/>
            </w:tcBorders>
          </w:tcPr>
          <w:p w14:paraId="05447877" w14:textId="28F728E0" w:rsidR="009E7FBE" w:rsidRPr="00AB4CED" w:rsidRDefault="003F586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9E7FB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（資訊的有效性）：</w:t>
            </w:r>
          </w:p>
          <w:p w14:paraId="3FF7C4B0" w14:textId="6E001478" w:rsidR="009E7FBE" w:rsidRPr="00AB4CED" w:rsidRDefault="009E7FBE" w:rsidP="00743C2F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教師提問：「雖然『九大行星』已變成『八大行星』，但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課節大家搜尋行星資訊時，</w:t>
            </w:r>
            <w:r w:rsidR="001216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有沒有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同學仍然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找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到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描</w:t>
            </w:r>
            <w:r w:rsidR="00AC350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述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九大行星的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網頁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呢？」</w:t>
            </w:r>
          </w:p>
          <w:p w14:paraId="3119EA55" w14:textId="77777777" w:rsidR="009E7FBE" w:rsidRPr="00AB4CED" w:rsidRDefault="009E7FBE" w:rsidP="00743C2F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教師邀請學生回應。</w:t>
            </w:r>
          </w:p>
          <w:p w14:paraId="0F5818D0" w14:textId="77777777" w:rsidR="00B45E8A" w:rsidRPr="00AB4CED" w:rsidRDefault="009E7FBE" w:rsidP="00743C2F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教師續說：「原來網上不少資訊未必會不斷更新，我們搜尋資訊時須留意資訊的有效性和準確度。」</w:t>
            </w:r>
          </w:p>
          <w:p w14:paraId="2DD7D546" w14:textId="65DE99BC" w:rsidR="00B45E8A" w:rsidRPr="00AB4CED" w:rsidRDefault="009E7FBE" w:rsidP="00743C2F">
            <w:pPr>
              <w:pStyle w:val="a4"/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教師示範如何在搜尋器設定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特定時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間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範圍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BB4100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網頁的發佈日期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，以便增加搜尋到有效及準確資訊的機會。</w:t>
            </w:r>
          </w:p>
          <w:p w14:paraId="629A2E36" w14:textId="0229AF9A" w:rsidR="009E7FBE" w:rsidRPr="00AB4CED" w:rsidRDefault="009E7FBE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例：於搜尋器輸入「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氣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」，將網頁的發佈日期範圍設為「過去一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個月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」。</w:t>
            </w:r>
          </w:p>
          <w:p w14:paraId="46168094" w14:textId="2C490348" w:rsidR="00620FB1" w:rsidRPr="00AB4CED" w:rsidRDefault="00337C76" w:rsidP="00807F1F">
            <w:pPr>
              <w:adjustRightInd w:val="0"/>
              <w:snapToGrid w:val="0"/>
              <w:spacing w:after="0" w:line="240" w:lineRule="auto"/>
              <w:ind w:left="324" w:hangingChars="135" w:hanging="32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5. 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著學生以不同的關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鍵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字搜尋資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024C76" w:rsidRPr="00024C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並設定時間範圍</w:t>
            </w:r>
            <w:r w:rsidR="00024C7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比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較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有否分別，從而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了解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有效性會影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響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決定是否採用該資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26158E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684F771E" w14:textId="3143AE9F" w:rsidR="005430DB" w:rsidRPr="00AB4CED" w:rsidRDefault="005430D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了解多項準則（例如資訊的有效性）以評估資訊。</w:t>
            </w:r>
          </w:p>
          <w:p w14:paraId="4B99B36F" w14:textId="0C8ECAE1" w:rsidR="00517527" w:rsidRPr="00AB4CED" w:rsidRDefault="00517527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628574A0" w14:textId="5C29F577" w:rsidR="000052A5" w:rsidRPr="00AB4CED" w:rsidRDefault="000052A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34D80D05" w14:textId="28265000" w:rsidR="00346305" w:rsidRPr="00807F1F" w:rsidRDefault="00346305" w:rsidP="00807F1F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052A5" w:rsidRPr="00AB4CED" w14:paraId="43E18D0F" w14:textId="77777777" w:rsidTr="000A55E9">
        <w:trPr>
          <w:trHeight w:val="20"/>
        </w:trPr>
        <w:tc>
          <w:tcPr>
            <w:tcW w:w="367" w:type="pct"/>
          </w:tcPr>
          <w:p w14:paraId="250AD416" w14:textId="77777777" w:rsidR="000052A5" w:rsidRPr="00AB4CED" w:rsidRDefault="003463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2B771467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結：</w:t>
            </w:r>
          </w:p>
          <w:p w14:paraId="1256870B" w14:textId="21935B79" w:rsidR="000052A5" w:rsidRPr="00AB4CED" w:rsidRDefault="00FD3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對於</w:t>
            </w:r>
            <w:r w:rsidR="0034630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網上資訊，我們</w:t>
            </w:r>
            <w:r w:rsidR="0051752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34630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</w:t>
            </w:r>
            <w:r w:rsidR="00517527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</w:t>
            </w:r>
            <w:r w:rsidR="00517527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準確度</w:t>
            </w:r>
            <w:r w:rsidR="00620FB1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517527"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有效性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1C875963" w14:textId="77777777" w:rsidR="000052A5" w:rsidRPr="00AB4CED" w:rsidRDefault="000052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0F7CDAC6" w14:textId="5F5D0D30" w:rsidR="000052A5" w:rsidRPr="00807F1F" w:rsidRDefault="00183081" w:rsidP="00807F1F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DE7F99" w:rsidRPr="00AB4CED" w14:paraId="1D4B7C24" w14:textId="77777777" w:rsidTr="000A55E9">
        <w:trPr>
          <w:trHeight w:val="20"/>
        </w:trPr>
        <w:tc>
          <w:tcPr>
            <w:tcW w:w="367" w:type="pct"/>
          </w:tcPr>
          <w:p w14:paraId="3EED5BF4" w14:textId="77777777" w:rsidR="00DE7F99" w:rsidRPr="00AB4CED" w:rsidRDefault="00DE7F9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15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32ED81DF" w14:textId="5B2F72DE" w:rsidR="00DE7F99" w:rsidRPr="00E12235" w:rsidRDefault="00DE7F9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="00B15147" w:rsidRPr="00E1223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（整理資訊）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  <w:p w14:paraId="01D51BE0" w14:textId="05616CCB" w:rsidR="006A02F3" w:rsidRPr="00E12235" w:rsidRDefault="006A02F3" w:rsidP="006A02F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教師講述：「除了香港</w:t>
            </w:r>
            <w:r w:rsidR="00BB41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天氣</w:t>
            </w:r>
            <w:r w:rsidR="00FD37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外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每年訪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港旅客數字都</w:t>
            </w:r>
            <w:r w:rsidR="001856DF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不同的。現在你們試以相同的方法找</w:t>
            </w:r>
            <w:r w:rsidR="001856DF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出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最近五年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訪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港旅客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數字</w:t>
            </w:r>
            <w:r w:rsidR="001856DF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，並整理所得的資料。」</w:t>
            </w:r>
          </w:p>
          <w:p w14:paraId="609ED014" w14:textId="600841AE" w:rsidR="00DE7F99" w:rsidRPr="00E12235" w:rsidRDefault="001856DF" w:rsidP="001856DF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著學生以</w:t>
            </w:r>
            <w:r w:rsidR="009E7FBE" w:rsidRPr="009C273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人一組，搜集最近</w:t>
            </w:r>
            <w:r w:rsidR="00B3609B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五年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的「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訪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港旅客數字」資訊，並記錄於教師提供的試算表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，然後製作圖表</w:t>
            </w:r>
            <w:r w:rsidR="00BE5213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，從而</w:t>
            </w:r>
            <w:r w:rsidR="006A02F3"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得知</w:t>
            </w:r>
            <w:r w:rsidR="002110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訪</w:t>
            </w:r>
            <w:r w:rsidR="00BE5213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港旅客數字的變化</w:t>
            </w:r>
            <w:r w:rsidR="009E7FBE" w:rsidRPr="009C273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B533272" w14:textId="64E80B6A" w:rsidR="001856DF" w:rsidRPr="009C273C" w:rsidRDefault="001856DF" w:rsidP="009C273C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E122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學生完成後報告結果。</w:t>
            </w:r>
          </w:p>
        </w:tc>
        <w:tc>
          <w:tcPr>
            <w:tcW w:w="1152" w:type="pct"/>
          </w:tcPr>
          <w:p w14:paraId="61C30565" w14:textId="43A96F1F" w:rsidR="00DE7F99" w:rsidRPr="00AB4CED" w:rsidRDefault="00DE7F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373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開始有能力提取相關資訊，並按一些簡單方針進行整理。</w:t>
            </w:r>
          </w:p>
        </w:tc>
        <w:tc>
          <w:tcPr>
            <w:tcW w:w="580" w:type="pct"/>
          </w:tcPr>
          <w:p w14:paraId="17FDDE7F" w14:textId="77777777" w:rsidR="00183081" w:rsidRDefault="00183081" w:rsidP="00743C2F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4B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4DFC88C1" w14:textId="37F39DEA" w:rsidR="009E7FBE" w:rsidRPr="00AB4CED" w:rsidRDefault="009E7FBE" w:rsidP="00743C2F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試算表</w:t>
            </w:r>
          </w:p>
          <w:p w14:paraId="1743C0E3" w14:textId="37CC9F1B" w:rsidR="00627308" w:rsidRPr="00807F1F" w:rsidRDefault="00627308" w:rsidP="00807F1F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18D6" w:rsidRPr="00AB4CED" w14:paraId="25B0E7A3" w14:textId="77777777" w:rsidTr="000A55E9">
        <w:trPr>
          <w:trHeight w:val="20"/>
        </w:trPr>
        <w:tc>
          <w:tcPr>
            <w:tcW w:w="367" w:type="pct"/>
          </w:tcPr>
          <w:p w14:paraId="73E622FA" w14:textId="77777777" w:rsidR="00A618D6" w:rsidRPr="00AB4CED" w:rsidRDefault="00214B7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A618D6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5ED8CFF9" w14:textId="77777777" w:rsidR="00A618D6" w:rsidRPr="00AB4CED" w:rsidRDefault="00A618D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結：</w:t>
            </w:r>
          </w:p>
          <w:p w14:paraId="3EAF66BD" w14:textId="5930D6A9" w:rsidR="00A618D6" w:rsidRPr="00AB4CED" w:rsidRDefault="009E7FBE" w:rsidP="00743C2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我們可以改變資訊原有的展示方法，重新整理資訊，以加深對原有資訊的理解。</w:t>
            </w:r>
          </w:p>
        </w:tc>
        <w:tc>
          <w:tcPr>
            <w:tcW w:w="1152" w:type="pct"/>
          </w:tcPr>
          <w:p w14:paraId="6A052DFC" w14:textId="77777777" w:rsidR="00A618D6" w:rsidRPr="00AB4CED" w:rsidRDefault="00A618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63C207C4" w14:textId="29452E9F" w:rsidR="00A618D6" w:rsidRPr="00807F1F" w:rsidRDefault="00183081" w:rsidP="00807F1F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AB4CED" w14:paraId="78D0B962" w14:textId="77777777" w:rsidTr="000A55E9">
        <w:trPr>
          <w:trHeight w:val="20"/>
        </w:trPr>
        <w:tc>
          <w:tcPr>
            <w:tcW w:w="367" w:type="pct"/>
          </w:tcPr>
          <w:p w14:paraId="0EB30E3E" w14:textId="77777777" w:rsidR="000052A5" w:rsidRPr="00AB4CED" w:rsidRDefault="0083112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07D4D2F1" w14:textId="77777777" w:rsidR="009E7FBE" w:rsidRPr="00AB4CED" w:rsidRDefault="009E7FBE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總結：</w:t>
            </w:r>
          </w:p>
          <w:p w14:paraId="0AAD1FE7" w14:textId="7355C55B" w:rsidR="009E7FBE" w:rsidRPr="00AB4CED" w:rsidRDefault="009E7FBE" w:rsidP="00743C2F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我們應根據資訊的準確度及有效性來評估資訊。</w:t>
            </w:r>
          </w:p>
          <w:p w14:paraId="7231ABBF" w14:textId="730E6A24" w:rsidR="00DE7F99" w:rsidRPr="00AB4CED" w:rsidRDefault="009E7FB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after="0" w:line="240" w:lineRule="auto"/>
              <w:ind w:left="352" w:hanging="352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我們可以一些簡單方</w:t>
            </w:r>
            <w:r w:rsidR="006715A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來整理資訊。</w:t>
            </w:r>
          </w:p>
        </w:tc>
        <w:tc>
          <w:tcPr>
            <w:tcW w:w="1152" w:type="pct"/>
          </w:tcPr>
          <w:p w14:paraId="7696A6AF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0C8581C9" w14:textId="5E1A5BF5" w:rsidR="000052A5" w:rsidRPr="00807F1F" w:rsidRDefault="00183081" w:rsidP="00807F1F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7F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AB4CED" w14:paraId="6F076EF9" w14:textId="77777777" w:rsidTr="00807F1F">
        <w:trPr>
          <w:trHeight w:val="20"/>
        </w:trPr>
        <w:tc>
          <w:tcPr>
            <w:tcW w:w="367" w:type="pct"/>
            <w:vAlign w:val="center"/>
          </w:tcPr>
          <w:p w14:paraId="7A64DBBC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課後延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伸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</w:tcPr>
          <w:p w14:paraId="0867FBAA" w14:textId="3EFA99BE" w:rsidR="000052A5" w:rsidRPr="00AB4CED" w:rsidRDefault="00BB4100" w:rsidP="007B73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著學生與家人分享如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在搜尋器設定特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間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以獲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最新資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182E6EBE" w14:textId="77777777" w:rsidR="000052A5" w:rsidRPr="00AB4CED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85B3B86" w14:textId="35705959" w:rsidR="000052A5" w:rsidRPr="00807F1F" w:rsidRDefault="00183081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323" w:hanging="3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4B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</w:tbl>
    <w:p w14:paraId="0B394ADC" w14:textId="77777777" w:rsidR="00627308" w:rsidRPr="00AB4CED" w:rsidRDefault="00627308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2FF98BE6" w14:textId="77777777" w:rsidR="003313D4" w:rsidRPr="00AB4CED" w:rsidRDefault="003313D4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AB4CE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教</w:t>
      </w:r>
      <w:r w:rsidRPr="00AB4CED">
        <w:rPr>
          <w:rFonts w:ascii="Times New Roman" w:eastAsia="標楷體" w:hAnsi="Times New Roman" w:cs="Times New Roman" w:hint="eastAsia"/>
          <w:sz w:val="24"/>
          <w:szCs w:val="24"/>
        </w:rPr>
        <w:t>師</w:t>
      </w:r>
      <w:r w:rsidRPr="00AB4CE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參</w:t>
      </w:r>
      <w:r w:rsidRPr="00AB4CED">
        <w:rPr>
          <w:rFonts w:ascii="Times New Roman" w:eastAsia="標楷體" w:hAnsi="Times New Roman" w:cs="Times New Roman" w:hint="eastAsia"/>
          <w:sz w:val="24"/>
          <w:szCs w:val="24"/>
        </w:rPr>
        <w:t>考</w:t>
      </w:r>
      <w:r w:rsidRPr="00AB4CE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資</w:t>
      </w:r>
      <w:r w:rsidRPr="00AB4CED">
        <w:rPr>
          <w:rFonts w:ascii="Times New Roman" w:eastAsia="標楷體" w:hAnsi="Times New Roman" w:cs="Times New Roman" w:hint="eastAsia"/>
          <w:sz w:val="24"/>
          <w:szCs w:val="24"/>
        </w:rPr>
        <w:t>料</w:t>
      </w:r>
      <w:r w:rsidRPr="00AB4CE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AB4CED" w14:paraId="64918A4E" w14:textId="77777777" w:rsidTr="00346305">
        <w:trPr>
          <w:trHeight w:val="300"/>
        </w:trPr>
        <w:tc>
          <w:tcPr>
            <w:tcW w:w="15388" w:type="dxa"/>
          </w:tcPr>
          <w:p w14:paraId="1CFC022C" w14:textId="77777777" w:rsidR="00EB0F3A" w:rsidRPr="00AB4CED" w:rsidRDefault="00EB0F3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香港太空館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究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資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源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太陽系：</w:t>
            </w:r>
          </w:p>
          <w:p w14:paraId="0AEC0983" w14:textId="77777777" w:rsidR="00EB0F3A" w:rsidRPr="00AB4CED" w:rsidRDefault="00807F1F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8" w:history="1">
              <w:r w:rsidR="00EB0F3A" w:rsidRPr="00AB4CED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https://www.lcsd.gov.hk/CE/Museum/Space/archive/StarShine/SolarSystem/sun/c_sun_info.htm</w:t>
              </w:r>
            </w:hyperlink>
          </w:p>
          <w:p w14:paraId="1C358A8F" w14:textId="77777777" w:rsidR="00EB0F3A" w:rsidRPr="00AB4CED" w:rsidRDefault="00EB0F3A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9D63F" wp14:editId="2BACEF1A">
                  <wp:extent cx="1260000" cy="12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14A9E" w14:textId="77777777" w:rsidR="00EB0F3A" w:rsidRPr="00AB4CED" w:rsidRDefault="00EB0F3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美國國家航空航天博物館網站：</w:t>
            </w:r>
          </w:p>
          <w:p w14:paraId="2B6871DB" w14:textId="77777777" w:rsidR="00EB0F3A" w:rsidRPr="00AB4CED" w:rsidRDefault="00807F1F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a7"/>
                <w:rFonts w:ascii="Times New Roman" w:eastAsia="標楷體" w:hAnsi="Times New Roman" w:cs="Times New Roman"/>
                <w:sz w:val="24"/>
                <w:szCs w:val="24"/>
              </w:rPr>
            </w:pPr>
            <w:hyperlink r:id="rId10" w:history="1">
              <w:r w:rsidR="00EB0F3A" w:rsidRPr="00AB4CED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https://airandspace.si.edu/exhibitions/exploring-the-planets/online/solar-system/</w:t>
              </w:r>
            </w:hyperlink>
          </w:p>
          <w:p w14:paraId="60E4ABF5" w14:textId="77777777" w:rsidR="00EB0F3A" w:rsidRPr="00AB4CED" w:rsidRDefault="00EB0F3A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5D857A" wp14:editId="32D650B2">
                  <wp:extent cx="1260000" cy="12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5C832" w14:textId="77777777" w:rsidR="00EB0F3A" w:rsidRPr="00AB4CED" w:rsidRDefault="00EB0F3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NASA Science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—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Solar System Exploration:</w:t>
            </w:r>
          </w:p>
          <w:p w14:paraId="55FDF91C" w14:textId="77777777" w:rsidR="00EB0F3A" w:rsidRPr="00AB4CED" w:rsidRDefault="00807F1F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a7"/>
                <w:rFonts w:ascii="Times New Roman" w:eastAsia="標楷體" w:hAnsi="Times New Roman" w:cs="Times New Roman"/>
                <w:sz w:val="24"/>
                <w:szCs w:val="24"/>
              </w:rPr>
            </w:pPr>
            <w:hyperlink r:id="rId12" w:history="1">
              <w:r w:rsidR="00EB0F3A" w:rsidRPr="00AB4CED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https://solarsystem.nasa.gov/planets/overview/</w:t>
              </w:r>
            </w:hyperlink>
          </w:p>
          <w:p w14:paraId="0B4A83F0" w14:textId="77777777" w:rsidR="00EB0F3A" w:rsidRPr="00AB4CED" w:rsidRDefault="00EB0F3A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E2790E" wp14:editId="254AF75D">
                  <wp:extent cx="1260000" cy="12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 (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43CB8" w14:textId="77777777" w:rsidR="00EB0F3A" w:rsidRPr="00AB4CED" w:rsidRDefault="00EB0F3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教育局教育電視</w:t>
            </w:r>
            <w:r w:rsidRPr="00AB4CE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知識產權及私隱權</w:t>
            </w:r>
            <w:r w:rsidRPr="00AB4CE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：</w:t>
            </w:r>
          </w:p>
          <w:p w14:paraId="518A30F7" w14:textId="77777777" w:rsidR="00EB0F3A" w:rsidRPr="00AB4CED" w:rsidRDefault="00807F1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hyperlink r:id="rId14" w:history="1">
              <w:r w:rsidR="00EB0F3A" w:rsidRPr="00AB4CED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</w:rPr>
                <w:t>https://www.hkedcity.net/etv/resource/578920218</w:t>
              </w:r>
            </w:hyperlink>
          </w:p>
          <w:p w14:paraId="50019C29" w14:textId="0A313866" w:rsidR="001856DF" w:rsidRPr="009C273C" w:rsidRDefault="00EB0F3A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8006621" wp14:editId="525AD46F">
                  <wp:extent cx="1260000" cy="126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D8DD0" w14:textId="77777777" w:rsidR="001856DF" w:rsidRPr="00AB4CED" w:rsidRDefault="001856DF" w:rsidP="009C273C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13" w:hanging="313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「聰明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e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主人」電子學習資源套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故事動畫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故事</w:t>
            </w:r>
            <w:r w:rsidRPr="00AB4CED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6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「引用有法．切勿抄襲」：</w:t>
            </w:r>
          </w:p>
          <w:p w14:paraId="07A65482" w14:textId="77777777" w:rsidR="001856DF" w:rsidRPr="00AB4CED" w:rsidRDefault="00807F1F" w:rsidP="001856D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6" w:history="1">
              <w:r w:rsidR="001856DF" w:rsidRPr="00743C2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https://www.hkedcity.net/teencampus/resource/5bee481832c8bf7f303c9869</w:t>
              </w:r>
            </w:hyperlink>
          </w:p>
          <w:p w14:paraId="3BB36B70" w14:textId="720F522A" w:rsidR="001856DF" w:rsidRPr="009A380B" w:rsidRDefault="001856DF" w:rsidP="009C273C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705C3C" wp14:editId="498F2B36">
                  <wp:extent cx="1260000" cy="1260000"/>
                  <wp:effectExtent l="0" t="0" r="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code (1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399BE" w14:textId="77777777" w:rsidR="00EB0F3A" w:rsidRPr="00AB4CED" w:rsidRDefault="00EB0F3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香港教育城</w:t>
            </w:r>
            <w:r w:rsidRPr="00AB4CED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—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培育負責任的網絡公民</w:t>
            </w:r>
            <w:r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011DD369" w14:textId="77777777" w:rsidR="00EB0F3A" w:rsidRPr="00AB4CED" w:rsidRDefault="00807F1F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8" w:history="1">
              <w:r w:rsidR="00EB0F3A" w:rsidRPr="00AB4CED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https://www.hkedcity.net/parent/learning/ict/page_58ec90be9034433a4d010000</w:t>
              </w:r>
            </w:hyperlink>
          </w:p>
          <w:p w14:paraId="5A74B34E" w14:textId="5D6E8F01" w:rsidR="003F5867" w:rsidRPr="00AB4CED" w:rsidRDefault="00B45E8A">
            <w:pPr>
              <w:adjustRightInd w:val="0"/>
              <w:snapToGrid w:val="0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9C72A6" wp14:editId="04E72E90">
                  <wp:extent cx="1260000" cy="12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code (5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9B3B9" w14:textId="397472C3" w:rsidR="00AB4CED" w:rsidRPr="00743C2F" w:rsidRDefault="0031415A" w:rsidP="00743C2F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Pr="00743C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</w:t>
            </w:r>
            <w:r w:rsidRPr="00743C2F">
              <w:rPr>
                <w:rFonts w:ascii="Times New Roman" w:eastAsia="標楷體" w:hAnsi="Times New Roman" w:cs="Times New Roman"/>
                <w:sz w:val="24"/>
                <w:szCs w:val="24"/>
              </w:rPr>
              <w:t>Teen</w:t>
            </w:r>
            <w:r w:rsidR="00A43E94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A43E94" w:rsidRPr="00743C2F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A43E94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兒</w:t>
            </w:r>
            <w:r w:rsidR="00A43E94" w:rsidRPr="00743C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童</w:t>
            </w:r>
            <w:r w:rsidR="00A43E94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小天地</w:t>
            </w:r>
            <w:r w:rsidR="00AB4CED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56306A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老</w:t>
            </w:r>
            <w:r w:rsidR="0056306A" w:rsidRPr="00743C2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56306A" w:rsidRPr="00743C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園地</w:t>
            </w:r>
            <w:r w:rsidR="00AB4CED" w:rsidRP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="00AB4CE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7E01CA82" w14:textId="5A7122DC" w:rsidR="00AB4CED" w:rsidRPr="00743C2F" w:rsidRDefault="00807F1F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20" w:history="1">
              <w:r w:rsidR="00AB4CED" w:rsidRPr="00743C2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http://www.ip-kids.gov.hk/kid/CH_teacher.html</w:t>
              </w:r>
            </w:hyperlink>
          </w:p>
          <w:p w14:paraId="1E23F598" w14:textId="6299125A" w:rsidR="00E9157F" w:rsidRPr="00743C2F" w:rsidRDefault="00AB4CED" w:rsidP="00743C2F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43C2F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2B01AA" wp14:editId="46CE264B">
                  <wp:extent cx="1260000" cy="126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rcode (2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3F8C7" w14:textId="77777777" w:rsidR="00D43B72" w:rsidRDefault="00D43B72">
      <w:pPr>
        <w:rPr>
          <w:rFonts w:ascii="標楷體" w:eastAsia="標楷體" w:hAnsi="標楷體"/>
          <w:sz w:val="24"/>
          <w:szCs w:val="24"/>
        </w:rPr>
        <w:sectPr w:rsidR="00D43B72" w:rsidSect="005D690B">
          <w:headerReference w:type="default" r:id="rId22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190265F0" w14:textId="77777777" w:rsidR="00D43B72" w:rsidRPr="006768B4" w:rsidRDefault="00D43B72" w:rsidP="00D43B72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 w:rsidRPr="006768B4"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1</w:t>
      </w:r>
    </w:p>
    <w:p w14:paraId="5F6F03F4" w14:textId="77777777" w:rsidR="00D43B72" w:rsidRPr="00D43B72" w:rsidRDefault="00D43B72" w:rsidP="00D43B72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D43B72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D43B72">
        <w:rPr>
          <w:rFonts w:ascii="微軟正黑體" w:eastAsia="微軟正黑體" w:hAnsi="微軟正黑體" w:cs="Times New Roman"/>
          <w:b/>
          <w:sz w:val="28"/>
          <w:lang w:val="en-GB" w:eastAsia="zh-HK"/>
        </w:rPr>
        <w:t>引用及評估資料</w:t>
      </w:r>
      <w:r w:rsidRPr="00D43B72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（</w:t>
      </w:r>
      <w:r w:rsidRPr="00D43B72">
        <w:rPr>
          <w:rFonts w:ascii="微軟正黑體" w:eastAsia="微軟正黑體" w:hAnsi="微軟正黑體" w:cs="Times New Roman" w:hint="eastAsia"/>
          <w:b/>
          <w:sz w:val="28"/>
          <w:lang w:eastAsia="zh-HK"/>
        </w:rPr>
        <w:t>第一教節）</w:t>
      </w:r>
    </w:p>
    <w:p w14:paraId="40F7A3DF" w14:textId="77777777" w:rsidR="00D43B72" w:rsidRPr="00D43B72" w:rsidRDefault="00D43B72" w:rsidP="00D43B72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</w:t>
      </w:r>
      <w:r w:rsidRPr="00D43B72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搜尋</w:t>
      </w: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一顆太陽系</w:t>
      </w:r>
      <w:r w:rsidRPr="00D43B72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行星的資訊，</w:t>
      </w: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並完成以下表格。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43B72" w:rsidRPr="00D43B72" w14:paraId="5E5FA812" w14:textId="77777777" w:rsidTr="00554541">
        <w:tc>
          <w:tcPr>
            <w:tcW w:w="2122" w:type="dxa"/>
            <w:vAlign w:val="center"/>
          </w:tcPr>
          <w:p w14:paraId="775681FE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名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稱</w:t>
            </w:r>
          </w:p>
        </w:tc>
        <w:tc>
          <w:tcPr>
            <w:tcW w:w="6894" w:type="dxa"/>
          </w:tcPr>
          <w:p w14:paraId="4CC5E143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144E2428" w14:textId="77777777" w:rsidTr="00554541">
        <w:tc>
          <w:tcPr>
            <w:tcW w:w="2122" w:type="dxa"/>
            <w:vAlign w:val="center"/>
          </w:tcPr>
          <w:p w14:paraId="16BFA77D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大小</w:t>
            </w:r>
          </w:p>
        </w:tc>
        <w:tc>
          <w:tcPr>
            <w:tcW w:w="6894" w:type="dxa"/>
          </w:tcPr>
          <w:p w14:paraId="51891DEE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367A33F3" w14:textId="77777777" w:rsidTr="00554541">
        <w:tc>
          <w:tcPr>
            <w:tcW w:w="2122" w:type="dxa"/>
            <w:vAlign w:val="center"/>
          </w:tcPr>
          <w:p w14:paraId="14CDCD34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與太陽的距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離</w:t>
            </w:r>
          </w:p>
        </w:tc>
        <w:tc>
          <w:tcPr>
            <w:tcW w:w="6894" w:type="dxa"/>
          </w:tcPr>
          <w:p w14:paraId="3645FFFC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7AFAD3DF" w14:textId="77777777" w:rsidTr="00554541">
        <w:tc>
          <w:tcPr>
            <w:tcW w:w="2122" w:type="dxa"/>
            <w:vAlign w:val="center"/>
          </w:tcPr>
          <w:p w14:paraId="0927BD1C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與地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球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的距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離</w:t>
            </w:r>
          </w:p>
        </w:tc>
        <w:tc>
          <w:tcPr>
            <w:tcW w:w="6894" w:type="dxa"/>
          </w:tcPr>
          <w:p w14:paraId="548E87C1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5A110825" w14:textId="77777777" w:rsidTr="00554541">
        <w:trPr>
          <w:trHeight w:val="7654"/>
        </w:trPr>
        <w:tc>
          <w:tcPr>
            <w:tcW w:w="2122" w:type="dxa"/>
            <w:vAlign w:val="center"/>
          </w:tcPr>
          <w:p w14:paraId="039F0D46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相片</w:t>
            </w:r>
          </w:p>
        </w:tc>
        <w:tc>
          <w:tcPr>
            <w:tcW w:w="6894" w:type="dxa"/>
            <w:vAlign w:val="center"/>
          </w:tcPr>
          <w:p w14:paraId="07CCE244" w14:textId="77A77780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</w:rPr>
              <w:t>（於此處貼上圖片）</w:t>
            </w:r>
          </w:p>
        </w:tc>
      </w:tr>
      <w:tr w:rsidR="00D43B72" w:rsidRPr="00D43B72" w14:paraId="0813A9D7" w14:textId="77777777" w:rsidTr="00554541">
        <w:trPr>
          <w:trHeight w:val="2041"/>
        </w:trPr>
        <w:tc>
          <w:tcPr>
            <w:tcW w:w="2122" w:type="dxa"/>
            <w:vAlign w:val="center"/>
          </w:tcPr>
          <w:p w14:paraId="5A724B2E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資訊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來源</w:t>
            </w:r>
          </w:p>
        </w:tc>
        <w:tc>
          <w:tcPr>
            <w:tcW w:w="6894" w:type="dxa"/>
          </w:tcPr>
          <w:p w14:paraId="6DBB1872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網站名稱：</w:t>
            </w:r>
          </w:p>
          <w:p w14:paraId="3DA5CD78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CC83868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4828B005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360AB4F" w14:textId="6290838F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可信性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：（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填上顏色，以5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星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為最可信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  <w:p w14:paraId="73366027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48"/>
                <w:szCs w:val="48"/>
              </w:rPr>
              <w:t>☆☆☆☆☆</w:t>
            </w:r>
          </w:p>
        </w:tc>
      </w:tr>
    </w:tbl>
    <w:p w14:paraId="75673F58" w14:textId="77777777" w:rsidR="00D43B72" w:rsidRPr="00D43B72" w:rsidRDefault="00D43B72" w:rsidP="00D43B72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"/>
          <w:szCs w:val="2"/>
        </w:rPr>
      </w:pPr>
    </w:p>
    <w:p w14:paraId="14F6138C" w14:textId="77777777" w:rsidR="00D43B72" w:rsidRPr="00D43B72" w:rsidRDefault="00D43B72" w:rsidP="00D43B72">
      <w:pPr>
        <w:adjustRightInd w:val="0"/>
        <w:snapToGrid w:val="0"/>
        <w:spacing w:after="0" w:line="240" w:lineRule="auto"/>
        <w:rPr>
          <w:rFonts w:ascii="Microsoft JhengHei UI" w:eastAsia="Microsoft JhengHei UI" w:hAnsi="Microsoft JhengHei UI" w:cs="Microsoft JhengHei UI"/>
          <w:sz w:val="2"/>
          <w:szCs w:val="2"/>
        </w:rPr>
      </w:pPr>
    </w:p>
    <w:p w14:paraId="5D161B71" w14:textId="77777777" w:rsidR="00D43B72" w:rsidRDefault="00D43B72">
      <w:pPr>
        <w:rPr>
          <w:rFonts w:ascii="標楷體" w:eastAsia="標楷體" w:hAnsi="標楷體"/>
          <w:sz w:val="24"/>
          <w:szCs w:val="24"/>
        </w:rPr>
        <w:sectPr w:rsidR="00D43B72" w:rsidSect="00C5075B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42799C4" w14:textId="71F871B0" w:rsidR="00D43B72" w:rsidRPr="00D43B72" w:rsidRDefault="00D43B72" w:rsidP="00D43B72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D43B72">
        <w:rPr>
          <w:rFonts w:ascii="微軟正黑體" w:eastAsia="微軟正黑體" w:hAnsi="微軟正黑體" w:cs="Times New Roman"/>
          <w:b/>
          <w:sz w:val="28"/>
          <w:lang w:eastAsia="zh-HK"/>
        </w:rPr>
        <w:t>工作紙：引用及評估資料（第一教節）</w:t>
      </w:r>
      <w:r w:rsidR="00121673">
        <w:rPr>
          <w:rFonts w:ascii="微軟正黑體" w:eastAsia="微軟正黑體" w:hAnsi="微軟正黑體" w:cs="Times New Roman" w:hint="eastAsia"/>
          <w:b/>
          <w:sz w:val="28"/>
        </w:rPr>
        <w:t>(</w:t>
      </w:r>
      <w:r w:rsidR="00121673">
        <w:rPr>
          <w:rFonts w:ascii="微軟正黑體" w:eastAsia="微軟正黑體" w:hAnsi="微軟正黑體" w:cs="Times New Roman" w:hint="eastAsia"/>
          <w:b/>
          <w:sz w:val="28"/>
          <w:lang w:eastAsia="zh-HK"/>
        </w:rPr>
        <w:t>參</w:t>
      </w:r>
      <w:r w:rsidR="00121673">
        <w:rPr>
          <w:rFonts w:ascii="微軟正黑體" w:eastAsia="微軟正黑體" w:hAnsi="微軟正黑體" w:cs="Times New Roman" w:hint="eastAsia"/>
          <w:b/>
          <w:sz w:val="28"/>
        </w:rPr>
        <w:t>考</w:t>
      </w:r>
      <w:r w:rsidR="00121673">
        <w:rPr>
          <w:rFonts w:ascii="微軟正黑體" w:eastAsia="微軟正黑體" w:hAnsi="微軟正黑體" w:cs="Times New Roman" w:hint="eastAsia"/>
          <w:b/>
          <w:sz w:val="28"/>
          <w:lang w:eastAsia="zh-HK"/>
        </w:rPr>
        <w:t>答</w:t>
      </w:r>
      <w:r w:rsidR="00121673">
        <w:rPr>
          <w:rFonts w:ascii="微軟正黑體" w:eastAsia="微軟正黑體" w:hAnsi="微軟正黑體" w:cs="Times New Roman" w:hint="eastAsia"/>
          <w:b/>
          <w:sz w:val="28"/>
        </w:rPr>
        <w:t>案)</w:t>
      </w:r>
    </w:p>
    <w:p w14:paraId="6E42B444" w14:textId="77777777" w:rsidR="00D43B72" w:rsidRPr="00D43B72" w:rsidRDefault="00D43B72" w:rsidP="00D43B72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</w:t>
      </w:r>
      <w:r w:rsidRPr="00D43B72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搜尋</w:t>
      </w: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一顆太陽系</w:t>
      </w:r>
      <w:r w:rsidRPr="00D43B72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行星的資訊，</w:t>
      </w:r>
      <w:r w:rsidRPr="00D43B7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並完成以下表格。</w:t>
      </w:r>
      <w:r w:rsidRPr="00D43B72">
        <w:rPr>
          <w:rFonts w:ascii="微軟正黑體" w:eastAsia="微軟正黑體" w:hAnsi="微軟正黑體" w:cs="Microsoft JhengHei UI"/>
          <w:bCs/>
          <w:color w:val="FF0000"/>
          <w:sz w:val="28"/>
          <w:szCs w:val="28"/>
          <w:lang w:eastAsia="zh-HK"/>
        </w:rPr>
        <w:t>（沒有固定答案）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43B72" w:rsidRPr="00D43B72" w14:paraId="16FED3CF" w14:textId="77777777" w:rsidTr="00554541">
        <w:tc>
          <w:tcPr>
            <w:tcW w:w="2122" w:type="dxa"/>
            <w:vAlign w:val="center"/>
          </w:tcPr>
          <w:p w14:paraId="100A7A29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名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稱</w:t>
            </w:r>
          </w:p>
        </w:tc>
        <w:tc>
          <w:tcPr>
            <w:tcW w:w="6894" w:type="dxa"/>
          </w:tcPr>
          <w:p w14:paraId="7CFD2845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0D6564B6" w14:textId="77777777" w:rsidTr="00554541">
        <w:tc>
          <w:tcPr>
            <w:tcW w:w="2122" w:type="dxa"/>
            <w:vAlign w:val="center"/>
          </w:tcPr>
          <w:p w14:paraId="49105FAD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大小</w:t>
            </w:r>
          </w:p>
        </w:tc>
        <w:tc>
          <w:tcPr>
            <w:tcW w:w="6894" w:type="dxa"/>
          </w:tcPr>
          <w:p w14:paraId="14334186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7C5D9429" w14:textId="77777777" w:rsidTr="00554541">
        <w:tc>
          <w:tcPr>
            <w:tcW w:w="2122" w:type="dxa"/>
            <w:vAlign w:val="center"/>
          </w:tcPr>
          <w:p w14:paraId="05D541FC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與太陽的距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離</w:t>
            </w:r>
          </w:p>
        </w:tc>
        <w:tc>
          <w:tcPr>
            <w:tcW w:w="6894" w:type="dxa"/>
          </w:tcPr>
          <w:p w14:paraId="615105EF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6838C818" w14:textId="77777777" w:rsidTr="00554541">
        <w:tc>
          <w:tcPr>
            <w:tcW w:w="2122" w:type="dxa"/>
            <w:vAlign w:val="center"/>
          </w:tcPr>
          <w:p w14:paraId="2D09F024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與地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球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的距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離</w:t>
            </w:r>
          </w:p>
        </w:tc>
        <w:tc>
          <w:tcPr>
            <w:tcW w:w="6894" w:type="dxa"/>
          </w:tcPr>
          <w:p w14:paraId="714E69AB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D43B72" w:rsidRPr="00D43B72" w14:paraId="3AE285B9" w14:textId="77777777" w:rsidTr="00554541">
        <w:trPr>
          <w:trHeight w:val="7654"/>
        </w:trPr>
        <w:tc>
          <w:tcPr>
            <w:tcW w:w="2122" w:type="dxa"/>
            <w:vAlign w:val="center"/>
          </w:tcPr>
          <w:p w14:paraId="65612E0A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相片</w:t>
            </w:r>
          </w:p>
        </w:tc>
        <w:tc>
          <w:tcPr>
            <w:tcW w:w="6894" w:type="dxa"/>
            <w:vAlign w:val="center"/>
          </w:tcPr>
          <w:p w14:paraId="5C300FFF" w14:textId="1C823EDD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</w:rPr>
              <w:t>（於此處貼上圖片）</w:t>
            </w:r>
          </w:p>
        </w:tc>
      </w:tr>
      <w:tr w:rsidR="00D43B72" w:rsidRPr="00D43B72" w14:paraId="6F07A249" w14:textId="77777777" w:rsidTr="00554541">
        <w:trPr>
          <w:trHeight w:val="2041"/>
        </w:trPr>
        <w:tc>
          <w:tcPr>
            <w:tcW w:w="2122" w:type="dxa"/>
            <w:vAlign w:val="center"/>
          </w:tcPr>
          <w:p w14:paraId="1F30ED1D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資訊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來源</w:t>
            </w:r>
          </w:p>
        </w:tc>
        <w:tc>
          <w:tcPr>
            <w:tcW w:w="6894" w:type="dxa"/>
          </w:tcPr>
          <w:p w14:paraId="33054262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網站名稱：</w:t>
            </w:r>
          </w:p>
          <w:p w14:paraId="6BD08310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940F85F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0C851C39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99863A9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可信性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：（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填上顏色，以5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星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為最可信</w:t>
            </w:r>
            <w:r w:rsidRPr="00D43B72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  <w:p w14:paraId="16344A00" w14:textId="77777777" w:rsidR="00D43B72" w:rsidRPr="00D43B72" w:rsidRDefault="00D43B72" w:rsidP="00D43B7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43B72">
              <w:rPr>
                <w:rFonts w:ascii="微軟正黑體" w:eastAsia="微軟正黑體" w:hAnsi="微軟正黑體" w:cs="Microsoft JhengHei UI"/>
                <w:bCs/>
                <w:sz w:val="48"/>
                <w:szCs w:val="48"/>
              </w:rPr>
              <w:t>☆☆☆☆☆</w:t>
            </w:r>
          </w:p>
        </w:tc>
      </w:tr>
    </w:tbl>
    <w:p w14:paraId="3E73B41E" w14:textId="4DDF4C72" w:rsidR="006F38EC" w:rsidRPr="00D43B72" w:rsidRDefault="006F38EC" w:rsidP="00D43B72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</w:pPr>
    </w:p>
    <w:sectPr w:rsidR="006F38EC" w:rsidRPr="00D43B72" w:rsidSect="00C5075B">
      <w:headerReference w:type="even" r:id="rId27"/>
      <w:headerReference w:type="first" r:id="rId28"/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8A6E" w14:textId="77777777" w:rsidR="009E2BF5" w:rsidRDefault="009E2BF5">
      <w:pPr>
        <w:spacing w:after="0" w:line="240" w:lineRule="auto"/>
      </w:pPr>
      <w:r>
        <w:separator/>
      </w:r>
    </w:p>
  </w:endnote>
  <w:endnote w:type="continuationSeparator" w:id="0">
    <w:p w14:paraId="488ADDFA" w14:textId="77777777" w:rsidR="009E2BF5" w:rsidRDefault="009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822A" w14:textId="77777777" w:rsidR="00D43B72" w:rsidRPr="00D43B72" w:rsidRDefault="00D43B72">
    <w:pPr>
      <w:pStyle w:val="aa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0E2F" w14:textId="77777777" w:rsidR="009E2BF5" w:rsidRDefault="009E2BF5">
      <w:pPr>
        <w:spacing w:after="0" w:line="240" w:lineRule="auto"/>
      </w:pPr>
      <w:r>
        <w:separator/>
      </w:r>
    </w:p>
  </w:footnote>
  <w:footnote w:type="continuationSeparator" w:id="0">
    <w:p w14:paraId="68154E07" w14:textId="77777777" w:rsidR="009E2BF5" w:rsidRDefault="009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8D2" w14:textId="4BB272BC" w:rsidR="00C00217" w:rsidRDefault="00C002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5346" w14:textId="77777777" w:rsidR="00A16DCC" w:rsidRDefault="00807F1F">
    <w:pPr>
      <w:pStyle w:val="a8"/>
    </w:pPr>
    <w:r>
      <w:rPr>
        <w:noProof/>
      </w:rPr>
      <w:pict w14:anchorId="3F58B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14B26865" w14:textId="77777777" w:rsidR="007C0109" w:rsidRDefault="00807F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5"/>
      <w:gridCol w:w="3685"/>
      <w:gridCol w:w="2665"/>
    </w:tblGrid>
    <w:tr w:rsidR="00685977" w:rsidRPr="00D43B72" w14:paraId="5E973634" w14:textId="77777777" w:rsidTr="00642CFE">
      <w:tc>
        <w:tcPr>
          <w:tcW w:w="2665" w:type="dxa"/>
        </w:tcPr>
        <w:p w14:paraId="235CD9FA" w14:textId="17E876F5" w:rsidR="00685977" w:rsidRPr="00D43B72" w:rsidRDefault="009E2BF5" w:rsidP="00D43B72">
          <w:pPr>
            <w:pStyle w:val="a8"/>
            <w:adjustRightInd w:val="0"/>
            <w:snapToGrid w:val="0"/>
            <w:rPr>
              <w:rFonts w:ascii="微軟正黑體" w:eastAsia="微軟正黑體" w:hAnsi="微軟正黑體"/>
              <w:sz w:val="20"/>
              <w:szCs w:val="20"/>
            </w:rPr>
          </w:pPr>
          <w:r w:rsidRPr="00D43B72">
            <w:rPr>
              <w:rFonts w:ascii="微軟正黑體" w:eastAsia="微軟正黑體" w:hAnsi="微軟正黑體"/>
              <w:sz w:val="20"/>
              <w:szCs w:val="20"/>
            </w:rPr>
            <w:t>小學資訊素養</w:t>
          </w:r>
          <w:r w:rsidR="006874C8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學與教資</w:t>
          </w:r>
          <w:r w:rsidR="006874C8">
            <w:rPr>
              <w:rFonts w:ascii="微軟正黑體" w:eastAsia="微軟正黑體" w:hAnsi="微軟正黑體" w:hint="eastAsia"/>
              <w:sz w:val="20"/>
              <w:szCs w:val="20"/>
            </w:rPr>
            <w:t>源</w:t>
          </w:r>
          <w:r w:rsidR="006874C8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套</w:t>
          </w:r>
        </w:p>
      </w:tc>
      <w:tc>
        <w:tcPr>
          <w:tcW w:w="3685" w:type="dxa"/>
        </w:tcPr>
        <w:p w14:paraId="3C231FBE" w14:textId="77777777" w:rsidR="00685977" w:rsidRPr="00D43B72" w:rsidRDefault="009E2BF5" w:rsidP="00D43B72">
          <w:pPr>
            <w:pStyle w:val="a8"/>
            <w:adjustRightInd w:val="0"/>
            <w:snapToGrid w:val="0"/>
            <w:jc w:val="center"/>
            <w:rPr>
              <w:rFonts w:ascii="微軟正黑體" w:eastAsia="微軟正黑體" w:hAnsi="微軟正黑體"/>
              <w:sz w:val="20"/>
              <w:szCs w:val="20"/>
              <w:lang w:val="en-US"/>
            </w:rPr>
          </w:pPr>
          <w:r w:rsidRPr="00D43B72">
            <w:rPr>
              <w:rFonts w:ascii="微軟正黑體" w:eastAsia="微軟正黑體" w:hAnsi="微軟正黑體"/>
              <w:sz w:val="20"/>
              <w:szCs w:val="20"/>
            </w:rPr>
            <w:t>課題：</w:t>
          </w:r>
          <w:r w:rsidRPr="00D43B72">
            <w:rPr>
              <w:rFonts w:ascii="微軟正黑體" w:eastAsia="微軟正黑體" w:hAnsi="微軟正黑體"/>
              <w:sz w:val="20"/>
              <w:szCs w:val="20"/>
              <w:lang w:val="en-US"/>
            </w:rPr>
            <w:t>引用參考資料、資訊時效與真偽</w:t>
          </w:r>
        </w:p>
      </w:tc>
      <w:tc>
        <w:tcPr>
          <w:tcW w:w="2665" w:type="dxa"/>
        </w:tcPr>
        <w:p w14:paraId="2A858049" w14:textId="77777777" w:rsidR="00685977" w:rsidRPr="00D43B72" w:rsidRDefault="009E2BF5" w:rsidP="00D43B72">
          <w:pPr>
            <w:pStyle w:val="a8"/>
            <w:adjustRightInd w:val="0"/>
            <w:snapToGrid w:val="0"/>
            <w:jc w:val="right"/>
            <w:rPr>
              <w:rFonts w:ascii="微軟正黑體" w:eastAsia="微軟正黑體" w:hAnsi="微軟正黑體"/>
              <w:sz w:val="20"/>
              <w:szCs w:val="20"/>
            </w:rPr>
          </w:pPr>
          <w:r w:rsidRPr="00D43B72">
            <w:rPr>
              <w:rFonts w:ascii="微軟正黑體" w:eastAsia="微軟正黑體" w:hAnsi="微軟正黑體"/>
              <w:sz w:val="20"/>
              <w:szCs w:val="20"/>
            </w:rPr>
            <w:t>適用學習年級：小</w:t>
          </w:r>
          <w:r w:rsidRPr="00D43B72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四</w:t>
          </w:r>
          <w:r w:rsidRPr="00D43B72">
            <w:rPr>
              <w:rFonts w:ascii="微軟正黑體" w:eastAsia="微軟正黑體" w:hAnsi="微軟正黑體"/>
              <w:sz w:val="20"/>
              <w:szCs w:val="20"/>
            </w:rPr>
            <w:t>至小</w:t>
          </w:r>
          <w:r w:rsidRPr="00D43B72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六</w:t>
          </w:r>
        </w:p>
      </w:tc>
    </w:tr>
  </w:tbl>
  <w:p w14:paraId="6A073FE1" w14:textId="77777777" w:rsidR="00685977" w:rsidRPr="00D43B72" w:rsidRDefault="00807F1F" w:rsidP="00D43B72">
    <w:pPr>
      <w:pStyle w:val="a8"/>
      <w:adjustRightInd w:val="0"/>
      <w:snapToGrid w:val="0"/>
      <w:rPr>
        <w:rFonts w:ascii="微軟正黑體" w:eastAsia="微軟正黑體" w:hAnsi="微軟正黑體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0E58" w14:textId="77777777" w:rsidR="007C0109" w:rsidRPr="00E31223" w:rsidRDefault="00807F1F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82887848"/>
        <w:docPartObj>
          <w:docPartGallery w:val="Page Numbers (Margins)"/>
          <w:docPartUnique/>
        </w:docPartObj>
      </w:sdtPr>
      <w:sdtEndPr/>
      <w:sdtContent>
        <w:r w:rsidR="009E2BF5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6D2F6A3" wp14:editId="764CB0B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78C79" w14:textId="77777777" w:rsidR="00390959" w:rsidRDefault="009E2BF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D2F6A3" id="Rectangle 6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zl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eUIIa1po9&#10;gR6shnpBaeHtgEmr7TeMeujDGruvW2I5RvKtAk2VWVGExo1GMZ7mYNjznfX5DlEUoGrsMRqmSz80&#10;+9ZYsWnhpizmSOkb0GEjokaeWR3UC70Wgzm8C6GZz+3o9fx6LX4C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Td/OW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6BB78C79" w14:textId="77777777" w:rsidR="00390959" w:rsidRDefault="009E2BF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48652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49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9E2BF5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9E2BF5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9E2BF5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038A" w14:textId="77777777" w:rsidR="00A16DCC" w:rsidRDefault="00807F1F">
    <w:pPr>
      <w:pStyle w:val="a8"/>
    </w:pPr>
    <w:r>
      <w:rPr>
        <w:noProof/>
      </w:rPr>
      <w:pict w14:anchorId="0DA4E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57BEA198" w14:textId="77777777" w:rsidR="007C0109" w:rsidRDefault="00807F1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153D" w14:textId="77777777" w:rsidR="007C0109" w:rsidRPr="00E31223" w:rsidRDefault="00807F1F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1465619909"/>
        <w:docPartObj>
          <w:docPartGallery w:val="Page Numbers (Margins)"/>
          <w:docPartUnique/>
        </w:docPartObj>
      </w:sdtPr>
      <w:sdtEndPr/>
      <w:sdtContent>
        <w:r w:rsidR="009E2BF5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5136820" wp14:editId="048E835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EDB2B" w14:textId="77777777" w:rsidR="00390959" w:rsidRDefault="009E2BF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36820" id="Rectangle 9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YYgg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x&#10;UqSDEn2EpBG1kRyV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oX7jfBxjv2Dv&#10;zoNM4/enIDvhoQ2l6Go8OzmRKtT1tWIQNqk8EXKYJ5f0Y5YhB8d/zEpUQSj8ICC/X++jyqJEgijW&#10;mj2BLKyGskGF4QmBSavtN4x6aMcau69bYjlG8q0CaZVZUYT+jUYxnuZg2POd9fkOURSgauwxGqZL&#10;P/T81lixaeGmLKZK6RuQYyOiVJ5ZHUQMLRdjOjwPoafP7ej1/IgtfgI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smMmGIIC&#10;AAAM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7F8EDB2B" w14:textId="77777777" w:rsidR="00390959" w:rsidRDefault="009E2BF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0A9FB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595.2pt;height:114.75pt;z-index:-25165312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9E2BF5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9E2BF5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9E2BF5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25C"/>
    <w:multiLevelType w:val="hybridMultilevel"/>
    <w:tmpl w:val="76EC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FB5"/>
    <w:multiLevelType w:val="hybridMultilevel"/>
    <w:tmpl w:val="CD4E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18F"/>
    <w:multiLevelType w:val="hybridMultilevel"/>
    <w:tmpl w:val="6D34F6B4"/>
    <w:lvl w:ilvl="0" w:tplc="DDFCA8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9023D9"/>
    <w:multiLevelType w:val="hybridMultilevel"/>
    <w:tmpl w:val="6546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75E"/>
    <w:multiLevelType w:val="hybridMultilevel"/>
    <w:tmpl w:val="BCFCA936"/>
    <w:lvl w:ilvl="0" w:tplc="19ECD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122"/>
    <w:multiLevelType w:val="hybridMultilevel"/>
    <w:tmpl w:val="1EC8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63F"/>
    <w:multiLevelType w:val="hybridMultilevel"/>
    <w:tmpl w:val="5028913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F119A6"/>
    <w:multiLevelType w:val="hybridMultilevel"/>
    <w:tmpl w:val="5B94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F580C"/>
    <w:multiLevelType w:val="hybridMultilevel"/>
    <w:tmpl w:val="45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6D44"/>
    <w:multiLevelType w:val="hybridMultilevel"/>
    <w:tmpl w:val="0606783C"/>
    <w:lvl w:ilvl="0" w:tplc="203013FC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42CF"/>
    <w:multiLevelType w:val="hybridMultilevel"/>
    <w:tmpl w:val="686C8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0022"/>
    <w:multiLevelType w:val="hybridMultilevel"/>
    <w:tmpl w:val="95DC9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2C09"/>
    <w:multiLevelType w:val="hybridMultilevel"/>
    <w:tmpl w:val="91FE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1452"/>
    <w:multiLevelType w:val="hybridMultilevel"/>
    <w:tmpl w:val="B8484102"/>
    <w:lvl w:ilvl="0" w:tplc="04090017">
      <w:start w:val="1"/>
      <w:numFmt w:val="lowerLetter"/>
      <w:lvlText w:val="%1)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E8E357F"/>
    <w:multiLevelType w:val="hybridMultilevel"/>
    <w:tmpl w:val="F998F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71916"/>
    <w:multiLevelType w:val="hybridMultilevel"/>
    <w:tmpl w:val="796A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8A4"/>
    <w:multiLevelType w:val="hybridMultilevel"/>
    <w:tmpl w:val="D292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1348"/>
    <w:multiLevelType w:val="hybridMultilevel"/>
    <w:tmpl w:val="A018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45CBB"/>
    <w:multiLevelType w:val="hybridMultilevel"/>
    <w:tmpl w:val="077E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489"/>
    <w:multiLevelType w:val="hybridMultilevel"/>
    <w:tmpl w:val="EBC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457F"/>
    <w:multiLevelType w:val="hybridMultilevel"/>
    <w:tmpl w:val="9A80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657E"/>
    <w:multiLevelType w:val="hybridMultilevel"/>
    <w:tmpl w:val="B0428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07C9"/>
    <w:multiLevelType w:val="hybridMultilevel"/>
    <w:tmpl w:val="01A8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57284"/>
    <w:multiLevelType w:val="hybridMultilevel"/>
    <w:tmpl w:val="90DE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544DF"/>
    <w:multiLevelType w:val="hybridMultilevel"/>
    <w:tmpl w:val="C5F4DF1A"/>
    <w:lvl w:ilvl="0" w:tplc="13E6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41EA9"/>
    <w:multiLevelType w:val="hybridMultilevel"/>
    <w:tmpl w:val="45A8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2EAB"/>
    <w:multiLevelType w:val="hybridMultilevel"/>
    <w:tmpl w:val="3D9C034A"/>
    <w:lvl w:ilvl="0" w:tplc="E824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F83FE5"/>
    <w:multiLevelType w:val="hybridMultilevel"/>
    <w:tmpl w:val="F944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37BC"/>
    <w:multiLevelType w:val="hybridMultilevel"/>
    <w:tmpl w:val="6AF0F034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91276"/>
    <w:multiLevelType w:val="hybridMultilevel"/>
    <w:tmpl w:val="E3B0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13FBE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B6D7B41"/>
    <w:multiLevelType w:val="hybridMultilevel"/>
    <w:tmpl w:val="E79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473C7"/>
    <w:multiLevelType w:val="hybridMultilevel"/>
    <w:tmpl w:val="CB70FBF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0E6570"/>
    <w:multiLevelType w:val="hybridMultilevel"/>
    <w:tmpl w:val="2C72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D826AC"/>
    <w:multiLevelType w:val="hybridMultilevel"/>
    <w:tmpl w:val="A978148A"/>
    <w:lvl w:ilvl="0" w:tplc="6C243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45E81"/>
    <w:multiLevelType w:val="hybridMultilevel"/>
    <w:tmpl w:val="2AAEA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34D7A4">
      <w:start w:val="1"/>
      <w:numFmt w:val="lowerLetter"/>
      <w:lvlText w:val="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DD7C6F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EFE3CAC"/>
    <w:multiLevelType w:val="hybridMultilevel"/>
    <w:tmpl w:val="8780BBDA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6529A">
      <w:start w:val="1"/>
      <w:numFmt w:val="lowerLetter"/>
      <w:lvlText w:val="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28"/>
  </w:num>
  <w:num w:numId="3">
    <w:abstractNumId w:val="7"/>
  </w:num>
  <w:num w:numId="4">
    <w:abstractNumId w:val="8"/>
  </w:num>
  <w:num w:numId="5">
    <w:abstractNumId w:val="16"/>
  </w:num>
  <w:num w:numId="6">
    <w:abstractNumId w:val="30"/>
  </w:num>
  <w:num w:numId="7">
    <w:abstractNumId w:val="27"/>
  </w:num>
  <w:num w:numId="8">
    <w:abstractNumId w:val="33"/>
  </w:num>
  <w:num w:numId="9">
    <w:abstractNumId w:val="18"/>
  </w:num>
  <w:num w:numId="10">
    <w:abstractNumId w:val="17"/>
  </w:num>
  <w:num w:numId="11">
    <w:abstractNumId w:val="31"/>
  </w:num>
  <w:num w:numId="12">
    <w:abstractNumId w:val="36"/>
  </w:num>
  <w:num w:numId="13">
    <w:abstractNumId w:val="11"/>
  </w:num>
  <w:num w:numId="14">
    <w:abstractNumId w:val="4"/>
  </w:num>
  <w:num w:numId="15">
    <w:abstractNumId w:val="35"/>
  </w:num>
  <w:num w:numId="16">
    <w:abstractNumId w:val="14"/>
  </w:num>
  <w:num w:numId="17">
    <w:abstractNumId w:val="25"/>
  </w:num>
  <w:num w:numId="18">
    <w:abstractNumId w:val="12"/>
  </w:num>
  <w:num w:numId="19">
    <w:abstractNumId w:val="23"/>
  </w:num>
  <w:num w:numId="20">
    <w:abstractNumId w:val="1"/>
  </w:num>
  <w:num w:numId="21">
    <w:abstractNumId w:val="21"/>
  </w:num>
  <w:num w:numId="22">
    <w:abstractNumId w:val="19"/>
  </w:num>
  <w:num w:numId="23">
    <w:abstractNumId w:val="3"/>
  </w:num>
  <w:num w:numId="24">
    <w:abstractNumId w:val="29"/>
  </w:num>
  <w:num w:numId="25">
    <w:abstractNumId w:val="10"/>
  </w:num>
  <w:num w:numId="26">
    <w:abstractNumId w:val="15"/>
  </w:num>
  <w:num w:numId="27">
    <w:abstractNumId w:val="34"/>
  </w:num>
  <w:num w:numId="28">
    <w:abstractNumId w:val="2"/>
  </w:num>
  <w:num w:numId="29">
    <w:abstractNumId w:val="24"/>
  </w:num>
  <w:num w:numId="30">
    <w:abstractNumId w:val="22"/>
  </w:num>
  <w:num w:numId="31">
    <w:abstractNumId w:val="9"/>
  </w:num>
  <w:num w:numId="32">
    <w:abstractNumId w:val="26"/>
  </w:num>
  <w:num w:numId="33">
    <w:abstractNumId w:val="6"/>
  </w:num>
  <w:num w:numId="34">
    <w:abstractNumId w:val="32"/>
  </w:num>
  <w:num w:numId="35">
    <w:abstractNumId w:val="13"/>
  </w:num>
  <w:num w:numId="36">
    <w:abstractNumId w:val="20"/>
  </w:num>
  <w:num w:numId="37">
    <w:abstractNumId w:val="0"/>
  </w:num>
  <w:num w:numId="3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1B63"/>
    <w:rsid w:val="000052A5"/>
    <w:rsid w:val="0001362D"/>
    <w:rsid w:val="000217BC"/>
    <w:rsid w:val="00024C76"/>
    <w:rsid w:val="00025CB2"/>
    <w:rsid w:val="00026BA4"/>
    <w:rsid w:val="000342D7"/>
    <w:rsid w:val="0003523F"/>
    <w:rsid w:val="00047D9B"/>
    <w:rsid w:val="00075FF8"/>
    <w:rsid w:val="000803A7"/>
    <w:rsid w:val="000A55E9"/>
    <w:rsid w:val="000A58DA"/>
    <w:rsid w:val="000A5E99"/>
    <w:rsid w:val="000B51FF"/>
    <w:rsid w:val="000B60DD"/>
    <w:rsid w:val="000C17D8"/>
    <w:rsid w:val="000E5250"/>
    <w:rsid w:val="000F5C6B"/>
    <w:rsid w:val="001049DD"/>
    <w:rsid w:val="00114FE2"/>
    <w:rsid w:val="00121673"/>
    <w:rsid w:val="00144C75"/>
    <w:rsid w:val="001456B8"/>
    <w:rsid w:val="00183081"/>
    <w:rsid w:val="001856DF"/>
    <w:rsid w:val="00195DCE"/>
    <w:rsid w:val="001D2922"/>
    <w:rsid w:val="001D56A6"/>
    <w:rsid w:val="001E3B25"/>
    <w:rsid w:val="001F71E2"/>
    <w:rsid w:val="00210171"/>
    <w:rsid w:val="0021102F"/>
    <w:rsid w:val="002128E9"/>
    <w:rsid w:val="00213AB0"/>
    <w:rsid w:val="002149C4"/>
    <w:rsid w:val="00214B7A"/>
    <w:rsid w:val="0022148E"/>
    <w:rsid w:val="002359BA"/>
    <w:rsid w:val="0024128F"/>
    <w:rsid w:val="002434D4"/>
    <w:rsid w:val="002518EB"/>
    <w:rsid w:val="00260168"/>
    <w:rsid w:val="0026158E"/>
    <w:rsid w:val="00262DB7"/>
    <w:rsid w:val="00273723"/>
    <w:rsid w:val="00274AE9"/>
    <w:rsid w:val="00274D52"/>
    <w:rsid w:val="0028240E"/>
    <w:rsid w:val="0028524B"/>
    <w:rsid w:val="002A6E0A"/>
    <w:rsid w:val="002C59EC"/>
    <w:rsid w:val="002D5413"/>
    <w:rsid w:val="002E5C74"/>
    <w:rsid w:val="0031415A"/>
    <w:rsid w:val="00322FE3"/>
    <w:rsid w:val="00327F9B"/>
    <w:rsid w:val="003313D4"/>
    <w:rsid w:val="00332DB8"/>
    <w:rsid w:val="00337117"/>
    <w:rsid w:val="00337C76"/>
    <w:rsid w:val="00346305"/>
    <w:rsid w:val="003530FA"/>
    <w:rsid w:val="003570E1"/>
    <w:rsid w:val="00362D85"/>
    <w:rsid w:val="0038037A"/>
    <w:rsid w:val="003A09E3"/>
    <w:rsid w:val="003C4F4C"/>
    <w:rsid w:val="003C7247"/>
    <w:rsid w:val="003D055D"/>
    <w:rsid w:val="003D0E28"/>
    <w:rsid w:val="003F2AF0"/>
    <w:rsid w:val="003F5867"/>
    <w:rsid w:val="00403CBB"/>
    <w:rsid w:val="004063D7"/>
    <w:rsid w:val="00420094"/>
    <w:rsid w:val="0043506F"/>
    <w:rsid w:val="00436413"/>
    <w:rsid w:val="00442B90"/>
    <w:rsid w:val="0045071B"/>
    <w:rsid w:val="00454386"/>
    <w:rsid w:val="00455787"/>
    <w:rsid w:val="00455E85"/>
    <w:rsid w:val="00460A36"/>
    <w:rsid w:val="00461F7F"/>
    <w:rsid w:val="00464581"/>
    <w:rsid w:val="00465E23"/>
    <w:rsid w:val="00495AA7"/>
    <w:rsid w:val="004B6C40"/>
    <w:rsid w:val="004B6FB1"/>
    <w:rsid w:val="004B7765"/>
    <w:rsid w:val="004C09FE"/>
    <w:rsid w:val="004E46A4"/>
    <w:rsid w:val="004F0A57"/>
    <w:rsid w:val="004F7DCE"/>
    <w:rsid w:val="00501016"/>
    <w:rsid w:val="005062B4"/>
    <w:rsid w:val="005123D3"/>
    <w:rsid w:val="00517527"/>
    <w:rsid w:val="00521934"/>
    <w:rsid w:val="005264EA"/>
    <w:rsid w:val="00527DA8"/>
    <w:rsid w:val="00531900"/>
    <w:rsid w:val="005430DB"/>
    <w:rsid w:val="00546819"/>
    <w:rsid w:val="00555A37"/>
    <w:rsid w:val="00557738"/>
    <w:rsid w:val="0056306A"/>
    <w:rsid w:val="00570F3D"/>
    <w:rsid w:val="0057571A"/>
    <w:rsid w:val="0058135A"/>
    <w:rsid w:val="00581B87"/>
    <w:rsid w:val="005874FF"/>
    <w:rsid w:val="00597343"/>
    <w:rsid w:val="00597C9E"/>
    <w:rsid w:val="005A1A61"/>
    <w:rsid w:val="005B3229"/>
    <w:rsid w:val="005D690B"/>
    <w:rsid w:val="005D76F9"/>
    <w:rsid w:val="005E7E58"/>
    <w:rsid w:val="005F37AA"/>
    <w:rsid w:val="005F3BCD"/>
    <w:rsid w:val="005F4238"/>
    <w:rsid w:val="00620FB1"/>
    <w:rsid w:val="00622058"/>
    <w:rsid w:val="00624BFA"/>
    <w:rsid w:val="00627308"/>
    <w:rsid w:val="00637C62"/>
    <w:rsid w:val="00643308"/>
    <w:rsid w:val="00644F4F"/>
    <w:rsid w:val="006462F4"/>
    <w:rsid w:val="0065110C"/>
    <w:rsid w:val="006643AE"/>
    <w:rsid w:val="00665122"/>
    <w:rsid w:val="00666662"/>
    <w:rsid w:val="006715AF"/>
    <w:rsid w:val="00682C21"/>
    <w:rsid w:val="006874C8"/>
    <w:rsid w:val="006874F5"/>
    <w:rsid w:val="006950A1"/>
    <w:rsid w:val="006A02F3"/>
    <w:rsid w:val="006A1925"/>
    <w:rsid w:val="006B4F7B"/>
    <w:rsid w:val="006E040C"/>
    <w:rsid w:val="006F38EC"/>
    <w:rsid w:val="006F6C4F"/>
    <w:rsid w:val="0070026C"/>
    <w:rsid w:val="0070052C"/>
    <w:rsid w:val="0071448C"/>
    <w:rsid w:val="007345B3"/>
    <w:rsid w:val="00743C2F"/>
    <w:rsid w:val="00746575"/>
    <w:rsid w:val="00764A27"/>
    <w:rsid w:val="00774E8F"/>
    <w:rsid w:val="007A2AF8"/>
    <w:rsid w:val="007B7335"/>
    <w:rsid w:val="007C03DB"/>
    <w:rsid w:val="007E5DD1"/>
    <w:rsid w:val="008045B1"/>
    <w:rsid w:val="00807F1F"/>
    <w:rsid w:val="00820C46"/>
    <w:rsid w:val="008217C7"/>
    <w:rsid w:val="0082374F"/>
    <w:rsid w:val="00826520"/>
    <w:rsid w:val="008274C1"/>
    <w:rsid w:val="00830426"/>
    <w:rsid w:val="00831124"/>
    <w:rsid w:val="00837368"/>
    <w:rsid w:val="008465A1"/>
    <w:rsid w:val="00857225"/>
    <w:rsid w:val="008619A8"/>
    <w:rsid w:val="00885CEB"/>
    <w:rsid w:val="00895DFD"/>
    <w:rsid w:val="0089797C"/>
    <w:rsid w:val="008A2BF3"/>
    <w:rsid w:val="008B2DC7"/>
    <w:rsid w:val="008E0E7F"/>
    <w:rsid w:val="008E3F14"/>
    <w:rsid w:val="00907793"/>
    <w:rsid w:val="00922FF1"/>
    <w:rsid w:val="00932980"/>
    <w:rsid w:val="00954502"/>
    <w:rsid w:val="00960D3C"/>
    <w:rsid w:val="009663D3"/>
    <w:rsid w:val="00972BBC"/>
    <w:rsid w:val="00983D8B"/>
    <w:rsid w:val="00993CBB"/>
    <w:rsid w:val="009A380B"/>
    <w:rsid w:val="009A4F56"/>
    <w:rsid w:val="009C273C"/>
    <w:rsid w:val="009C766C"/>
    <w:rsid w:val="009D00A6"/>
    <w:rsid w:val="009D17AF"/>
    <w:rsid w:val="009D4218"/>
    <w:rsid w:val="009E2BF5"/>
    <w:rsid w:val="009E7251"/>
    <w:rsid w:val="009E7FBE"/>
    <w:rsid w:val="009F4EF7"/>
    <w:rsid w:val="009F5DFB"/>
    <w:rsid w:val="009F6056"/>
    <w:rsid w:val="009F6FA8"/>
    <w:rsid w:val="00A04297"/>
    <w:rsid w:val="00A10309"/>
    <w:rsid w:val="00A13CEC"/>
    <w:rsid w:val="00A17141"/>
    <w:rsid w:val="00A40832"/>
    <w:rsid w:val="00A43E94"/>
    <w:rsid w:val="00A6040A"/>
    <w:rsid w:val="00A618D6"/>
    <w:rsid w:val="00A62C96"/>
    <w:rsid w:val="00A73876"/>
    <w:rsid w:val="00A762D3"/>
    <w:rsid w:val="00A76A2E"/>
    <w:rsid w:val="00A77376"/>
    <w:rsid w:val="00A818A8"/>
    <w:rsid w:val="00A859A9"/>
    <w:rsid w:val="00A86EA6"/>
    <w:rsid w:val="00A90F5F"/>
    <w:rsid w:val="00A93ADA"/>
    <w:rsid w:val="00AA348B"/>
    <w:rsid w:val="00AB4CED"/>
    <w:rsid w:val="00AC1C38"/>
    <w:rsid w:val="00AC3507"/>
    <w:rsid w:val="00AD2136"/>
    <w:rsid w:val="00AD28EA"/>
    <w:rsid w:val="00AD5205"/>
    <w:rsid w:val="00AE0C57"/>
    <w:rsid w:val="00AE43E6"/>
    <w:rsid w:val="00AE6099"/>
    <w:rsid w:val="00B113C8"/>
    <w:rsid w:val="00B13F7E"/>
    <w:rsid w:val="00B15147"/>
    <w:rsid w:val="00B1749A"/>
    <w:rsid w:val="00B23955"/>
    <w:rsid w:val="00B2733A"/>
    <w:rsid w:val="00B33299"/>
    <w:rsid w:val="00B3609B"/>
    <w:rsid w:val="00B45E8A"/>
    <w:rsid w:val="00B47624"/>
    <w:rsid w:val="00B64ED3"/>
    <w:rsid w:val="00B8587E"/>
    <w:rsid w:val="00B87050"/>
    <w:rsid w:val="00B970F2"/>
    <w:rsid w:val="00BB059E"/>
    <w:rsid w:val="00BB2DC7"/>
    <w:rsid w:val="00BB3830"/>
    <w:rsid w:val="00BB4100"/>
    <w:rsid w:val="00BC32DA"/>
    <w:rsid w:val="00BC43CF"/>
    <w:rsid w:val="00BC683F"/>
    <w:rsid w:val="00BD51B8"/>
    <w:rsid w:val="00BD55D7"/>
    <w:rsid w:val="00BE5213"/>
    <w:rsid w:val="00BF14F2"/>
    <w:rsid w:val="00BF2490"/>
    <w:rsid w:val="00C00217"/>
    <w:rsid w:val="00C00B9A"/>
    <w:rsid w:val="00C035FB"/>
    <w:rsid w:val="00C03CF4"/>
    <w:rsid w:val="00C21667"/>
    <w:rsid w:val="00C27148"/>
    <w:rsid w:val="00C31189"/>
    <w:rsid w:val="00C319DE"/>
    <w:rsid w:val="00C34A8D"/>
    <w:rsid w:val="00C50793"/>
    <w:rsid w:val="00C52026"/>
    <w:rsid w:val="00C64F33"/>
    <w:rsid w:val="00C74285"/>
    <w:rsid w:val="00C80CCC"/>
    <w:rsid w:val="00C80F38"/>
    <w:rsid w:val="00C818CF"/>
    <w:rsid w:val="00C91568"/>
    <w:rsid w:val="00C966A1"/>
    <w:rsid w:val="00CA7755"/>
    <w:rsid w:val="00CC3D4C"/>
    <w:rsid w:val="00CD2462"/>
    <w:rsid w:val="00CE1EF8"/>
    <w:rsid w:val="00CE4C9C"/>
    <w:rsid w:val="00CE73FF"/>
    <w:rsid w:val="00CE7D69"/>
    <w:rsid w:val="00CF7038"/>
    <w:rsid w:val="00D0215E"/>
    <w:rsid w:val="00D02E6A"/>
    <w:rsid w:val="00D03059"/>
    <w:rsid w:val="00D03A71"/>
    <w:rsid w:val="00D04EB0"/>
    <w:rsid w:val="00D30B20"/>
    <w:rsid w:val="00D4097B"/>
    <w:rsid w:val="00D43B72"/>
    <w:rsid w:val="00D448CD"/>
    <w:rsid w:val="00D47BC5"/>
    <w:rsid w:val="00D56A12"/>
    <w:rsid w:val="00D60283"/>
    <w:rsid w:val="00D609D5"/>
    <w:rsid w:val="00D647A5"/>
    <w:rsid w:val="00D749EA"/>
    <w:rsid w:val="00DA43BE"/>
    <w:rsid w:val="00DB01A3"/>
    <w:rsid w:val="00DB0736"/>
    <w:rsid w:val="00DB7755"/>
    <w:rsid w:val="00DD0758"/>
    <w:rsid w:val="00DD11BF"/>
    <w:rsid w:val="00DD61B3"/>
    <w:rsid w:val="00DE7F99"/>
    <w:rsid w:val="00DF67AE"/>
    <w:rsid w:val="00E12235"/>
    <w:rsid w:val="00E2053C"/>
    <w:rsid w:val="00E37478"/>
    <w:rsid w:val="00E412F9"/>
    <w:rsid w:val="00E42E72"/>
    <w:rsid w:val="00E45DB2"/>
    <w:rsid w:val="00E60B15"/>
    <w:rsid w:val="00E9157F"/>
    <w:rsid w:val="00E92CFD"/>
    <w:rsid w:val="00E94AA0"/>
    <w:rsid w:val="00EA3326"/>
    <w:rsid w:val="00EB0F3A"/>
    <w:rsid w:val="00EB1807"/>
    <w:rsid w:val="00EC1BF6"/>
    <w:rsid w:val="00ED0A9C"/>
    <w:rsid w:val="00ED4E33"/>
    <w:rsid w:val="00ED7391"/>
    <w:rsid w:val="00EF34B2"/>
    <w:rsid w:val="00F03E04"/>
    <w:rsid w:val="00F04CC2"/>
    <w:rsid w:val="00F078D6"/>
    <w:rsid w:val="00F1581A"/>
    <w:rsid w:val="00F35A47"/>
    <w:rsid w:val="00F421C1"/>
    <w:rsid w:val="00F60F78"/>
    <w:rsid w:val="00F61AF9"/>
    <w:rsid w:val="00F70824"/>
    <w:rsid w:val="00F70BB5"/>
    <w:rsid w:val="00F729F8"/>
    <w:rsid w:val="00FA0F5E"/>
    <w:rsid w:val="00FC1FE7"/>
    <w:rsid w:val="00FD37AB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6A69F8"/>
  <w15:chartTrackingRefBased/>
  <w15:docId w15:val="{C517684B-DF71-471D-B415-C51677C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D4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647A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0C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20C46"/>
    <w:rPr>
      <w:rFonts w:ascii="Consolas" w:hAnsi="Consolas" w:cs="Calibri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0426"/>
    <w:rPr>
      <w:rFonts w:ascii="Calibri" w:hAnsi="Calibri" w:cs="Calibr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0426"/>
    <w:rPr>
      <w:rFonts w:ascii="Calibri" w:hAnsi="Calibri" w:cs="Calibri"/>
      <w:kern w:val="0"/>
      <w:sz w:val="22"/>
    </w:rPr>
  </w:style>
  <w:style w:type="character" w:customStyle="1" w:styleId="10">
    <w:name w:val="未解析的提及項目1"/>
    <w:basedOn w:val="a0"/>
    <w:uiPriority w:val="99"/>
    <w:semiHidden/>
    <w:unhideWhenUsed/>
    <w:rsid w:val="009C766C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857225"/>
    <w:rPr>
      <w:color w:val="605E5C"/>
      <w:shd w:val="clear" w:color="auto" w:fill="E1DFDD"/>
    </w:rPr>
  </w:style>
  <w:style w:type="paragraph" w:styleId="ac">
    <w:name w:val="annotation text"/>
    <w:basedOn w:val="a"/>
    <w:link w:val="ad"/>
    <w:uiPriority w:val="99"/>
    <w:semiHidden/>
    <w:unhideWhenUsed/>
    <w:rsid w:val="00B113C8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B113C8"/>
    <w:rPr>
      <w:rFonts w:ascii="Calibri" w:hAnsi="Calibri" w:cs="Calibri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B113C8"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B113C8"/>
    <w:rPr>
      <w:b/>
      <w:bCs/>
    </w:rPr>
  </w:style>
  <w:style w:type="character" w:customStyle="1" w:styleId="af0">
    <w:name w:val="註解主旨 字元"/>
    <w:basedOn w:val="ad"/>
    <w:link w:val="af"/>
    <w:uiPriority w:val="99"/>
    <w:semiHidden/>
    <w:rsid w:val="00B113C8"/>
    <w:rPr>
      <w:rFonts w:ascii="Calibri" w:hAnsi="Calibri" w:cs="Calibri"/>
      <w:b/>
      <w:bCs/>
      <w:kern w:val="0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7A2AF8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3"/>
    <w:uiPriority w:val="39"/>
    <w:rsid w:val="00D43B72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D43B72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d.gov.hk/CE/Museum/Space/archive/StarShine/SolarSystem/sun/c_sun_info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hkedcity.net/parent/learning/ict/page_58ec90be9034433a4d010000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solarsystem.nasa.gov/planets/overview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kedcity.net/teencampus/resource/5bee481832c8bf7f303c9869" TargetMode="External"/><Relationship Id="rId20" Type="http://schemas.openxmlformats.org/officeDocument/2006/relationships/hyperlink" Target="http://www.ip-kids.gov.hk/kid/CH_teacher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header" Target="header6.xml"/><Relationship Id="rId10" Type="http://schemas.openxmlformats.org/officeDocument/2006/relationships/hyperlink" Target="https://airandspace.si.edu/exhibitions/exploring-the-planets/online/solar-system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hkedcity.net/etv/resource/578920218" TargetMode="External"/><Relationship Id="rId22" Type="http://schemas.openxmlformats.org/officeDocument/2006/relationships/header" Target="header1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0DFA-AD51-4C57-BE3D-84799778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2</cp:revision>
  <cp:lastPrinted>2020-05-13T07:44:00Z</cp:lastPrinted>
  <dcterms:created xsi:type="dcterms:W3CDTF">2020-06-01T06:37:00Z</dcterms:created>
  <dcterms:modified xsi:type="dcterms:W3CDTF">2020-06-01T06:37:00Z</dcterms:modified>
</cp:coreProperties>
</file>